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pacing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pacing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pacing w:val="0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0"/>
          <w:sz w:val="44"/>
          <w:szCs w:val="44"/>
          <w:lang w:val="en-US" w:eastAsia="zh-CN"/>
        </w:rPr>
        <w:t>甘肃省规章设定罚款限额规定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40" w:leftChars="200" w:right="640" w:rightChars="20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spacing w:val="0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0"/>
          <w:lang w:val="en-US" w:eastAsia="zh-CN"/>
        </w:rPr>
        <w:t>（2018年3月30日甘肃省第十三届人民代表大会常务委员会第二次会议通过）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lang w:val="en-US" w:eastAsia="zh-CN"/>
        </w:rPr>
      </w:pPr>
      <w:r>
        <w:rPr>
          <w:rFonts w:hint="eastAsia" w:ascii="仿宋" w:hAnsi="仿宋" w:eastAsia="仿宋" w:cs="仿宋"/>
          <w:spacing w:val="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0"/>
          <w:lang w:val="en-US" w:eastAsia="zh-CN"/>
        </w:rPr>
        <w:t>第一条</w:t>
      </w:r>
      <w:r>
        <w:rPr>
          <w:rFonts w:hint="eastAsia" w:ascii="仿宋_GB2312" w:hAnsi="仿宋_GB2312" w:eastAsia="仿宋_GB2312" w:cs="仿宋_GB2312"/>
          <w:spacing w:val="0"/>
          <w:lang w:val="en-US" w:eastAsia="zh-CN"/>
        </w:rPr>
        <w:t xml:space="preserve">  根据《中华人民共和国立法法》《中华人民共和国行政处罚法》规定，结合本省实际，制定本规定。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pacing w:val="0"/>
          <w:lang w:val="en-US" w:eastAsia="zh-CN"/>
        </w:rPr>
        <w:t>第二条</w:t>
      </w:r>
      <w:r>
        <w:rPr>
          <w:rFonts w:hint="eastAsia" w:ascii="仿宋_GB2312" w:hAnsi="仿宋_GB2312" w:cs="仿宋_GB2312"/>
          <w:spacing w:val="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lang w:val="en-US" w:eastAsia="zh-CN"/>
        </w:rPr>
        <w:t>省人民政府制定规章，市（州）人民政府制定涉及城乡建设与管理、环境保护、历史文化保护等方面事项的规章设定罚款，适用本规定。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pacing w:val="0"/>
          <w:lang w:val="en-US" w:eastAsia="zh-CN"/>
        </w:rPr>
        <w:t>第三条</w:t>
      </w:r>
      <w:r>
        <w:rPr>
          <w:rFonts w:hint="eastAsia" w:ascii="仿宋_GB2312" w:hAnsi="仿宋_GB2312" w:cs="仿宋_GB2312"/>
          <w:spacing w:val="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lang w:val="en-US" w:eastAsia="zh-CN"/>
        </w:rPr>
        <w:t>省人民政府制定规章，市（州）人民政府制定涉及城乡建设与管理、环境保护、历史文化保护等方面事项的规章可以在法律、法规规定的给予行政处罚的行为、种类和幅度的范围内作出具体规定；对违反行政管理秩序的行为，尚未制定法律、法规的可以设定罚款，设定罚款的限额为三万元。但对涉及公共安全、生态环境保护、有限自然资源开发利用以及关系公民人身健康、生命财产安全方面的违反行政管理秩序的行为，可以设定不超过十万元的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pacing w:val="0"/>
          <w:lang w:val="en-US" w:eastAsia="zh-CN"/>
        </w:rPr>
        <w:t>第四条</w:t>
      </w:r>
      <w:r>
        <w:rPr>
          <w:rFonts w:hint="eastAsia" w:ascii="仿宋_GB2312" w:hAnsi="仿宋_GB2312" w:cs="仿宋_GB2312"/>
          <w:spacing w:val="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lang w:val="en-US" w:eastAsia="zh-CN"/>
        </w:rPr>
        <w:t>本规定自2018年5月1日起施行。1996年9月25日甘肃省第八届人民代表大会常务委员会第32次会议通过，2011年11月24日甘肃省第十一届人民代表大会常务委员会第24次会议修正的《甘肃省人民代表大会常务委员会关于政府规章设定罚款限额的规定》，同时废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999" w:bottom="1984" w:left="1587" w:header="851" w:footer="1531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中倩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中倩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等线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楷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等线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等线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腾祥金砖黑简">
    <w:panose1 w:val="01010104010101010101"/>
    <w:charset w:val="86"/>
    <w:family w:val="auto"/>
    <w:pitch w:val="default"/>
    <w:sig w:usb0="800002BF" w:usb1="18CF6CFA" w:usb2="00000012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文鼎CS大宋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广告体繁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弹簧体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文鼎淹水体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文鼎花瓣体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文鼎雕刻体繁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汉仪黛玉体简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文鼎CS大隶书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CS大宋繁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CS书宋二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CS中等线">
    <w:panose1 w:val="02010609010101010101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Align="top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50" w:space="0"/>
      </w:pBdr>
      <w:spacing w:after="0" w:afterLines="0"/>
      <w:ind w:left="-528" w:leftChars="-225" w:right="0" w:rightChars="0" w:hanging="192" w:hangingChars="80"/>
      <w:jc w:val="center"/>
      <w:rPr>
        <w:sz w:val="24"/>
      </w:rPr>
    </w:pPr>
    <w:r>
      <w:rPr>
        <w:rFonts w:hint="eastAsia"/>
        <w:sz w:val="24"/>
        <w:lang w:val="en-US" w:eastAsia="zh-CN"/>
      </w:rPr>
      <w:t xml:space="preserve">      </w:t>
    </w:r>
    <w:r>
      <w:rPr>
        <w:rFonts w:hint="eastAsia" w:asciiTheme="majorEastAsia" w:hAnsiTheme="majorEastAsia" w:eastAsiaTheme="majorEastAsia" w:cstheme="majorEastAsia"/>
        <w:sz w:val="28"/>
        <w:lang w:eastAsia="zh-CN"/>
      </w:rPr>
      <w:t>—</w:t>
    </w:r>
    <w:r>
      <w:rPr>
        <w:rFonts w:hint="eastAsia" w:asciiTheme="majorEastAsia" w:hAnsiTheme="majorEastAsia" w:eastAsiaTheme="majorEastAsia" w:cstheme="majorEastAsia"/>
        <w:sz w:val="28"/>
        <w:lang w:val="en-US" w:eastAsia="zh-CN"/>
      </w:rPr>
      <w:t xml:space="preserve"> </w:t>
    </w:r>
    <w:r>
      <w:rPr>
        <w:rFonts w:hint="eastAsia" w:asciiTheme="majorEastAsia" w:hAnsiTheme="majorEastAsia" w:eastAsiaTheme="majorEastAsia" w:cstheme="majorEastAsia"/>
        <w:sz w:val="28"/>
      </w:rPr>
      <w:fldChar w:fldCharType="begin"/>
    </w:r>
    <w:r>
      <w:rPr>
        <w:rFonts w:hint="eastAsia" w:asciiTheme="majorEastAsia" w:hAnsiTheme="majorEastAsia" w:eastAsiaTheme="majorEastAsia" w:cstheme="majorEastAsia"/>
        <w:sz w:val="28"/>
      </w:rPr>
      <w:instrText xml:space="preserve"> PAGE  </w:instrText>
    </w:r>
    <w:r>
      <w:rPr>
        <w:rFonts w:hint="eastAsia" w:asciiTheme="majorEastAsia" w:hAnsiTheme="majorEastAsia" w:eastAsiaTheme="majorEastAsia" w:cstheme="majorEastAsia"/>
        <w:sz w:val="28"/>
      </w:rPr>
      <w:fldChar w:fldCharType="separate"/>
    </w:r>
    <w:r>
      <w:rPr>
        <w:rFonts w:hint="eastAsia" w:asciiTheme="majorEastAsia" w:hAnsiTheme="majorEastAsia" w:eastAsiaTheme="majorEastAsia" w:cstheme="majorEastAsia"/>
        <w:sz w:val="28"/>
      </w:rPr>
      <w:t>1</w:t>
    </w:r>
    <w:r>
      <w:rPr>
        <w:rFonts w:hint="eastAsia" w:asciiTheme="majorEastAsia" w:hAnsiTheme="majorEastAsia" w:eastAsiaTheme="majorEastAsia" w:cstheme="majorEastAsia"/>
        <w:sz w:val="28"/>
      </w:rPr>
      <w:fldChar w:fldCharType="end"/>
    </w:r>
    <w:r>
      <w:rPr>
        <w:rFonts w:hint="eastAsia" w:asciiTheme="majorEastAsia" w:hAnsiTheme="majorEastAsia" w:eastAsiaTheme="majorEastAsia" w:cstheme="majorEastAsia"/>
        <w:sz w:val="28"/>
        <w:lang w:val="en-US" w:eastAsia="zh-CN"/>
      </w:rPr>
      <w:t xml:space="preserve"> </w:t>
    </w:r>
    <w:r>
      <w:rPr>
        <w:rFonts w:hint="eastAsia" w:asciiTheme="majorEastAsia" w:hAnsiTheme="majorEastAsia" w:eastAsiaTheme="majorEastAsia" w:cstheme="majorEastAsia"/>
        <w:sz w:val="28"/>
        <w:lang w:eastAsia="zh-CN"/>
      </w:rPr>
      <w:t>—</w:t>
    </w:r>
    <w:r>
      <w:rPr>
        <w:rFonts w:hint="eastAsia" w:asciiTheme="majorEastAsia" w:hAnsiTheme="majorEastAsia" w:eastAsiaTheme="majorEastAsia" w:cstheme="majorEastAsia"/>
        <w:sz w:val="24"/>
        <w:lang w:val="en-US" w:eastAsia="zh-CN"/>
      </w:rPr>
      <w:t xml:space="preserve"> </w:t>
    </w:r>
    <w:r>
      <w:rPr>
        <w:rFonts w:hint="eastAsia"/>
        <w:sz w:val="24"/>
        <w:lang w:val="en-US" w:eastAsia="zh-CN"/>
      </w:rPr>
      <w:t xml:space="preserve">   </w:t>
    </w:r>
  </w:p>
  <w:p>
    <w:pPr>
      <w:pStyle w:val="5"/>
      <w:ind w:right="360" w:firstLine="360" w:firstLineChars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3403F"/>
    <w:rsid w:val="00B92A8A"/>
    <w:rsid w:val="00CD4EDD"/>
    <w:rsid w:val="017A7192"/>
    <w:rsid w:val="0186158D"/>
    <w:rsid w:val="01EE0C0B"/>
    <w:rsid w:val="02BF53BB"/>
    <w:rsid w:val="03407CC4"/>
    <w:rsid w:val="0394715F"/>
    <w:rsid w:val="039F22DD"/>
    <w:rsid w:val="03DE52C4"/>
    <w:rsid w:val="049F1480"/>
    <w:rsid w:val="04A903C4"/>
    <w:rsid w:val="06B237D5"/>
    <w:rsid w:val="06E100F3"/>
    <w:rsid w:val="07DB627F"/>
    <w:rsid w:val="08006A1E"/>
    <w:rsid w:val="08AF76D4"/>
    <w:rsid w:val="08FB47A9"/>
    <w:rsid w:val="09197600"/>
    <w:rsid w:val="093E0652"/>
    <w:rsid w:val="097D298D"/>
    <w:rsid w:val="09AF5A8A"/>
    <w:rsid w:val="09D210F6"/>
    <w:rsid w:val="0A292DA7"/>
    <w:rsid w:val="0A927B1C"/>
    <w:rsid w:val="0A9C3CC5"/>
    <w:rsid w:val="0AFC2950"/>
    <w:rsid w:val="0B8E3F2A"/>
    <w:rsid w:val="0B9511A5"/>
    <w:rsid w:val="0CEC26A8"/>
    <w:rsid w:val="0D6619FD"/>
    <w:rsid w:val="0ED86262"/>
    <w:rsid w:val="0F022AB7"/>
    <w:rsid w:val="0FCB46D9"/>
    <w:rsid w:val="10554A16"/>
    <w:rsid w:val="105D19F5"/>
    <w:rsid w:val="10976991"/>
    <w:rsid w:val="112F3E9A"/>
    <w:rsid w:val="119E112A"/>
    <w:rsid w:val="12416BB9"/>
    <w:rsid w:val="131E7E75"/>
    <w:rsid w:val="14DD5773"/>
    <w:rsid w:val="15F563BF"/>
    <w:rsid w:val="16463171"/>
    <w:rsid w:val="166E6F16"/>
    <w:rsid w:val="180E6859"/>
    <w:rsid w:val="18AB5F26"/>
    <w:rsid w:val="18FB419B"/>
    <w:rsid w:val="19120BDC"/>
    <w:rsid w:val="19825F2F"/>
    <w:rsid w:val="1ABC3AD8"/>
    <w:rsid w:val="1BB56B62"/>
    <w:rsid w:val="1C365D82"/>
    <w:rsid w:val="1C695E19"/>
    <w:rsid w:val="1C7207DF"/>
    <w:rsid w:val="1D3D4E80"/>
    <w:rsid w:val="1E11031C"/>
    <w:rsid w:val="1F2924BE"/>
    <w:rsid w:val="1F6F6A8D"/>
    <w:rsid w:val="200730C5"/>
    <w:rsid w:val="21140966"/>
    <w:rsid w:val="21241577"/>
    <w:rsid w:val="21405F3F"/>
    <w:rsid w:val="2206060C"/>
    <w:rsid w:val="22BD7A0A"/>
    <w:rsid w:val="2345289A"/>
    <w:rsid w:val="235501E0"/>
    <w:rsid w:val="23C91E19"/>
    <w:rsid w:val="24393D9B"/>
    <w:rsid w:val="25102CCE"/>
    <w:rsid w:val="25296A0E"/>
    <w:rsid w:val="254B1300"/>
    <w:rsid w:val="2599366E"/>
    <w:rsid w:val="25FE1B2D"/>
    <w:rsid w:val="26673BD5"/>
    <w:rsid w:val="26B77D01"/>
    <w:rsid w:val="27B47151"/>
    <w:rsid w:val="27C8407B"/>
    <w:rsid w:val="28084D60"/>
    <w:rsid w:val="289479EC"/>
    <w:rsid w:val="28E348F4"/>
    <w:rsid w:val="29641821"/>
    <w:rsid w:val="296A3B27"/>
    <w:rsid w:val="2A781FF1"/>
    <w:rsid w:val="2AA1468C"/>
    <w:rsid w:val="2ACC107B"/>
    <w:rsid w:val="2B0C5BD3"/>
    <w:rsid w:val="2BBA5307"/>
    <w:rsid w:val="2BC378C0"/>
    <w:rsid w:val="2CBD2157"/>
    <w:rsid w:val="2CE21FEE"/>
    <w:rsid w:val="2EAA0E71"/>
    <w:rsid w:val="2F4A600F"/>
    <w:rsid w:val="308B114D"/>
    <w:rsid w:val="309E0065"/>
    <w:rsid w:val="30BD182B"/>
    <w:rsid w:val="312F268D"/>
    <w:rsid w:val="31F37AA3"/>
    <w:rsid w:val="320D2707"/>
    <w:rsid w:val="324C4A97"/>
    <w:rsid w:val="32AD26D1"/>
    <w:rsid w:val="32D631BD"/>
    <w:rsid w:val="33E16D25"/>
    <w:rsid w:val="34125606"/>
    <w:rsid w:val="34887889"/>
    <w:rsid w:val="35116812"/>
    <w:rsid w:val="359B3C3E"/>
    <w:rsid w:val="35BE4AAD"/>
    <w:rsid w:val="35EB6F1A"/>
    <w:rsid w:val="373C2B69"/>
    <w:rsid w:val="375B0463"/>
    <w:rsid w:val="377D1592"/>
    <w:rsid w:val="37863616"/>
    <w:rsid w:val="378F0099"/>
    <w:rsid w:val="37A70D00"/>
    <w:rsid w:val="388E5AE2"/>
    <w:rsid w:val="39E654CC"/>
    <w:rsid w:val="3B342B44"/>
    <w:rsid w:val="3CFB3CD6"/>
    <w:rsid w:val="3D793D05"/>
    <w:rsid w:val="3DA31B26"/>
    <w:rsid w:val="3E501754"/>
    <w:rsid w:val="3EDC350D"/>
    <w:rsid w:val="3FC4632F"/>
    <w:rsid w:val="40A20255"/>
    <w:rsid w:val="41586EC5"/>
    <w:rsid w:val="41B719AB"/>
    <w:rsid w:val="41DB2AE9"/>
    <w:rsid w:val="4220048D"/>
    <w:rsid w:val="42AA0492"/>
    <w:rsid w:val="42F55D7E"/>
    <w:rsid w:val="4446012B"/>
    <w:rsid w:val="448E6BBC"/>
    <w:rsid w:val="453B01FF"/>
    <w:rsid w:val="454D7B81"/>
    <w:rsid w:val="458F6BBA"/>
    <w:rsid w:val="45B211ED"/>
    <w:rsid w:val="46DB04A9"/>
    <w:rsid w:val="46F57057"/>
    <w:rsid w:val="4800046B"/>
    <w:rsid w:val="48AF66DE"/>
    <w:rsid w:val="49946621"/>
    <w:rsid w:val="49AE1E4A"/>
    <w:rsid w:val="4A2F0773"/>
    <w:rsid w:val="4A8C670E"/>
    <w:rsid w:val="4AF96942"/>
    <w:rsid w:val="4B0559C3"/>
    <w:rsid w:val="4B924F7F"/>
    <w:rsid w:val="4BA56511"/>
    <w:rsid w:val="4BBF0A7E"/>
    <w:rsid w:val="4C183170"/>
    <w:rsid w:val="4CE774C5"/>
    <w:rsid w:val="4D1E6030"/>
    <w:rsid w:val="4EC27C23"/>
    <w:rsid w:val="4EC67EAE"/>
    <w:rsid w:val="4EE570C8"/>
    <w:rsid w:val="4EF72A09"/>
    <w:rsid w:val="4F7D638D"/>
    <w:rsid w:val="50295091"/>
    <w:rsid w:val="506D3F47"/>
    <w:rsid w:val="510E4880"/>
    <w:rsid w:val="516613EC"/>
    <w:rsid w:val="51F73B28"/>
    <w:rsid w:val="52825386"/>
    <w:rsid w:val="534A4F52"/>
    <w:rsid w:val="539A0011"/>
    <w:rsid w:val="53AE2C6B"/>
    <w:rsid w:val="53BE1CE9"/>
    <w:rsid w:val="53EA0583"/>
    <w:rsid w:val="53FC62B4"/>
    <w:rsid w:val="54BD14A1"/>
    <w:rsid w:val="54CB4A76"/>
    <w:rsid w:val="552D178B"/>
    <w:rsid w:val="55B71A97"/>
    <w:rsid w:val="5610328F"/>
    <w:rsid w:val="568602A6"/>
    <w:rsid w:val="569333F8"/>
    <w:rsid w:val="57125CC7"/>
    <w:rsid w:val="579539AF"/>
    <w:rsid w:val="579F5F26"/>
    <w:rsid w:val="58035D78"/>
    <w:rsid w:val="58EC6DCC"/>
    <w:rsid w:val="59761820"/>
    <w:rsid w:val="59826833"/>
    <w:rsid w:val="59AA5601"/>
    <w:rsid w:val="59BC3B8D"/>
    <w:rsid w:val="59EE162D"/>
    <w:rsid w:val="5A155CB1"/>
    <w:rsid w:val="5B4B1616"/>
    <w:rsid w:val="5B802B5D"/>
    <w:rsid w:val="5C4066E2"/>
    <w:rsid w:val="5C6A040A"/>
    <w:rsid w:val="5CCD29BF"/>
    <w:rsid w:val="5EB44E27"/>
    <w:rsid w:val="5EB724B6"/>
    <w:rsid w:val="5FDC70A6"/>
    <w:rsid w:val="607E06A1"/>
    <w:rsid w:val="60DC4A94"/>
    <w:rsid w:val="61164785"/>
    <w:rsid w:val="612F1579"/>
    <w:rsid w:val="61722BDF"/>
    <w:rsid w:val="61B47B51"/>
    <w:rsid w:val="61D12C3D"/>
    <w:rsid w:val="61F046CE"/>
    <w:rsid w:val="62B275B3"/>
    <w:rsid w:val="62BE16A8"/>
    <w:rsid w:val="633C0AB9"/>
    <w:rsid w:val="637F68B5"/>
    <w:rsid w:val="63C1621E"/>
    <w:rsid w:val="63D5799F"/>
    <w:rsid w:val="64A616A7"/>
    <w:rsid w:val="64C07C95"/>
    <w:rsid w:val="64ED3A56"/>
    <w:rsid w:val="653604ED"/>
    <w:rsid w:val="653D43F4"/>
    <w:rsid w:val="65AF5C64"/>
    <w:rsid w:val="65E254D8"/>
    <w:rsid w:val="667456B6"/>
    <w:rsid w:val="66850F0F"/>
    <w:rsid w:val="67042AB1"/>
    <w:rsid w:val="67486406"/>
    <w:rsid w:val="674D2598"/>
    <w:rsid w:val="6773047C"/>
    <w:rsid w:val="68045BF2"/>
    <w:rsid w:val="683B08BF"/>
    <w:rsid w:val="687A746D"/>
    <w:rsid w:val="68A61541"/>
    <w:rsid w:val="68C71E2D"/>
    <w:rsid w:val="68E20BB9"/>
    <w:rsid w:val="68EE56C8"/>
    <w:rsid w:val="68F318DA"/>
    <w:rsid w:val="69AE121E"/>
    <w:rsid w:val="69C00E62"/>
    <w:rsid w:val="69D73C20"/>
    <w:rsid w:val="6A6612FA"/>
    <w:rsid w:val="6A891EB9"/>
    <w:rsid w:val="6C184A92"/>
    <w:rsid w:val="6C4C3539"/>
    <w:rsid w:val="6CA55C00"/>
    <w:rsid w:val="6CD3348E"/>
    <w:rsid w:val="6D1A5AD9"/>
    <w:rsid w:val="6E964177"/>
    <w:rsid w:val="6EF021BD"/>
    <w:rsid w:val="6F4010A8"/>
    <w:rsid w:val="6FC23568"/>
    <w:rsid w:val="711C0C9C"/>
    <w:rsid w:val="72196E0C"/>
    <w:rsid w:val="722A003F"/>
    <w:rsid w:val="72692281"/>
    <w:rsid w:val="72A809C0"/>
    <w:rsid w:val="73946242"/>
    <w:rsid w:val="739B464D"/>
    <w:rsid w:val="73C92407"/>
    <w:rsid w:val="758A2733"/>
    <w:rsid w:val="75C87DC6"/>
    <w:rsid w:val="75D3130E"/>
    <w:rsid w:val="75E91C4D"/>
    <w:rsid w:val="76312F42"/>
    <w:rsid w:val="77205FEF"/>
    <w:rsid w:val="77D91511"/>
    <w:rsid w:val="78835463"/>
    <w:rsid w:val="78CF5A31"/>
    <w:rsid w:val="78D8433F"/>
    <w:rsid w:val="79462C95"/>
    <w:rsid w:val="796C11C3"/>
    <w:rsid w:val="7AE071E5"/>
    <w:rsid w:val="7B6B3E05"/>
    <w:rsid w:val="7BB357EB"/>
    <w:rsid w:val="7C0477B8"/>
    <w:rsid w:val="7C494F69"/>
    <w:rsid w:val="7CAA1176"/>
    <w:rsid w:val="7DF25DC4"/>
    <w:rsid w:val="7E592AEE"/>
    <w:rsid w:val="7EA47751"/>
    <w:rsid w:val="7EF75EDF"/>
    <w:rsid w:val="7F064FF2"/>
    <w:rsid w:val="7F246A7C"/>
    <w:rsid w:val="7F8E748B"/>
    <w:rsid w:val="7FD101E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Lines="0" w:beforeAutospacing="0" w:afterLines="0" w:afterAutospacing="0" w:line="576" w:lineRule="exact"/>
      <w:jc w:val="center"/>
      <w:outlineLvl w:val="0"/>
    </w:pPr>
    <w:rPr>
      <w:rFonts w:ascii="Times New Roman" w:hAnsi="Times New Roman" w:eastAsia="宋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76" w:lineRule="exact"/>
      <w:jc w:val="center"/>
      <w:outlineLvl w:val="1"/>
    </w:pPr>
    <w:rPr>
      <w:rFonts w:ascii="楷体_GB2312" w:hAnsi="楷体_GB2312" w:eastAsia="楷体_GB2312"/>
      <w:sz w:val="32"/>
    </w:rPr>
  </w:style>
  <w:style w:type="paragraph" w:styleId="4">
    <w:name w:val="heading 3"/>
    <w:basedOn w:val="1"/>
    <w:next w:val="1"/>
    <w:link w:val="11"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2"/>
    </w:pPr>
    <w:rPr>
      <w:rFonts w:eastAsia="黑体"/>
    </w:rPr>
  </w:style>
  <w:style w:type="character" w:default="1" w:styleId="7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8">
    <w:name w:val="page number"/>
    <w:basedOn w:val="7"/>
    <w:qFormat/>
    <w:uiPriority w:val="0"/>
  </w:style>
  <w:style w:type="character" w:customStyle="1" w:styleId="10">
    <w:name w:val="标题 1 Char"/>
    <w:link w:val="2"/>
    <w:qFormat/>
    <w:uiPriority w:val="0"/>
    <w:rPr>
      <w:rFonts w:ascii="Times New Roman" w:hAnsi="Times New Roman" w:eastAsia="宋体"/>
      <w:kern w:val="44"/>
      <w:sz w:val="44"/>
    </w:rPr>
  </w:style>
  <w:style w:type="character" w:customStyle="1" w:styleId="11">
    <w:name w:val="标题 3 Char"/>
    <w:link w:val="4"/>
    <w:qFormat/>
    <w:uiPriority w:val="0"/>
    <w:rPr>
      <w:rFonts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User03\&#26412;&#22320;&#30913;&#30424; (D)\&#29976;&#32899;&#30465;&#21046;&#23450;&#36890;&#36807;\110&#29976;&#32899;&#33714;&#33457;&#23665;&#22269;&#23478;&#32423;&#33258;&#28982;&#20445;&#25252;&#21306;&#31649;&#29702;&#26465;&#20363;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2017-02-03T10:25:00Z</dcterms:created>
  <dc:creator>Administrator</dc:creator>
  <cp:lastModifiedBy>Administrator</cp:lastModifiedBy>
  <cp:lastPrinted>2017-05-10T07:45:00Z</cp:lastPrinted>
  <dcterms:modified xsi:type="dcterms:W3CDTF">2018-04-20T01:57:06Z</dcterms:modified>
  <dc:title>甘肃省人民代表大会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