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eastAsia="方正小标宋_GBK"/>
          <w:sz w:val="44"/>
          <w:szCs w:val="44"/>
        </w:rPr>
      </w:pPr>
      <w:r>
        <w:rPr>
          <w:rFonts w:eastAsia="方正小标宋_GBK"/>
          <w:sz w:val="44"/>
          <w:szCs w:val="44"/>
        </w:rPr>
        <w:t>西安市预算审查监督条例</w:t>
      </w:r>
    </w:p>
    <w:p>
      <w:pPr>
        <w:overflowPunct w:val="0"/>
        <w:spacing w:line="570" w:lineRule="exact"/>
        <w:contextualSpacing/>
        <w:jc w:val="center"/>
        <w:rPr>
          <w:rFonts w:eastAsia="方正小标宋_GBK"/>
          <w:sz w:val="44"/>
          <w:szCs w:val="44"/>
        </w:rPr>
      </w:pPr>
    </w:p>
    <w:p>
      <w:pPr>
        <w:overflowPunct w:val="0"/>
        <w:spacing w:line="570" w:lineRule="exact"/>
        <w:ind w:firstLine="640" w:firstLineChars="200"/>
        <w:contextualSpacing/>
        <w:rPr>
          <w:rFonts w:eastAsia="楷体_GB2312"/>
          <w:sz w:val="32"/>
          <w:szCs w:val="32"/>
        </w:rPr>
      </w:pPr>
      <w:r>
        <w:rPr>
          <w:rFonts w:eastAsia="楷体_GB2312"/>
          <w:sz w:val="32"/>
          <w:szCs w:val="32"/>
        </w:rPr>
        <w:t>（2001年8月31日西安市第十二届人民代表大会常务委员会第二十七次会议通过  2001年9月25日陕西省第九届人民代表大会常务委员会第二十五次会议批准</w:t>
      </w:r>
      <w:r>
        <w:rPr>
          <w:rFonts w:hint="eastAsia" w:eastAsia="楷体_GB2312"/>
          <w:sz w:val="32"/>
          <w:szCs w:val="32"/>
          <w:lang w:val="en-US" w:eastAsia="zh-CN"/>
        </w:rPr>
        <w:t xml:space="preserve">  </w:t>
      </w:r>
      <w:bookmarkStart w:id="0" w:name="_GoBack"/>
      <w:bookmarkEnd w:id="0"/>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2017年3月30日陕西省第十二届人民代表大会常务委员会第三十三次会议批准的《西安市人民代表大会常务委员会关于修改〈西安市保护消费者合法权益条例〉等49部地方性法规的决定》修正）</w:t>
      </w:r>
    </w:p>
    <w:p>
      <w:pPr>
        <w:spacing w:before="312" w:beforeLines="100" w:after="312" w:afterLines="100" w:line="570" w:lineRule="exact"/>
        <w:jc w:val="center"/>
        <w:rPr>
          <w:rFonts w:eastAsia="黑体"/>
          <w:sz w:val="32"/>
          <w:szCs w:val="32"/>
        </w:rPr>
      </w:pPr>
      <w:r>
        <w:rPr>
          <w:rFonts w:eastAsia="黑体"/>
          <w:sz w:val="32"/>
          <w:szCs w:val="32"/>
        </w:rPr>
        <w:t>第一章　总　则</w:t>
      </w:r>
    </w:p>
    <w:p>
      <w:pPr>
        <w:overflowPunct w:val="0"/>
        <w:spacing w:line="570" w:lineRule="exact"/>
        <w:ind w:firstLine="640" w:firstLineChars="200"/>
        <w:contextualSpacing/>
        <w:rPr>
          <w:rFonts w:eastAsia="方正书宋_GBK"/>
          <w:sz w:val="32"/>
          <w:szCs w:val="32"/>
        </w:rPr>
      </w:pPr>
      <w:r>
        <w:rPr>
          <w:rFonts w:eastAsia="黑体"/>
          <w:sz w:val="32"/>
          <w:szCs w:val="32"/>
        </w:rPr>
        <w:t>第一条</w:t>
      </w:r>
      <w:r>
        <w:rPr>
          <w:rFonts w:eastAsia="方正书宋_GBK"/>
          <w:sz w:val="32"/>
          <w:szCs w:val="32"/>
        </w:rPr>
        <w:t>　为了加强和规范预算的审查和监督工作，促进本市经济和社会各项事业的发展，根据《中华人民共和国预算法》和有关法律、法规的规定，结合本市实际，制定本条例。</w:t>
      </w:r>
    </w:p>
    <w:p>
      <w:pPr>
        <w:overflowPunct w:val="0"/>
        <w:spacing w:line="570" w:lineRule="exact"/>
        <w:ind w:firstLine="640" w:firstLineChars="200"/>
        <w:contextualSpacing/>
        <w:rPr>
          <w:rFonts w:eastAsia="方正书宋_GBK"/>
          <w:sz w:val="32"/>
          <w:szCs w:val="32"/>
        </w:rPr>
      </w:pPr>
      <w:r>
        <w:rPr>
          <w:rFonts w:eastAsia="黑体"/>
          <w:sz w:val="32"/>
          <w:szCs w:val="32"/>
        </w:rPr>
        <w:t>第二条　</w:t>
      </w:r>
      <w:r>
        <w:rPr>
          <w:rFonts w:eastAsia="方正书宋_GBK"/>
          <w:sz w:val="32"/>
          <w:szCs w:val="32"/>
        </w:rPr>
        <w:t>本条例适用于本市预算、决算的编制、审查、批准、监督，以及预算的执行和调整。</w:t>
      </w:r>
    </w:p>
    <w:p>
      <w:pPr>
        <w:overflowPunct w:val="0"/>
        <w:spacing w:line="570" w:lineRule="exact"/>
        <w:ind w:firstLine="640" w:firstLineChars="200"/>
        <w:contextualSpacing/>
        <w:rPr>
          <w:rFonts w:eastAsia="方正书宋_GBK"/>
          <w:sz w:val="32"/>
          <w:szCs w:val="32"/>
        </w:rPr>
      </w:pPr>
      <w:r>
        <w:rPr>
          <w:rFonts w:eastAsia="黑体"/>
          <w:sz w:val="32"/>
          <w:szCs w:val="32"/>
        </w:rPr>
        <w:t>第三条　</w:t>
      </w:r>
      <w:r>
        <w:rPr>
          <w:rFonts w:eastAsia="方正书宋_GBK"/>
          <w:sz w:val="32"/>
          <w:szCs w:val="32"/>
        </w:rPr>
        <w:t>市人民代表大会、市人民代表大会常务委员会（以下简称市人大常委会）、市人民政府（以下简称市政府）依照法律的规定，分别行使预算管理职权。</w:t>
      </w:r>
    </w:p>
    <w:p>
      <w:pPr>
        <w:overflowPunct w:val="0"/>
        <w:spacing w:line="570" w:lineRule="exact"/>
        <w:ind w:firstLine="640" w:firstLineChars="200"/>
        <w:contextualSpacing/>
        <w:rPr>
          <w:rFonts w:eastAsia="方正书宋_GBK"/>
          <w:sz w:val="32"/>
          <w:szCs w:val="32"/>
        </w:rPr>
      </w:pPr>
      <w:r>
        <w:rPr>
          <w:rFonts w:eastAsia="方正书宋_GBK"/>
          <w:sz w:val="32"/>
          <w:szCs w:val="32"/>
        </w:rPr>
        <w:t>市人民代表大会审查本市总预算草案及其执行情况的报告；批准本级预算及其执行情况的报告；改变或者撤销市人大常委会关于预算、决算的不适当的决议；撤销市政府关于预算、决算的不适当的决定和命令。</w:t>
      </w:r>
    </w:p>
    <w:p>
      <w:pPr>
        <w:overflowPunct w:val="0"/>
        <w:spacing w:line="570" w:lineRule="exact"/>
        <w:ind w:firstLine="640" w:firstLineChars="200"/>
        <w:contextualSpacing/>
        <w:rPr>
          <w:rFonts w:eastAsia="方正书宋_GBK"/>
          <w:sz w:val="32"/>
          <w:szCs w:val="32"/>
        </w:rPr>
      </w:pPr>
      <w:r>
        <w:rPr>
          <w:rFonts w:eastAsia="方正书宋_GBK"/>
          <w:sz w:val="32"/>
          <w:szCs w:val="32"/>
        </w:rPr>
        <w:t>市人大常委会监督本市总预算的执行；审查和批准本级预算调整方案和本级决算；撤销市政府和下一级人民代表大会及其常务委员会关于预算、决算不适当的决定、命令和决议。</w:t>
      </w:r>
    </w:p>
    <w:p>
      <w:pPr>
        <w:overflowPunct w:val="0"/>
        <w:spacing w:line="570" w:lineRule="exact"/>
        <w:ind w:firstLine="640" w:firstLineChars="200"/>
        <w:contextualSpacing/>
        <w:rPr>
          <w:rFonts w:eastAsia="方正书宋_GBK"/>
          <w:sz w:val="32"/>
          <w:szCs w:val="32"/>
        </w:rPr>
      </w:pPr>
      <w:r>
        <w:rPr>
          <w:rFonts w:eastAsia="方正书宋_GBK"/>
          <w:sz w:val="32"/>
          <w:szCs w:val="32"/>
        </w:rPr>
        <w:t>市政府负责编制市本级预算、决算草案和预算调整方案草案；向市人民代表大会作关于本市总预算草案的报告并组织本级预算的执行；将区、县政府报送备案的预算、决算汇总后报市人大常委会备案；监督本市各部门和下级政府预算的执行；改变或者撤销本市各部门和下级政府关于预算、决算的不适当的决定、命令；向市人民代表大会、市人大常委会报告本市总预算的执行情况。</w:t>
      </w:r>
    </w:p>
    <w:p>
      <w:pPr>
        <w:overflowPunct w:val="0"/>
        <w:spacing w:line="570" w:lineRule="exact"/>
        <w:ind w:firstLine="640" w:firstLineChars="200"/>
        <w:contextualSpacing/>
        <w:rPr>
          <w:rFonts w:eastAsia="方正书宋_GBK"/>
          <w:sz w:val="32"/>
          <w:szCs w:val="32"/>
        </w:rPr>
      </w:pPr>
      <w:r>
        <w:rPr>
          <w:rFonts w:eastAsia="黑体"/>
          <w:sz w:val="32"/>
          <w:szCs w:val="32"/>
        </w:rPr>
        <w:t>第四条　</w:t>
      </w:r>
      <w:r>
        <w:rPr>
          <w:rFonts w:eastAsia="方正书宋_GBK"/>
          <w:sz w:val="32"/>
          <w:szCs w:val="32"/>
        </w:rPr>
        <w:t>市人民代表大会财政经济委员会（以下简称市人大财经委员会）负责对本级预算草案初步方案及上一年预算执行情况、预算调整初步方案、决算草案进行初步审查。</w:t>
      </w:r>
    </w:p>
    <w:p>
      <w:pPr>
        <w:overflowPunct w:val="0"/>
        <w:spacing w:line="570" w:lineRule="exact"/>
        <w:ind w:firstLine="640" w:firstLineChars="200"/>
        <w:contextualSpacing/>
        <w:rPr>
          <w:rFonts w:eastAsia="方正书宋_GBK"/>
          <w:sz w:val="32"/>
          <w:szCs w:val="32"/>
        </w:rPr>
      </w:pPr>
      <w:r>
        <w:rPr>
          <w:rFonts w:eastAsia="方正书宋_GBK"/>
          <w:sz w:val="32"/>
          <w:szCs w:val="32"/>
        </w:rPr>
        <w:t>市人大常委会有关工作机构，依照市人大常委会的决定，协助市人大财经委员会承担审查预算草案、预算调整方案、决算草案和监督预算执行等方面的具体工作。</w:t>
      </w:r>
    </w:p>
    <w:p>
      <w:pPr>
        <w:overflowPunct w:val="0"/>
        <w:spacing w:line="570" w:lineRule="exact"/>
        <w:ind w:firstLine="640" w:firstLineChars="200"/>
        <w:contextualSpacing/>
        <w:rPr>
          <w:rFonts w:eastAsia="方正书宋_GBK"/>
          <w:sz w:val="32"/>
          <w:szCs w:val="32"/>
        </w:rPr>
      </w:pPr>
      <w:r>
        <w:rPr>
          <w:rFonts w:eastAsia="黑体"/>
          <w:sz w:val="32"/>
          <w:szCs w:val="32"/>
        </w:rPr>
        <w:t>第五条　</w:t>
      </w:r>
      <w:r>
        <w:rPr>
          <w:rFonts w:eastAsia="方正书宋_GBK"/>
          <w:sz w:val="32"/>
          <w:szCs w:val="32"/>
        </w:rPr>
        <w:t>经市人民代表大会批准的预算和市人大常委会批准的预算调整方案，非经法定程序，不得改变。</w:t>
      </w:r>
    </w:p>
    <w:p>
      <w:pPr>
        <w:spacing w:before="312" w:beforeLines="100" w:after="312" w:afterLines="100" w:line="570" w:lineRule="exact"/>
        <w:jc w:val="center"/>
        <w:rPr>
          <w:rFonts w:eastAsia="黑体"/>
          <w:sz w:val="32"/>
          <w:szCs w:val="32"/>
        </w:rPr>
      </w:pPr>
      <w:r>
        <w:rPr>
          <w:rFonts w:eastAsia="黑体"/>
          <w:sz w:val="32"/>
          <w:szCs w:val="32"/>
        </w:rPr>
        <w:t>第二章　预算的审查</w:t>
      </w:r>
    </w:p>
    <w:p>
      <w:pPr>
        <w:overflowPunct w:val="0"/>
        <w:spacing w:line="570" w:lineRule="exact"/>
        <w:ind w:firstLine="640" w:firstLineChars="200"/>
        <w:contextualSpacing/>
        <w:rPr>
          <w:rFonts w:eastAsia="方正书宋_GBK"/>
          <w:sz w:val="32"/>
          <w:szCs w:val="32"/>
        </w:rPr>
      </w:pPr>
      <w:r>
        <w:rPr>
          <w:rFonts w:eastAsia="黑体"/>
          <w:sz w:val="32"/>
          <w:szCs w:val="32"/>
        </w:rPr>
        <w:t>第六条　</w:t>
      </w:r>
      <w:r>
        <w:rPr>
          <w:rFonts w:eastAsia="方正书宋_GBK"/>
          <w:sz w:val="32"/>
          <w:szCs w:val="32"/>
        </w:rPr>
        <w:t>审查预算草案，应当遵循真实、合法、效益和具有预测性的原则。</w:t>
      </w:r>
    </w:p>
    <w:p>
      <w:pPr>
        <w:overflowPunct w:val="0"/>
        <w:spacing w:line="570" w:lineRule="exact"/>
        <w:ind w:firstLine="640" w:firstLineChars="200"/>
        <w:contextualSpacing/>
        <w:rPr>
          <w:rFonts w:eastAsia="方正书宋_GBK"/>
          <w:sz w:val="32"/>
          <w:szCs w:val="32"/>
        </w:rPr>
      </w:pPr>
      <w:r>
        <w:rPr>
          <w:rFonts w:eastAsia="黑体"/>
          <w:sz w:val="32"/>
          <w:szCs w:val="32"/>
        </w:rPr>
        <w:t>第七条　</w:t>
      </w:r>
      <w:r>
        <w:rPr>
          <w:rFonts w:eastAsia="方正书宋_GBK"/>
          <w:sz w:val="32"/>
          <w:szCs w:val="32"/>
        </w:rPr>
        <w:t>审查预算草案的重点：</w:t>
      </w:r>
    </w:p>
    <w:p>
      <w:pPr>
        <w:overflowPunct w:val="0"/>
        <w:spacing w:line="570" w:lineRule="exact"/>
        <w:ind w:firstLine="640" w:firstLineChars="200"/>
        <w:contextualSpacing/>
        <w:rPr>
          <w:rFonts w:eastAsia="方正书宋_GBK"/>
          <w:sz w:val="32"/>
          <w:szCs w:val="32"/>
        </w:rPr>
      </w:pPr>
      <w:r>
        <w:rPr>
          <w:rFonts w:eastAsia="方正书宋_GBK"/>
          <w:sz w:val="32"/>
          <w:szCs w:val="32"/>
        </w:rPr>
        <w:t>（一）预算编制的指导思想；</w:t>
      </w:r>
    </w:p>
    <w:p>
      <w:pPr>
        <w:overflowPunct w:val="0"/>
        <w:spacing w:line="570" w:lineRule="exact"/>
        <w:ind w:firstLine="640" w:firstLineChars="200"/>
        <w:contextualSpacing/>
        <w:rPr>
          <w:rFonts w:eastAsia="方正书宋_GBK"/>
          <w:sz w:val="32"/>
          <w:szCs w:val="32"/>
        </w:rPr>
      </w:pPr>
      <w:r>
        <w:rPr>
          <w:rFonts w:eastAsia="方正书宋_GBK"/>
          <w:sz w:val="32"/>
          <w:szCs w:val="32"/>
        </w:rPr>
        <w:t>（二）预算编制的合法性；</w:t>
      </w:r>
    </w:p>
    <w:p>
      <w:pPr>
        <w:overflowPunct w:val="0"/>
        <w:spacing w:line="570" w:lineRule="exact"/>
        <w:ind w:firstLine="640" w:firstLineChars="200"/>
        <w:contextualSpacing/>
        <w:rPr>
          <w:rFonts w:eastAsia="方正书宋_GBK"/>
          <w:sz w:val="32"/>
          <w:szCs w:val="32"/>
        </w:rPr>
      </w:pPr>
      <w:r>
        <w:rPr>
          <w:rFonts w:eastAsia="方正书宋_GBK"/>
          <w:sz w:val="32"/>
          <w:szCs w:val="32"/>
        </w:rPr>
        <w:t>（三）预算结构的合理性；</w:t>
      </w:r>
    </w:p>
    <w:p>
      <w:pPr>
        <w:overflowPunct w:val="0"/>
        <w:spacing w:line="570" w:lineRule="exact"/>
        <w:ind w:firstLine="640" w:firstLineChars="200"/>
        <w:contextualSpacing/>
        <w:rPr>
          <w:rFonts w:eastAsia="方正书宋_GBK"/>
          <w:sz w:val="32"/>
          <w:szCs w:val="32"/>
        </w:rPr>
      </w:pPr>
      <w:r>
        <w:rPr>
          <w:rFonts w:eastAsia="方正书宋_GBK"/>
          <w:sz w:val="32"/>
          <w:szCs w:val="32"/>
        </w:rPr>
        <w:t>（四）收支安排的平衡性；</w:t>
      </w:r>
    </w:p>
    <w:p>
      <w:pPr>
        <w:overflowPunct w:val="0"/>
        <w:spacing w:line="570" w:lineRule="exact"/>
        <w:ind w:firstLine="640" w:firstLineChars="200"/>
        <w:contextualSpacing/>
        <w:rPr>
          <w:rFonts w:eastAsia="方正书宋_GBK"/>
          <w:sz w:val="32"/>
          <w:szCs w:val="32"/>
        </w:rPr>
      </w:pPr>
      <w:r>
        <w:rPr>
          <w:rFonts w:eastAsia="方正书宋_GBK"/>
          <w:sz w:val="32"/>
          <w:szCs w:val="32"/>
        </w:rPr>
        <w:t>（五）预算收入的可靠性；</w:t>
      </w:r>
    </w:p>
    <w:p>
      <w:pPr>
        <w:overflowPunct w:val="0"/>
        <w:spacing w:line="570" w:lineRule="exact"/>
        <w:ind w:firstLine="640" w:firstLineChars="200"/>
        <w:contextualSpacing/>
        <w:rPr>
          <w:rFonts w:eastAsia="方正书宋_GBK"/>
          <w:sz w:val="32"/>
          <w:szCs w:val="32"/>
        </w:rPr>
      </w:pPr>
      <w:r>
        <w:rPr>
          <w:rFonts w:eastAsia="方正书宋_GBK"/>
          <w:sz w:val="32"/>
          <w:szCs w:val="32"/>
        </w:rPr>
        <w:t>（六）预算支出的可行性；</w:t>
      </w:r>
    </w:p>
    <w:p>
      <w:pPr>
        <w:overflowPunct w:val="0"/>
        <w:spacing w:line="570" w:lineRule="exact"/>
        <w:ind w:firstLine="640" w:firstLineChars="200"/>
        <w:contextualSpacing/>
        <w:rPr>
          <w:rFonts w:eastAsia="方正书宋_GBK"/>
          <w:sz w:val="32"/>
          <w:szCs w:val="32"/>
        </w:rPr>
      </w:pPr>
      <w:r>
        <w:rPr>
          <w:rFonts w:eastAsia="方正书宋_GBK"/>
          <w:sz w:val="32"/>
          <w:szCs w:val="32"/>
        </w:rPr>
        <w:t>（七）新增财力的分配。</w:t>
      </w:r>
    </w:p>
    <w:p>
      <w:pPr>
        <w:overflowPunct w:val="0"/>
        <w:spacing w:line="570" w:lineRule="exact"/>
        <w:ind w:firstLine="640" w:firstLineChars="200"/>
        <w:contextualSpacing/>
        <w:rPr>
          <w:rFonts w:eastAsia="方正书宋_GBK"/>
          <w:sz w:val="32"/>
          <w:szCs w:val="32"/>
        </w:rPr>
      </w:pPr>
      <w:r>
        <w:rPr>
          <w:rFonts w:eastAsia="黑体"/>
          <w:sz w:val="32"/>
          <w:szCs w:val="32"/>
        </w:rPr>
        <w:t>第八条　</w:t>
      </w:r>
      <w:r>
        <w:rPr>
          <w:rFonts w:eastAsia="方正书宋_GBK"/>
          <w:sz w:val="32"/>
          <w:szCs w:val="32"/>
        </w:rPr>
        <w:t>市政府财政部门应当在市人民代表大会会议举行的三十日前，向市人大财经委员会提交本市预算草案的初步方案，进行初步审查，并按要求提交以下材料：</w:t>
      </w:r>
    </w:p>
    <w:p>
      <w:pPr>
        <w:overflowPunct w:val="0"/>
        <w:spacing w:line="570" w:lineRule="exact"/>
        <w:ind w:firstLine="640" w:firstLineChars="200"/>
        <w:contextualSpacing/>
        <w:rPr>
          <w:rFonts w:eastAsia="方正书宋_GBK"/>
          <w:sz w:val="32"/>
          <w:szCs w:val="32"/>
        </w:rPr>
      </w:pPr>
      <w:r>
        <w:rPr>
          <w:rFonts w:eastAsia="方正书宋_GBK"/>
          <w:sz w:val="32"/>
          <w:szCs w:val="32"/>
        </w:rPr>
        <w:t>（一）依法编列款项的预算收支表；</w:t>
      </w:r>
    </w:p>
    <w:p>
      <w:pPr>
        <w:overflowPunct w:val="0"/>
        <w:spacing w:line="570" w:lineRule="exact"/>
        <w:ind w:firstLine="640" w:firstLineChars="200"/>
        <w:contextualSpacing/>
        <w:rPr>
          <w:rFonts w:eastAsia="方正书宋_GBK"/>
          <w:sz w:val="32"/>
          <w:szCs w:val="32"/>
        </w:rPr>
      </w:pPr>
      <w:r>
        <w:rPr>
          <w:rFonts w:eastAsia="方正书宋_GBK"/>
          <w:sz w:val="32"/>
          <w:szCs w:val="32"/>
        </w:rPr>
        <w:t>（二）部门预算表及其说明；</w:t>
      </w:r>
    </w:p>
    <w:p>
      <w:pPr>
        <w:overflowPunct w:val="0"/>
        <w:spacing w:line="570" w:lineRule="exact"/>
        <w:ind w:firstLine="640" w:firstLineChars="200"/>
        <w:contextualSpacing/>
        <w:rPr>
          <w:rFonts w:eastAsia="方正书宋_GBK"/>
          <w:sz w:val="32"/>
          <w:szCs w:val="32"/>
        </w:rPr>
      </w:pPr>
      <w:r>
        <w:rPr>
          <w:rFonts w:eastAsia="方正书宋_GBK"/>
          <w:sz w:val="32"/>
          <w:szCs w:val="32"/>
        </w:rPr>
        <w:t>（三）开发区预算表及其说明；</w:t>
      </w:r>
    </w:p>
    <w:p>
      <w:pPr>
        <w:overflowPunct w:val="0"/>
        <w:spacing w:line="570" w:lineRule="exact"/>
        <w:ind w:firstLine="640" w:firstLineChars="200"/>
        <w:contextualSpacing/>
        <w:rPr>
          <w:rFonts w:eastAsia="方正书宋_GBK"/>
          <w:sz w:val="32"/>
          <w:szCs w:val="32"/>
        </w:rPr>
      </w:pPr>
      <w:r>
        <w:rPr>
          <w:rFonts w:eastAsia="方正书宋_GBK"/>
          <w:sz w:val="32"/>
          <w:szCs w:val="32"/>
        </w:rPr>
        <w:t>（四）初步审查所需的其他材料。</w:t>
      </w:r>
    </w:p>
    <w:p>
      <w:pPr>
        <w:overflowPunct w:val="0"/>
        <w:spacing w:line="570" w:lineRule="exact"/>
        <w:ind w:firstLine="640" w:firstLineChars="200"/>
        <w:contextualSpacing/>
        <w:rPr>
          <w:rFonts w:eastAsia="方正书宋_GBK"/>
          <w:sz w:val="32"/>
          <w:szCs w:val="32"/>
        </w:rPr>
      </w:pPr>
      <w:r>
        <w:rPr>
          <w:rFonts w:eastAsia="黑体"/>
          <w:sz w:val="32"/>
          <w:szCs w:val="32"/>
        </w:rPr>
        <w:t>第九条　</w:t>
      </w:r>
      <w:r>
        <w:rPr>
          <w:rFonts w:eastAsia="方正书宋_GBK"/>
          <w:sz w:val="32"/>
          <w:szCs w:val="32"/>
        </w:rPr>
        <w:t>市人大财经委员会初步审查预算草案时，应当邀请市人大代表参加。</w:t>
      </w:r>
    </w:p>
    <w:p>
      <w:pPr>
        <w:overflowPunct w:val="0"/>
        <w:spacing w:line="570" w:lineRule="exact"/>
        <w:ind w:firstLine="640" w:firstLineChars="200"/>
        <w:contextualSpacing/>
        <w:rPr>
          <w:rFonts w:eastAsia="方正书宋_GBK"/>
          <w:sz w:val="32"/>
          <w:szCs w:val="32"/>
        </w:rPr>
      </w:pPr>
      <w:r>
        <w:rPr>
          <w:rFonts w:eastAsia="黑体"/>
          <w:sz w:val="32"/>
          <w:szCs w:val="32"/>
        </w:rPr>
        <w:t>第十条　</w:t>
      </w:r>
      <w:r>
        <w:rPr>
          <w:rFonts w:eastAsia="方正书宋_GBK"/>
          <w:sz w:val="32"/>
          <w:szCs w:val="32"/>
        </w:rPr>
        <w:t>市人大财经委员会初步审查预算草案时，可以要求市政府有关部门和单位提供预算情况，并可以对各预算单位或者重大建设项目的预算资金使用和专项资金的使用情况进行视察、调查。市政府有关部门和单位应当积极配合，如实提供数据和资料。</w:t>
      </w:r>
    </w:p>
    <w:p>
      <w:pPr>
        <w:overflowPunct w:val="0"/>
        <w:spacing w:line="570" w:lineRule="exact"/>
        <w:ind w:firstLine="640" w:firstLineChars="200"/>
        <w:contextualSpacing/>
        <w:rPr>
          <w:rFonts w:eastAsia="方正书宋_GBK"/>
          <w:sz w:val="32"/>
          <w:szCs w:val="32"/>
        </w:rPr>
      </w:pPr>
      <w:r>
        <w:rPr>
          <w:rFonts w:eastAsia="黑体"/>
          <w:sz w:val="32"/>
          <w:szCs w:val="32"/>
        </w:rPr>
        <w:t>第十一条　</w:t>
      </w:r>
      <w:r>
        <w:rPr>
          <w:rFonts w:eastAsia="方正书宋_GBK"/>
          <w:sz w:val="32"/>
          <w:szCs w:val="32"/>
        </w:rPr>
        <w:t>市人大财经委员会会议初步审查预算草案时，市政府财政部门及其他有关部门的主要负责人应当列席会议，说明预算草案的主要内容，听取审议意见并回答询问。</w:t>
      </w:r>
    </w:p>
    <w:p>
      <w:pPr>
        <w:overflowPunct w:val="0"/>
        <w:spacing w:line="570" w:lineRule="exact"/>
        <w:ind w:firstLine="640" w:firstLineChars="200"/>
        <w:contextualSpacing/>
        <w:rPr>
          <w:rFonts w:eastAsia="方正书宋_GBK"/>
          <w:sz w:val="32"/>
          <w:szCs w:val="32"/>
        </w:rPr>
      </w:pPr>
      <w:r>
        <w:rPr>
          <w:rFonts w:eastAsia="方正书宋_GBK"/>
          <w:sz w:val="32"/>
          <w:szCs w:val="32"/>
        </w:rPr>
        <w:t>市政府财政部门应当在会后十五日内，将落实审议意见的情况向市人大财经委员会报告。</w:t>
      </w:r>
    </w:p>
    <w:p>
      <w:pPr>
        <w:overflowPunct w:val="0"/>
        <w:spacing w:line="570" w:lineRule="exact"/>
        <w:ind w:firstLine="640" w:firstLineChars="200"/>
        <w:contextualSpacing/>
        <w:rPr>
          <w:rFonts w:eastAsia="方正书宋_GBK"/>
          <w:sz w:val="32"/>
          <w:szCs w:val="32"/>
        </w:rPr>
      </w:pPr>
      <w:r>
        <w:rPr>
          <w:rFonts w:eastAsia="黑体"/>
          <w:sz w:val="32"/>
          <w:szCs w:val="32"/>
        </w:rPr>
        <w:t>第十二条　</w:t>
      </w:r>
      <w:r>
        <w:rPr>
          <w:rFonts w:eastAsia="方正书宋_GBK"/>
          <w:sz w:val="32"/>
          <w:szCs w:val="32"/>
        </w:rPr>
        <w:t>市人大财经委员会在市人民代表大会会议期间，应当根据代表的审议意见，对上一年总预算执行情况和总预算草案进行审查，向大会主席团提出审查结果报告。</w:t>
      </w:r>
    </w:p>
    <w:p>
      <w:pPr>
        <w:overflowPunct w:val="0"/>
        <w:spacing w:line="570" w:lineRule="exact"/>
        <w:ind w:firstLine="640" w:firstLineChars="200"/>
        <w:contextualSpacing/>
        <w:rPr>
          <w:rFonts w:eastAsia="方正书宋_GBK"/>
          <w:sz w:val="32"/>
          <w:szCs w:val="32"/>
        </w:rPr>
      </w:pPr>
      <w:r>
        <w:rPr>
          <w:rFonts w:eastAsia="方正书宋_GBK"/>
          <w:sz w:val="32"/>
          <w:szCs w:val="32"/>
        </w:rPr>
        <w:t>审查结果报告的内容应当包括：对上一年预算执行和落实本级人民代表大会预算决议情况的评价；对本年度预算草案是否符合《中华人民共和国预算法》的规定，是否可行的评价；对批准本级预算草案和预算报告的建议；对执行年度预算、改进预算管理、提高预算绩效、加强预算监督等的意见和建议。</w:t>
      </w:r>
    </w:p>
    <w:p>
      <w:pPr>
        <w:overflowPunct w:val="0"/>
        <w:spacing w:line="570" w:lineRule="exact"/>
        <w:ind w:firstLine="640" w:firstLineChars="200"/>
        <w:contextualSpacing/>
        <w:rPr>
          <w:rFonts w:eastAsia="方正书宋_GBK"/>
          <w:sz w:val="32"/>
          <w:szCs w:val="32"/>
        </w:rPr>
      </w:pPr>
      <w:r>
        <w:rPr>
          <w:rFonts w:eastAsia="黑体"/>
          <w:sz w:val="32"/>
          <w:szCs w:val="32"/>
        </w:rPr>
        <w:t>第十三条　</w:t>
      </w:r>
      <w:r>
        <w:rPr>
          <w:rFonts w:eastAsia="方正书宋_GBK"/>
          <w:sz w:val="32"/>
          <w:szCs w:val="32"/>
        </w:rPr>
        <w:t>市政府财政部门应当自市人民代表大会批准市政府预算之日起二十日内，批复市级各部门预算。各部门应当在接到市政府财政部门批复的本部门预算后十五日内，批复所属各单位预算。</w:t>
      </w:r>
    </w:p>
    <w:p>
      <w:pPr>
        <w:spacing w:before="312" w:beforeLines="100" w:after="312" w:afterLines="100" w:line="570" w:lineRule="exact"/>
        <w:jc w:val="center"/>
        <w:rPr>
          <w:rFonts w:eastAsia="黑体"/>
          <w:sz w:val="32"/>
          <w:szCs w:val="32"/>
        </w:rPr>
      </w:pPr>
      <w:r>
        <w:rPr>
          <w:rFonts w:eastAsia="黑体"/>
          <w:sz w:val="32"/>
          <w:szCs w:val="32"/>
        </w:rPr>
        <w:t>第三章　预算执行的监督</w:t>
      </w:r>
    </w:p>
    <w:p>
      <w:pPr>
        <w:overflowPunct w:val="0"/>
        <w:spacing w:line="570" w:lineRule="exact"/>
        <w:ind w:firstLine="640" w:firstLineChars="200"/>
        <w:contextualSpacing/>
        <w:rPr>
          <w:rFonts w:eastAsia="方正书宋_GBK"/>
          <w:sz w:val="32"/>
          <w:szCs w:val="32"/>
        </w:rPr>
      </w:pPr>
      <w:r>
        <w:rPr>
          <w:rFonts w:eastAsia="黑体"/>
          <w:sz w:val="32"/>
          <w:szCs w:val="32"/>
        </w:rPr>
        <w:t>第十四条　</w:t>
      </w:r>
      <w:r>
        <w:rPr>
          <w:rFonts w:eastAsia="方正书宋_GBK"/>
          <w:sz w:val="32"/>
          <w:szCs w:val="32"/>
        </w:rPr>
        <w:t>市人大常委会对预算执行的情况进行监督。监督的主要内容：</w:t>
      </w:r>
    </w:p>
    <w:p>
      <w:pPr>
        <w:overflowPunct w:val="0"/>
        <w:spacing w:line="570" w:lineRule="exact"/>
        <w:ind w:firstLine="640" w:firstLineChars="200"/>
        <w:contextualSpacing/>
        <w:rPr>
          <w:rFonts w:eastAsia="方正书宋_GBK"/>
          <w:sz w:val="32"/>
          <w:szCs w:val="32"/>
        </w:rPr>
      </w:pPr>
      <w:r>
        <w:rPr>
          <w:rFonts w:eastAsia="方正书宋_GBK"/>
          <w:sz w:val="32"/>
          <w:szCs w:val="32"/>
        </w:rPr>
        <w:t>（一）执行市人民代表大会关于预算决议的情况；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（二）组织预算收入情况；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（三）预算批复和支出拨付情况；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（四）接受上级专项拨款、财政返还和补助款项的安排使用情况；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（五）财政转移支付情况；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（六）预备费和上年结转资金使用情况；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（七）社会保障等专项预算资金收支管理情况；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（八）重大项目的预算执行情况；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（九）市级预算部门的预算收支执行情况；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（十）预算超收收入的合法性及其安排使用情况；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（十一）预算执行中发生的其他重大事项。</w:t>
      </w:r>
    </w:p>
    <w:p>
      <w:pPr>
        <w:overflowPunct w:val="0"/>
        <w:spacing w:line="570" w:lineRule="exact"/>
        <w:ind w:firstLine="640" w:firstLineChars="200"/>
        <w:contextualSpacing/>
        <w:rPr>
          <w:rFonts w:eastAsia="方正书宋_GBK"/>
          <w:sz w:val="32"/>
          <w:szCs w:val="32"/>
        </w:rPr>
      </w:pPr>
      <w:r>
        <w:rPr>
          <w:rFonts w:eastAsia="黑体"/>
          <w:sz w:val="32"/>
          <w:szCs w:val="32"/>
        </w:rPr>
        <w:t>第十五条　</w:t>
      </w:r>
      <w:r>
        <w:rPr>
          <w:rFonts w:eastAsia="方正书宋_GBK"/>
          <w:sz w:val="32"/>
          <w:szCs w:val="32"/>
        </w:rPr>
        <w:t>市人大常委会每年至少听取和审议一次市政府关于预算执行情况的报告。</w:t>
      </w:r>
    </w:p>
    <w:p>
      <w:pPr>
        <w:overflowPunct w:val="0"/>
        <w:spacing w:line="570" w:lineRule="exact"/>
        <w:ind w:firstLine="640" w:firstLineChars="200"/>
        <w:contextualSpacing/>
        <w:rPr>
          <w:rFonts w:eastAsia="方正书宋_GBK"/>
          <w:sz w:val="32"/>
          <w:szCs w:val="32"/>
        </w:rPr>
      </w:pPr>
      <w:r>
        <w:rPr>
          <w:rFonts w:eastAsia="方正书宋_GBK"/>
          <w:sz w:val="32"/>
          <w:szCs w:val="32"/>
        </w:rPr>
        <w:t>市人大常委会对市政府关于预算执行情况报告的审议意见，应当转市政府研究落实。市政府对审议意见的落实情况，应当及时反馈。</w:t>
      </w:r>
    </w:p>
    <w:p>
      <w:pPr>
        <w:overflowPunct w:val="0"/>
        <w:spacing w:line="570" w:lineRule="exact"/>
        <w:ind w:firstLine="640" w:firstLineChars="200"/>
        <w:contextualSpacing/>
        <w:rPr>
          <w:rFonts w:eastAsia="方正书宋_GBK"/>
          <w:sz w:val="32"/>
          <w:szCs w:val="32"/>
        </w:rPr>
      </w:pPr>
      <w:r>
        <w:rPr>
          <w:rFonts w:eastAsia="方正书宋_GBK"/>
          <w:sz w:val="32"/>
          <w:szCs w:val="32"/>
        </w:rPr>
        <w:t>市人大常委会可以就预算执行中的重大事项作出决议。</w:t>
      </w:r>
    </w:p>
    <w:p>
      <w:pPr>
        <w:overflowPunct w:val="0"/>
        <w:spacing w:line="570" w:lineRule="exact"/>
        <w:ind w:firstLine="640" w:firstLineChars="200"/>
        <w:contextualSpacing/>
        <w:rPr>
          <w:rFonts w:eastAsia="方正书宋_GBK"/>
          <w:sz w:val="32"/>
          <w:szCs w:val="32"/>
        </w:rPr>
      </w:pPr>
      <w:r>
        <w:rPr>
          <w:rFonts w:eastAsia="黑体"/>
          <w:sz w:val="32"/>
          <w:szCs w:val="32"/>
        </w:rPr>
        <w:t>第十六条　</w:t>
      </w:r>
      <w:r>
        <w:rPr>
          <w:rFonts w:eastAsia="方正书宋_GBK"/>
          <w:sz w:val="32"/>
          <w:szCs w:val="32"/>
        </w:rPr>
        <w:t>市人大常委会对预算执行中的重大问题可以依法组织特定问题调查委员会进行调查，也可以要求市政府责成审计部门进行专项审计，并报告审计结果和处理意见。</w:t>
      </w:r>
    </w:p>
    <w:p>
      <w:pPr>
        <w:overflowPunct w:val="0"/>
        <w:spacing w:line="570" w:lineRule="exact"/>
        <w:ind w:firstLine="640" w:firstLineChars="200"/>
        <w:contextualSpacing/>
        <w:rPr>
          <w:rFonts w:eastAsia="方正书宋_GBK"/>
          <w:sz w:val="32"/>
          <w:szCs w:val="32"/>
        </w:rPr>
      </w:pPr>
      <w:r>
        <w:rPr>
          <w:rFonts w:eastAsia="黑体"/>
          <w:sz w:val="32"/>
          <w:szCs w:val="32"/>
        </w:rPr>
        <w:t>第十七条　</w:t>
      </w:r>
      <w:r>
        <w:rPr>
          <w:rFonts w:eastAsia="方正书宋_GBK"/>
          <w:sz w:val="32"/>
          <w:szCs w:val="32"/>
        </w:rPr>
        <w:t>实行预算超收收入安排使用报告制度。</w:t>
      </w:r>
    </w:p>
    <w:p>
      <w:pPr>
        <w:overflowPunct w:val="0"/>
        <w:spacing w:line="570" w:lineRule="exact"/>
        <w:ind w:firstLine="640" w:firstLineChars="200"/>
        <w:contextualSpacing/>
        <w:rPr>
          <w:rFonts w:eastAsia="方正书宋_GBK"/>
          <w:sz w:val="32"/>
          <w:szCs w:val="32"/>
        </w:rPr>
      </w:pPr>
      <w:r>
        <w:rPr>
          <w:rFonts w:eastAsia="黑体"/>
          <w:sz w:val="32"/>
          <w:szCs w:val="32"/>
        </w:rPr>
        <w:t>第十八条　</w:t>
      </w:r>
      <w:r>
        <w:rPr>
          <w:rFonts w:eastAsia="方正书宋_GBK"/>
          <w:sz w:val="32"/>
          <w:szCs w:val="32"/>
        </w:rPr>
        <w:t>市政府财政、地税等部门应当按照下列规定向市人大财经委员会报送材料：</w:t>
      </w:r>
    </w:p>
    <w:p>
      <w:pPr>
        <w:overflowPunct w:val="0"/>
        <w:spacing w:line="570" w:lineRule="exact"/>
        <w:ind w:firstLine="640" w:firstLineChars="200"/>
        <w:contextualSpacing/>
        <w:rPr>
          <w:rFonts w:eastAsia="方正书宋_GBK"/>
          <w:sz w:val="32"/>
          <w:szCs w:val="32"/>
        </w:rPr>
      </w:pPr>
      <w:r>
        <w:rPr>
          <w:rFonts w:eastAsia="方正书宋_GBK"/>
          <w:sz w:val="32"/>
          <w:szCs w:val="32"/>
        </w:rPr>
        <w:t>（一）按月报送预算执行情况报表、税收进度报表及其说明；</w:t>
      </w:r>
    </w:p>
    <w:p>
      <w:pPr>
        <w:overflowPunct w:val="0"/>
        <w:spacing w:line="570" w:lineRule="exact"/>
        <w:ind w:firstLine="640" w:firstLineChars="200"/>
        <w:contextualSpacing/>
        <w:rPr>
          <w:rFonts w:eastAsia="方正书宋_GBK"/>
          <w:sz w:val="32"/>
          <w:szCs w:val="32"/>
        </w:rPr>
      </w:pPr>
      <w:r>
        <w:rPr>
          <w:rFonts w:eastAsia="方正书宋_GBK"/>
          <w:sz w:val="32"/>
          <w:szCs w:val="32"/>
        </w:rPr>
        <w:t>（二）半年报送中央和省财政专项资金补助报表、市本级预备费使用情况。</w:t>
      </w:r>
    </w:p>
    <w:p>
      <w:pPr>
        <w:overflowPunct w:val="0"/>
        <w:spacing w:line="570" w:lineRule="exact"/>
        <w:ind w:firstLine="640" w:firstLineChars="200"/>
        <w:contextualSpacing/>
        <w:rPr>
          <w:rFonts w:eastAsia="方正书宋_GBK"/>
          <w:sz w:val="32"/>
          <w:szCs w:val="32"/>
        </w:rPr>
      </w:pPr>
      <w:r>
        <w:rPr>
          <w:rFonts w:eastAsia="黑体"/>
          <w:sz w:val="32"/>
          <w:szCs w:val="32"/>
        </w:rPr>
        <w:t>第十九条　</w:t>
      </w:r>
      <w:r>
        <w:rPr>
          <w:rFonts w:eastAsia="方正书宋_GBK"/>
          <w:sz w:val="32"/>
          <w:szCs w:val="32"/>
        </w:rPr>
        <w:t>市人大财经委员会应当建立预算执行情况分析制度，检查、监督预算资金收支情况。必要时，可以组织对预算执行情况进行专项视察或者调查，对预算执行中的有关重大事项及时向市人大常委会报告。</w:t>
      </w:r>
    </w:p>
    <w:p>
      <w:pPr>
        <w:overflowPunct w:val="0"/>
        <w:spacing w:line="570" w:lineRule="exact"/>
        <w:ind w:firstLine="640" w:firstLineChars="200"/>
        <w:contextualSpacing/>
        <w:rPr>
          <w:rFonts w:eastAsia="方正书宋_GBK"/>
          <w:sz w:val="32"/>
          <w:szCs w:val="32"/>
        </w:rPr>
      </w:pPr>
      <w:r>
        <w:rPr>
          <w:rFonts w:eastAsia="黑体"/>
          <w:sz w:val="32"/>
          <w:szCs w:val="32"/>
        </w:rPr>
        <w:t>第二十条　</w:t>
      </w:r>
      <w:r>
        <w:rPr>
          <w:rFonts w:eastAsia="方正书宋_GBK"/>
          <w:sz w:val="32"/>
          <w:szCs w:val="32"/>
        </w:rPr>
        <w:t>市政府财政、审计部门应当依法对市级各部门预算执行情况进行财政监督和审计监督，并加强对区、县政府在预算执行的监督。</w:t>
      </w:r>
    </w:p>
    <w:p>
      <w:pPr>
        <w:spacing w:before="312" w:beforeLines="100" w:after="312" w:afterLines="100" w:line="570" w:lineRule="exact"/>
        <w:jc w:val="center"/>
        <w:rPr>
          <w:rFonts w:eastAsia="黑体"/>
          <w:sz w:val="32"/>
          <w:szCs w:val="32"/>
        </w:rPr>
      </w:pPr>
      <w:r>
        <w:rPr>
          <w:rFonts w:eastAsia="黑体"/>
          <w:sz w:val="32"/>
          <w:szCs w:val="32"/>
        </w:rPr>
        <w:t>第四章　预算调整的审查和批准</w:t>
      </w:r>
    </w:p>
    <w:p>
      <w:pPr>
        <w:overflowPunct w:val="0"/>
        <w:spacing w:line="570" w:lineRule="exact"/>
        <w:ind w:firstLine="640" w:firstLineChars="200"/>
        <w:contextualSpacing/>
        <w:rPr>
          <w:rFonts w:eastAsia="方正书宋_GBK"/>
          <w:sz w:val="32"/>
          <w:szCs w:val="32"/>
        </w:rPr>
      </w:pPr>
      <w:r>
        <w:rPr>
          <w:rFonts w:eastAsia="黑体"/>
          <w:sz w:val="32"/>
          <w:szCs w:val="32"/>
        </w:rPr>
        <w:t>第二十一条　</w:t>
      </w:r>
      <w:r>
        <w:rPr>
          <w:rFonts w:eastAsia="方正书宋_GBK"/>
          <w:sz w:val="32"/>
          <w:szCs w:val="32"/>
        </w:rPr>
        <w:t>市政府预算执行中遇有特殊情况需要进行预算调整时，应当编制预算调整方案，并提交市人大常委会。</w:t>
      </w:r>
    </w:p>
    <w:p>
      <w:pPr>
        <w:overflowPunct w:val="0"/>
        <w:spacing w:line="570" w:lineRule="exact"/>
        <w:ind w:firstLine="640" w:firstLineChars="200"/>
        <w:contextualSpacing/>
        <w:rPr>
          <w:rFonts w:eastAsia="方正书宋_GBK"/>
          <w:sz w:val="32"/>
          <w:szCs w:val="32"/>
        </w:rPr>
      </w:pPr>
      <w:r>
        <w:rPr>
          <w:rFonts w:eastAsia="方正书宋_GBK"/>
          <w:sz w:val="32"/>
          <w:szCs w:val="32"/>
        </w:rPr>
        <w:t>预算调整方案应当列明调整的原因、项目、数额、措施及说明。</w:t>
      </w:r>
    </w:p>
    <w:p>
      <w:pPr>
        <w:overflowPunct w:val="0"/>
        <w:spacing w:line="570" w:lineRule="exact"/>
        <w:ind w:firstLine="640" w:firstLineChars="200"/>
        <w:contextualSpacing/>
        <w:rPr>
          <w:rFonts w:eastAsia="方正书宋_GBK"/>
          <w:sz w:val="32"/>
          <w:szCs w:val="32"/>
        </w:rPr>
      </w:pPr>
      <w:r>
        <w:rPr>
          <w:rFonts w:eastAsia="方正书宋_GBK"/>
          <w:sz w:val="32"/>
          <w:szCs w:val="32"/>
        </w:rPr>
        <w:t>预算调整应当保持收支平衡。减收的应当有压缩支出的方案和措施，增支的应当说明资金来源。</w:t>
      </w:r>
    </w:p>
    <w:p>
      <w:pPr>
        <w:overflowPunct w:val="0"/>
        <w:spacing w:line="570" w:lineRule="exact"/>
        <w:ind w:firstLine="640" w:firstLineChars="200"/>
        <w:contextualSpacing/>
        <w:rPr>
          <w:rFonts w:eastAsia="方正书宋_GBK"/>
          <w:sz w:val="32"/>
          <w:szCs w:val="32"/>
        </w:rPr>
      </w:pPr>
      <w:r>
        <w:rPr>
          <w:rFonts w:eastAsia="黑体"/>
          <w:sz w:val="32"/>
          <w:szCs w:val="32"/>
        </w:rPr>
        <w:t>第二十二条　</w:t>
      </w:r>
      <w:r>
        <w:rPr>
          <w:rFonts w:eastAsia="方正书宋_GBK"/>
          <w:sz w:val="32"/>
          <w:szCs w:val="32"/>
        </w:rPr>
        <w:t>市政府财政部门在编制预算调整方案时，应当及时向市人大财经委员会通报情况，并于市人大常委会举行会议的三十日前，将预算调整方案的初步方案提交市人大财经委员会进行初步审查。</w:t>
      </w:r>
    </w:p>
    <w:p>
      <w:pPr>
        <w:overflowPunct w:val="0"/>
        <w:spacing w:line="570" w:lineRule="exact"/>
        <w:ind w:firstLine="640" w:firstLineChars="200"/>
        <w:contextualSpacing/>
        <w:rPr>
          <w:rFonts w:eastAsia="方正书宋_GBK"/>
          <w:sz w:val="32"/>
          <w:szCs w:val="32"/>
        </w:rPr>
      </w:pPr>
      <w:r>
        <w:rPr>
          <w:rFonts w:eastAsia="黑体"/>
          <w:sz w:val="32"/>
          <w:szCs w:val="32"/>
        </w:rPr>
        <w:t>第二十三条　</w:t>
      </w:r>
      <w:r>
        <w:rPr>
          <w:rFonts w:eastAsia="方正书宋_GBK"/>
          <w:sz w:val="32"/>
          <w:szCs w:val="32"/>
        </w:rPr>
        <w:t>市人大财经委员会对预算调整方案进行审议，向市人大常委会提出审查报告。</w:t>
      </w:r>
    </w:p>
    <w:p>
      <w:pPr>
        <w:overflowPunct w:val="0"/>
        <w:spacing w:line="570" w:lineRule="exact"/>
        <w:ind w:firstLine="640" w:firstLineChars="200"/>
        <w:contextualSpacing/>
        <w:rPr>
          <w:rFonts w:eastAsia="方正书宋_GBK"/>
          <w:sz w:val="32"/>
          <w:szCs w:val="32"/>
        </w:rPr>
      </w:pPr>
      <w:r>
        <w:rPr>
          <w:rFonts w:eastAsia="黑体"/>
          <w:sz w:val="32"/>
          <w:szCs w:val="32"/>
        </w:rPr>
        <w:t>第二十四条　</w:t>
      </w:r>
      <w:r>
        <w:rPr>
          <w:rFonts w:eastAsia="方正书宋_GBK"/>
          <w:sz w:val="32"/>
          <w:szCs w:val="32"/>
        </w:rPr>
        <w:t>市人大常委会听取和审议市政府的预算调整方案及其报告、市人大财经委员会关于预算调整方案的审查报告，作出关于预算调整方案的决议。</w:t>
      </w:r>
    </w:p>
    <w:p>
      <w:pPr>
        <w:spacing w:before="312" w:beforeLines="100" w:after="312" w:afterLines="100" w:line="570" w:lineRule="exact"/>
        <w:jc w:val="center"/>
        <w:rPr>
          <w:rFonts w:eastAsia="黑体"/>
          <w:sz w:val="32"/>
          <w:szCs w:val="32"/>
        </w:rPr>
      </w:pPr>
      <w:r>
        <w:rPr>
          <w:rFonts w:eastAsia="黑体"/>
          <w:sz w:val="32"/>
          <w:szCs w:val="32"/>
        </w:rPr>
        <w:t>第五章　决算的审查和批准</w:t>
      </w:r>
    </w:p>
    <w:p>
      <w:pPr>
        <w:overflowPunct w:val="0"/>
        <w:spacing w:line="570" w:lineRule="exact"/>
        <w:ind w:firstLine="640" w:firstLineChars="200"/>
        <w:contextualSpacing/>
        <w:rPr>
          <w:rFonts w:eastAsia="方正书宋_GBK"/>
          <w:sz w:val="32"/>
          <w:szCs w:val="32"/>
        </w:rPr>
      </w:pPr>
      <w:r>
        <w:rPr>
          <w:rFonts w:eastAsia="黑体"/>
          <w:sz w:val="32"/>
          <w:szCs w:val="32"/>
        </w:rPr>
        <w:t>第二十五条　</w:t>
      </w:r>
      <w:r>
        <w:rPr>
          <w:rFonts w:eastAsia="方正书宋_GBK"/>
          <w:sz w:val="32"/>
          <w:szCs w:val="32"/>
        </w:rPr>
        <w:t>市政府应当在预算年度终了后，组织编制决算草案，提请市人大常委会审查批准。</w:t>
      </w:r>
    </w:p>
    <w:p>
      <w:pPr>
        <w:overflowPunct w:val="0"/>
        <w:spacing w:line="570" w:lineRule="exact"/>
        <w:ind w:firstLine="640" w:firstLineChars="200"/>
        <w:contextualSpacing/>
        <w:rPr>
          <w:rFonts w:eastAsia="方正书宋_GBK"/>
          <w:sz w:val="32"/>
          <w:szCs w:val="32"/>
        </w:rPr>
      </w:pPr>
      <w:r>
        <w:rPr>
          <w:rFonts w:eastAsia="方正书宋_GBK"/>
          <w:sz w:val="32"/>
          <w:szCs w:val="32"/>
        </w:rPr>
        <w:t>决算草案应当按照市人民代表大会批准的预算所列科目编制，按预算数、调整预算数、决算数分别列出，并作出说明。</w:t>
      </w:r>
    </w:p>
    <w:p>
      <w:pPr>
        <w:overflowPunct w:val="0"/>
        <w:spacing w:line="570" w:lineRule="exact"/>
        <w:ind w:firstLine="640" w:firstLineChars="200"/>
        <w:contextualSpacing/>
        <w:rPr>
          <w:rFonts w:eastAsia="方正书宋_GBK"/>
          <w:sz w:val="32"/>
          <w:szCs w:val="32"/>
        </w:rPr>
      </w:pPr>
      <w:r>
        <w:rPr>
          <w:rFonts w:eastAsia="黑体"/>
          <w:sz w:val="32"/>
          <w:szCs w:val="32"/>
        </w:rPr>
        <w:t>第二十六条　</w:t>
      </w:r>
      <w:r>
        <w:rPr>
          <w:rFonts w:eastAsia="方正书宋_GBK"/>
          <w:sz w:val="32"/>
          <w:szCs w:val="32"/>
        </w:rPr>
        <w:t>市政府审计部门应当按照真实、合法、效益的要求，对市级预算执行情况和部门决算依法进行审计。</w:t>
      </w:r>
    </w:p>
    <w:p>
      <w:pPr>
        <w:overflowPunct w:val="0"/>
        <w:spacing w:line="570" w:lineRule="exact"/>
        <w:ind w:firstLine="640" w:firstLineChars="200"/>
        <w:contextualSpacing/>
        <w:rPr>
          <w:rFonts w:eastAsia="方正书宋_GBK"/>
          <w:sz w:val="32"/>
          <w:szCs w:val="32"/>
        </w:rPr>
      </w:pPr>
      <w:r>
        <w:rPr>
          <w:rFonts w:eastAsia="方正书宋_GBK"/>
          <w:sz w:val="32"/>
          <w:szCs w:val="32"/>
        </w:rPr>
        <w:t>市政府应当向市人大常委会提出关于本级预算执行和其他财政收支情况的审计工作报告。</w:t>
      </w:r>
    </w:p>
    <w:p>
      <w:pPr>
        <w:overflowPunct w:val="0"/>
        <w:spacing w:line="570" w:lineRule="exact"/>
        <w:ind w:firstLine="640" w:firstLineChars="200"/>
        <w:contextualSpacing/>
        <w:rPr>
          <w:rFonts w:eastAsia="方正书宋_GBK"/>
          <w:sz w:val="32"/>
          <w:szCs w:val="32"/>
        </w:rPr>
      </w:pPr>
      <w:r>
        <w:rPr>
          <w:rFonts w:eastAsia="黑体"/>
          <w:sz w:val="32"/>
          <w:szCs w:val="32"/>
        </w:rPr>
        <w:t>第二十七条　</w:t>
      </w:r>
      <w:r>
        <w:rPr>
          <w:rFonts w:eastAsia="方正书宋_GBK"/>
          <w:sz w:val="32"/>
          <w:szCs w:val="32"/>
        </w:rPr>
        <w:t>市人大财经委员会结合审计工作报告对决算草案进行初步审查，向市人大常委会提出关于决算草案的审查结果报告。</w:t>
      </w:r>
    </w:p>
    <w:p>
      <w:pPr>
        <w:overflowPunct w:val="0"/>
        <w:spacing w:line="570" w:lineRule="exact"/>
        <w:ind w:firstLine="620" w:firstLineChars="200"/>
        <w:contextualSpacing/>
        <w:rPr>
          <w:rFonts w:eastAsia="方正书宋_GBK"/>
          <w:spacing w:val="-5"/>
          <w:sz w:val="32"/>
          <w:szCs w:val="32"/>
        </w:rPr>
      </w:pPr>
      <w:r>
        <w:rPr>
          <w:rFonts w:eastAsia="方正书宋_GBK"/>
          <w:spacing w:val="-5"/>
          <w:sz w:val="32"/>
          <w:szCs w:val="32"/>
        </w:rPr>
        <w:t>市政府财政、审计部门应当在市人大常委会举行会议审查和批准本级决算草案的三十日前，将有关材料提交市人大财经委员会。</w:t>
      </w:r>
    </w:p>
    <w:p>
      <w:pPr>
        <w:overflowPunct w:val="0"/>
        <w:spacing w:line="570" w:lineRule="exact"/>
        <w:ind w:firstLine="640" w:firstLineChars="200"/>
        <w:contextualSpacing/>
        <w:rPr>
          <w:rFonts w:eastAsia="方正书宋_GBK"/>
          <w:sz w:val="32"/>
          <w:szCs w:val="32"/>
        </w:rPr>
      </w:pPr>
      <w:r>
        <w:rPr>
          <w:rFonts w:eastAsia="黑体"/>
          <w:sz w:val="32"/>
          <w:szCs w:val="32"/>
        </w:rPr>
        <w:t>第二十八条　</w:t>
      </w:r>
      <w:r>
        <w:rPr>
          <w:rFonts w:eastAsia="方正书宋_GBK"/>
          <w:sz w:val="32"/>
          <w:szCs w:val="32"/>
        </w:rPr>
        <w:t>市人大财经委员会初步审查的重点：</w:t>
      </w:r>
    </w:p>
    <w:p>
      <w:pPr>
        <w:overflowPunct w:val="0"/>
        <w:spacing w:line="570" w:lineRule="exact"/>
        <w:ind w:firstLine="640" w:firstLineChars="200"/>
        <w:contextualSpacing/>
        <w:rPr>
          <w:rFonts w:eastAsia="方正书宋_GBK"/>
          <w:sz w:val="32"/>
          <w:szCs w:val="32"/>
        </w:rPr>
      </w:pPr>
      <w:r>
        <w:rPr>
          <w:rFonts w:eastAsia="方正书宋_GBK"/>
          <w:sz w:val="32"/>
          <w:szCs w:val="32"/>
        </w:rPr>
        <w:t>（一）决算草案的合法性；</w:t>
      </w:r>
    </w:p>
    <w:p>
      <w:pPr>
        <w:overflowPunct w:val="0"/>
        <w:spacing w:line="570" w:lineRule="exact"/>
        <w:ind w:firstLine="640" w:firstLineChars="200"/>
        <w:contextualSpacing/>
        <w:rPr>
          <w:rFonts w:eastAsia="方正书宋_GBK"/>
          <w:sz w:val="32"/>
          <w:szCs w:val="32"/>
        </w:rPr>
      </w:pPr>
      <w:r>
        <w:rPr>
          <w:rFonts w:eastAsia="方正书宋_GBK"/>
          <w:sz w:val="32"/>
          <w:szCs w:val="32"/>
        </w:rPr>
        <w:t>（二）预算收支完成情况；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（三）超收部分的收入来源和使用情况；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（四）重点支出完成及其效益情况；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（五）存在问题及其原因。</w:t>
      </w:r>
    </w:p>
    <w:p>
      <w:pPr>
        <w:overflowPunct w:val="0"/>
        <w:spacing w:line="570" w:lineRule="exact"/>
        <w:ind w:firstLine="640" w:firstLineChars="200"/>
        <w:contextualSpacing/>
        <w:rPr>
          <w:rFonts w:eastAsia="方正书宋_GBK"/>
          <w:sz w:val="32"/>
          <w:szCs w:val="32"/>
        </w:rPr>
      </w:pPr>
      <w:r>
        <w:rPr>
          <w:rFonts w:eastAsia="黑体"/>
          <w:sz w:val="32"/>
          <w:szCs w:val="32"/>
        </w:rPr>
        <w:t>第二十九条　</w:t>
      </w:r>
      <w:r>
        <w:rPr>
          <w:rFonts w:eastAsia="方正书宋_GBK"/>
          <w:sz w:val="32"/>
          <w:szCs w:val="32"/>
        </w:rPr>
        <w:t>市人大常委会听取和审议市政府关于决算草案的报告、审计工作报告和市人大财经委员会的审查结果报告，对决算草案进行审查，并根据审议情况和市人大财经委员会的审查结果报告，作出关于决算的决议。</w:t>
      </w:r>
    </w:p>
    <w:p>
      <w:pPr>
        <w:overflowPunct w:val="0"/>
        <w:spacing w:line="570" w:lineRule="exact"/>
        <w:ind w:firstLine="640" w:firstLineChars="200"/>
        <w:contextualSpacing/>
        <w:rPr>
          <w:rFonts w:eastAsia="方正书宋_GBK"/>
          <w:sz w:val="32"/>
          <w:szCs w:val="32"/>
        </w:rPr>
      </w:pPr>
      <w:r>
        <w:rPr>
          <w:rFonts w:eastAsia="黑体"/>
          <w:sz w:val="32"/>
          <w:szCs w:val="32"/>
        </w:rPr>
        <w:t>第三十条　</w:t>
      </w:r>
      <w:r>
        <w:rPr>
          <w:rFonts w:eastAsia="方正书宋_GBK"/>
          <w:sz w:val="32"/>
          <w:szCs w:val="32"/>
        </w:rPr>
        <w:t>决算草案批准后，市政府财政部门应当自批准之日起二十日内向市级各部门批复决算，各部门应当自市政府财政部门批复本部门决算之日起十五日内批复所属各单位决算。</w:t>
      </w:r>
    </w:p>
    <w:p>
      <w:pPr>
        <w:spacing w:before="280" w:beforeLines="90" w:after="280" w:afterLines="90" w:line="570" w:lineRule="exact"/>
        <w:jc w:val="center"/>
        <w:rPr>
          <w:rFonts w:eastAsia="黑体"/>
          <w:sz w:val="32"/>
          <w:szCs w:val="32"/>
        </w:rPr>
      </w:pPr>
      <w:r>
        <w:rPr>
          <w:rFonts w:eastAsia="黑体"/>
          <w:sz w:val="32"/>
          <w:szCs w:val="32"/>
        </w:rPr>
        <w:t>第六章　法律责任</w:t>
      </w:r>
    </w:p>
    <w:p>
      <w:pPr>
        <w:overflowPunct w:val="0"/>
        <w:spacing w:line="570" w:lineRule="exact"/>
        <w:ind w:firstLine="640" w:firstLineChars="200"/>
        <w:contextualSpacing/>
        <w:rPr>
          <w:rFonts w:eastAsia="方正书宋_GBK"/>
          <w:sz w:val="32"/>
          <w:szCs w:val="32"/>
        </w:rPr>
      </w:pPr>
      <w:r>
        <w:rPr>
          <w:rFonts w:eastAsia="黑体"/>
          <w:sz w:val="32"/>
          <w:szCs w:val="32"/>
        </w:rPr>
        <w:t>第三十一条　</w:t>
      </w:r>
      <w:r>
        <w:rPr>
          <w:rFonts w:eastAsia="方正书宋_GBK"/>
          <w:sz w:val="32"/>
          <w:szCs w:val="32"/>
        </w:rPr>
        <w:t>违反本条例规定，有下列行为之一的，由市政府或者有关机关、部门对负有直接责任的主管人员及其他直接责任人员给予行政处分：</w:t>
      </w:r>
    </w:p>
    <w:p>
      <w:pPr>
        <w:overflowPunct w:val="0"/>
        <w:spacing w:line="570" w:lineRule="exact"/>
        <w:ind w:firstLine="640" w:firstLineChars="200"/>
        <w:contextualSpacing/>
        <w:rPr>
          <w:rFonts w:eastAsia="方正书宋_GBK"/>
          <w:sz w:val="32"/>
          <w:szCs w:val="32"/>
        </w:rPr>
      </w:pPr>
      <w:r>
        <w:rPr>
          <w:rFonts w:eastAsia="方正书宋_GBK"/>
          <w:sz w:val="32"/>
          <w:szCs w:val="32"/>
        </w:rPr>
        <w:t>（一）不按规定报送预算草案、预算调整方案、决算草案、审计工作报告及相关材料的；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（二）不提供情况或者不如实提供情况的；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（三）无正当理由不到会听取意见、回答询问的；</w:t>
      </w:r>
    </w:p>
    <w:p>
      <w:pPr>
        <w:overflowPunct w:val="0"/>
        <w:spacing w:line="570" w:lineRule="exact"/>
        <w:ind w:firstLine="640" w:firstLineChars="200"/>
        <w:contextualSpacing/>
        <w:rPr>
          <w:rFonts w:eastAsia="方正书宋_GBK"/>
          <w:sz w:val="32"/>
          <w:szCs w:val="32"/>
        </w:rPr>
      </w:pPr>
      <w:r>
        <w:rPr>
          <w:rFonts w:eastAsia="方正书宋_GBK"/>
          <w:sz w:val="32"/>
          <w:szCs w:val="32"/>
        </w:rPr>
        <w:t>（四）不协助或者不配合调查、视察的。</w:t>
      </w:r>
    </w:p>
    <w:p>
      <w:pPr>
        <w:overflowPunct w:val="0"/>
        <w:spacing w:line="570" w:lineRule="exact"/>
        <w:ind w:firstLine="640" w:firstLineChars="200"/>
        <w:contextualSpacing/>
        <w:rPr>
          <w:rFonts w:eastAsia="方正书宋_GBK"/>
          <w:sz w:val="32"/>
          <w:szCs w:val="32"/>
        </w:rPr>
      </w:pPr>
      <w:r>
        <w:rPr>
          <w:rFonts w:eastAsia="黑体"/>
          <w:sz w:val="32"/>
          <w:szCs w:val="32"/>
        </w:rPr>
        <w:t>第三十二条　</w:t>
      </w:r>
      <w:r>
        <w:rPr>
          <w:rFonts w:eastAsia="方正书宋_GBK"/>
          <w:sz w:val="32"/>
          <w:szCs w:val="32"/>
        </w:rPr>
        <w:t>市人大常委会任命的人员违反本条例规定，造成严重后果的，市人大常委会可撤销其职务。</w:t>
      </w:r>
    </w:p>
    <w:p>
      <w:pPr>
        <w:spacing w:before="280" w:beforeLines="90" w:after="280" w:afterLines="90" w:line="570" w:lineRule="exact"/>
        <w:jc w:val="center"/>
        <w:rPr>
          <w:rFonts w:eastAsia="黑体"/>
          <w:sz w:val="32"/>
          <w:szCs w:val="32"/>
        </w:rPr>
      </w:pPr>
      <w:r>
        <w:rPr>
          <w:rFonts w:eastAsia="黑体"/>
          <w:sz w:val="32"/>
          <w:szCs w:val="32"/>
        </w:rPr>
        <w:t>第七章　附　则</w:t>
      </w:r>
    </w:p>
    <w:p>
      <w:pPr>
        <w:overflowPunct w:val="0"/>
        <w:spacing w:line="570" w:lineRule="exact"/>
        <w:ind w:firstLine="640" w:firstLineChars="200"/>
        <w:contextualSpacing/>
        <w:rPr>
          <w:rFonts w:eastAsia="方正书宋_GBK"/>
          <w:sz w:val="32"/>
          <w:szCs w:val="32"/>
        </w:rPr>
      </w:pPr>
      <w:r>
        <w:rPr>
          <w:rFonts w:eastAsia="黑体"/>
          <w:sz w:val="32"/>
          <w:szCs w:val="32"/>
        </w:rPr>
        <w:t>第三十三条　</w:t>
      </w:r>
      <w:r>
        <w:rPr>
          <w:rFonts w:eastAsia="方正书宋_GBK"/>
          <w:sz w:val="32"/>
          <w:szCs w:val="32"/>
        </w:rPr>
        <w:t>市人大常委会在审议预算执行情况报告、预算调整方案报告和决算草案报告时，提出的议案、质询、询问，依照有关法律、法规的规定执行。</w:t>
      </w:r>
    </w:p>
    <w:p>
      <w:pPr>
        <w:overflowPunct w:val="0"/>
        <w:spacing w:line="570" w:lineRule="exact"/>
        <w:ind w:firstLine="640" w:firstLineChars="200"/>
        <w:contextualSpacing/>
        <w:rPr>
          <w:rFonts w:eastAsia="方正书宋_GBK"/>
          <w:sz w:val="32"/>
          <w:szCs w:val="32"/>
        </w:rPr>
      </w:pPr>
      <w:r>
        <w:rPr>
          <w:rFonts w:eastAsia="黑体"/>
          <w:sz w:val="32"/>
          <w:szCs w:val="32"/>
        </w:rPr>
        <w:t>第三十四条　</w:t>
      </w:r>
      <w:r>
        <w:rPr>
          <w:rFonts w:eastAsia="方正书宋_GBK"/>
          <w:sz w:val="32"/>
          <w:szCs w:val="32"/>
        </w:rPr>
        <w:t>市属各区、县预算审查监督工作，参照本条例执行。</w:t>
      </w:r>
    </w:p>
    <w:p>
      <w:pPr>
        <w:overflowPunct w:val="0"/>
        <w:spacing w:line="570" w:lineRule="exact"/>
        <w:ind w:firstLine="640" w:firstLineChars="200"/>
        <w:contextualSpacing/>
        <w:rPr>
          <w:rFonts w:eastAsia="方正书宋_GBK"/>
          <w:sz w:val="32"/>
          <w:szCs w:val="32"/>
        </w:rPr>
      </w:pPr>
      <w:r>
        <w:rPr>
          <w:rFonts w:eastAsia="黑体"/>
          <w:sz w:val="32"/>
          <w:szCs w:val="32"/>
        </w:rPr>
        <w:t>第三十五条　</w:t>
      </w:r>
      <w:r>
        <w:rPr>
          <w:rFonts w:eastAsia="方正书宋_GBK"/>
          <w:sz w:val="32"/>
          <w:szCs w:val="32"/>
        </w:rPr>
        <w:t>本条例自公布之日起施行。</w:t>
      </w:r>
    </w:p>
    <w:p>
      <w:pPr>
        <w:overflowPunct w:val="0"/>
        <w:spacing w:line="570" w:lineRule="exact"/>
        <w:ind w:firstLine="640" w:firstLineChars="200"/>
        <w:contextualSpacing/>
        <w:rPr>
          <w:rFonts w:eastAsia="方正书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33F2F"/>
    <w:rsid w:val="0C584498"/>
    <w:rsid w:val="6C733F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3667</Words>
  <Characters>3685</Characters>
  <Lines>0</Lines>
  <Paragraphs>0</Paragraphs>
  <TotalTime>1</TotalTime>
  <ScaleCrop>false</ScaleCrop>
  <LinksUpToDate>false</LinksUpToDate>
  <CharactersWithSpaces>3732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2021-04-09T01:44:00Z</dcterms:created>
  <dc:creator>THE WORKING DEAD</dc:creator>
  <cp:lastModifiedBy>PC400</cp:lastModifiedBy>
  <dcterms:modified xsi:type="dcterms:W3CDTF">2022-04-07T03:42:12Z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4E4D25F2A3204D2ABF1629203E185DDC</vt:lpwstr>
  </property>
</Properties>
</file>