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洛阳市伊洛河保护条例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（2024年8月14日洛阳市第十六届人民代表大会常务委员会第十三次会议通过　2024年9月28日河南省第十四届人民代表大会常务委员会第十一次会议批准）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规划与管控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水污染防治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水生态保护与修复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伊洛河流域生态保护，改善水环境，保障水安全，推动高质量发展，根据《中华人民共和国黄河保护法》《中华人民共和国水法》《中华人民共和国水污染防治法》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本市行政区域内伊洛河流域的水污染防治、水生态保护与修复等活动，适用本条例。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本条例所称伊洛河流域，是指本市行政区域内洛河、伊河干流及其支流汇水面积内的水域和陆域。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伊洛河主要支流的名录由市人民政府确定，其他支流的名录由县级人民政府确定。名录应当向社会公布。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伊洛河流域保护应当坚持规划引领、保护优先、预防为主、综合治理的原则。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市、县、区人民政府应当加强对伊洛河流域保护管理工作的组织领导，研究解决伊洛河流域保护管理的重要事项，将伊洛河流域保护管理工作纳入国民经济和社会发展规划，所需经费纳入同级财政预算。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乡镇人民政府、街道办事处按照有关规定做好辖区内伊洛河流域保护管理的相关工作。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生态环境主管部门负责伊洛河流域水污染防治等生态环境保护的监督管理工作。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水行政主管部门负责伊洛河干流及其支流水资源管理、水域岸线管理保护、水生态修复治理等工作。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自然资源和规划主管部门负责伊洛河流域生态保护与修复的监督管理工作。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林业主管部门负责伊洛河流域湿地、防护林、水源涵养林、岸线保护生态隔离带的建设和管理工作。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发展和改革、财政、住房和城乡建设、农业农村、应急管理、城市管理等有关部门按照各自职责，共同做好伊洛河流域保护管理相关工作。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伊洛河流域实行河长制，设立市、县、乡级河长体系，建立责任明确、协调有序、监管严格、保护有力的管理机制。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各级河长应当分级分段组织领导伊洛河流域的水资源保护、水域岸线管理保护、水污染防治、水环境治理、水生态修复、执法监管等工作，督导协调有关部门履行法定职责。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鼓励、支持单位和个人参与伊洛河保护相关活动。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对在伊洛河保护工作中做出突出贡献的单位和个人，按照国家和省有关规定给予表彰和奖励。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规划与管控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伊洛河保护规划是本市伊洛河流域规划、建设、保护和管理的重要依据，由市人民政府组织有关部门编制，经市人民政府批准后实施，报上一级水行政主管部门备案，并向社会公布。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伊洛河保护规划，应当以国民经济和社会发展规划为统领，以国土空间规划为依据，严格落实生态环境分区管控要求，符合伊洛河流域综合规划，并与水资源综合规划、环境保护规划、湿地保护规划、防洪规划等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市、县、区人民政府应当加强伊洛河水域岸线保护，组织划定河道管理和保护范围，实施水域岸线分区管理和用途管制。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伊洛河干流及其主要支流河道管理和保护范围由市水行政主管部门提出划定方案，报市人民政府批准并公布。其他支流的河道管理和保护范围，由所在县、区水行政主管部门划定，报同级人民政府批准并公布。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市、县、区人民政府应当组织水行政、自然资源和规划等部门根据批准的方案和河湖岸线划界技术要求，设置标牌界桩。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市、县、区人民政府应当制定伊洛河流域岸线保护修复计划并组织实施，开展自然岸线和生态护坡改造，恢复岸线生态功能，严格控制岸线开发建设。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河道管理范围内，不得新规划城镇建设用地、设立新的村镇，已经规划和设立的，不得扩大范围；不得新划定永久基本农田，已经划定为永久基本农田、影响防洪安全的，应当逐步退出；不得新开垦荒地、新建生产堤，已建生产堤影响防洪安全的应当及时拆除，其他生产堤应当逐步拆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在伊洛河河道管理和保护范围内建设工程项目，应当依法审批。经批准的建设工程，建设单位应当采取有效措施保护水体、地貌、植被，防止造成污染和破坏。施工结束后，建设单位应当及时清理施工场地、恢复原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禁止在伊洛河干流及其主要支流岸线管控范围内新建、扩建化工园区和化工项目。禁止在伊洛河干流岸线管控范围内新建、改建、扩建尾矿库，但是以提升安全水平、生态环境保护水平为目的的改建除外。</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水污染防治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伊洛河水污染防治应当坚持综合治理、系统治理、源头治理，优先保护饮用水水源，严格控制工业污染、城乡生活污染，防治农业面源污染，预防、控制、减少伊洛河水环境污染和生态破坏。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伊洛河流域企业事业单位和其他生产经营者排放水污染物，不得超过水污染物排放标准、许可排放浓度和重点水污染物排放总量控制指标。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市、县、区人民政府应当组织生态环境、水行政、城市管理等部门对伊洛河流域入河排污口开展排查整治，明确责任主体，落实入河排污口设置、监测、关闭等要求。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按照自动监测和人工检测相结合的方式，开展伊洛河干流及其主要支流国控、省控、市控断面水质监测。自动监测数据实时上传国家监测网络，人工检测每月至少开展一次，检测信息适时公布，接受公众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新建、改建或者扩大入河排污口，应当报生态环境主管部门审批。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对可能影响防洪、供水、堤防安全和河势稳定的入河排污口设置审核的，应当征求水行政主管部门的意见。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排污单位应当依法设置排污口并安装标志牌，开展规范化建设。排污口设置后，未经批准不得变动。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排污单位应当保证水污染防治设施正常运行，不得擅自停用、闲置或者拆除。未能正常运行的，应当及时采取有效措施，并向所在地人民政府生态环境主管部门报告。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市、县、区人民政府应当组织有关部门编制本行政区域的城镇污水处理设施建设规划、城镇雨水排放管网建设计划或者雨污分流改造计划。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城市管理主管部门应当组织城镇污水处理设施建设、运行、维护。配套管网出现混错接以及破损的，应当及时组织整修或者改造。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住房和城乡建设主管部门应当组织建设城镇排水管网，加快实施雨污分流改造。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城市管理主管部门应当定期组织清理雨水管网中的垃圾、沉积物等。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禁止餐饮经营等单位和个人向雨水管网倾倒餐厨垃圾等废弃物。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统筹推进农村生活污水治理和污水处理设施建设、运行、维护。对未纳入城乡污水管网的村庄的生活污水，因地制宜建设分散式污水处理设施以及人工湿地、生态沟渠、生物滤池等，就近净化处理生活污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农业农村主管部门和其他有关部门应当加强农业面源污染治理工作，指导农业生产者科学、合理地施用化肥和农药，推广测土配方施肥技术和高效低毒低残留农药，控制化肥和农药的过量使用，防止造成水污染。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县、区人民政府应当根据区域水环境承载力、土地消纳粪污能力以及畜禽养殖污染防治要求，依法划定并公布本行政区域内禁止建设畜禽养殖场的区域。禁养区内不得从事规模化畜禽养殖。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畜禽散养密集区所在地乡镇人民政府应当在农业农村主管部门指导下，组织对畜禽粪便、污水进行分户收集、集中处理利用。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农业农村等有关主管部门应当加强对水产养殖的监督管理，鼓励和支持水产生态健康养殖。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水产养殖生产者应当开展循环水、洁水养殖，加强养殖投入品管理，依法规范、限制使用抗生素等药品，开展水产环境和养殖尾水治理。水产养殖尾水排放应当符合相关规定和排放标准。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禁止采用网箱、围网和拦河拉网方式在河道养殖。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禁止采用向水体投放化肥、粪便、动物尸体（肢体、内脏）、动物源性饲料等污染水体的方式从事水产养殖。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组织开展本行政区域内化学品生产企业以及工业集聚区、垃圾填埋场、加油站、储油库、矿山、尾矿库、危险废物处置场等地下水重点污染源和周边地下水环境风险隐患的调查评估，并采取风险防范和整治措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水生态保护与修复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市、县、区人民政府应当加强伊洛河流域水生态保护与修复工作，建立健全水生态保护长效机制，坚持保护优先、自然恢复为主、自然恢复与人工修复相结合的原则，推进系统治理。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综合考虑伊洛河流域水资源条件、区域生态环境状况和经济社会发展需要，科学论证、规划和建设伊洛河干流及其主要支流蓄水、节水、调水等水资源配置工程，加快构建水网体系，优化伊洛河水资源配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水行政主管部门应当根据国家、省确定的控制断面生态流量管控指标，会同本级人民政府生态环境、自然资源和规划等主管部门确定本行政区域伊洛河控制断面生态流量管控指标，制定保障方案并组织实施。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市、县、区人民政府应当制定伊洛河及其主要支流源头生态保护修复方案，建立源头保护区，加强植被和水源涵养林建设。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市、县、区人民政府应当加强水土流失综合治理，采取植树造林、封山育林、淤地坝建设、坡耕地治理等保护措施，调整树种结构和林分结构，提高森林覆盖率，增强水土保持和水源涵养能力。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组织自然资源和规划、水行政、生态环境、林业等部门，在不影响行洪和防洪工程设施安全的前提下，因地制宜建设沿河植被缓冲带和隔离带等生态环境治理与保护工程，建设伊洛河干流两岸生态廊道，修复沿河生态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水行政主管部门应当定期监测河道淤积情况，制定河道清淤疏浚计划，并征求上一级水行政主管部门意见，经本级人民政府批准后组织实施。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伊洛河流域河道采砂应当实行采砂规划和许可制度，确定禁采区、禁采期，按照许可的期限、范围、规模、作业方式进行，不得破坏河床、河岸、河道、航道和水生态环境。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河道采砂作业结束后，采砂单位或者个人应当按照规定对作业现场进行清理、平整，并负责限期恢复废弃作业场所的地貌和植被。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露天矿山企业开采矿产资源应当按照有关技术规范、规程等，对含有毒有害水污染物的废水进行分类收集、处理；对尾矿、废石等固体废物的集中收集、贮存场所，根据实际采取必要的防渗措施，防止污染土壤、水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伊洛河流域在建、已建露天矿山企业应当承担露天矿山生态修复责任。责任主体灭失的历史遗留露天矿山，由所在地县、区人民政府按照规定组织生态修复。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应急管理主管部门应当会同有关部门加强尾矿库安全生产的监督管理，建立尾矿库联合巡查和隐患排查制度。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生态环境主管部门应当加强尾矿库环境风险监管，提升尾矿库环境风险预防及应对突发环境事件的能力。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矿产资源开发企业应当依法履行尾矿库安全生产、环境保护主体责任，排查治理安全隐患和环境风险，确保尾矿库安全运行，对尾矿库安全终身负责。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对已解散或者关闭、破产的矿产资源开发企业尾矿库的管理，无法确定责任人的，由县级人民政府负责。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违反本条例规定的行为，有关法律、法规已有法律责任规定的，从其规定。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任何单位和个人对河道、堤防、护岸等水工程设施造成损坏的，应当负责修复；无法修复的，依法承担赔偿责任。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违反本条例规定，造成伊洛河流域生态环境损害的，国家规定的机关或者法律规定的组织有权请求侵权人承担修复责任、赔偿损失和相关费用。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规定，建设单位施工结束后未及时清理施工场地、恢复原状的，由水行政主管部门责令限期改正；逾期未改正的，由水行政主管部门依法代为清理和恢复，所需费用由建设单位承担，并处一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违反本条例第二十二条第一款规定，在禁养区内从事规模化畜禽养殖的，由生态环境主管部门责令停止违法行为；拒不停止的，处三万元以上十万元以下罚款，并报市、县、区人民政府责令拆除或者关闭。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行政主管部门和其他有关部门工作人员在伊洛河保护工作中滥用职权、玩忽职守、徇私舞弊的，对负有责任的领导人员和直接责任人员，依法给予处分；构成犯罪的，依法追究刑事责任。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