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嘉兴市综合查一次若干规定</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（2024年8月16日嘉兴市第九届人民代表大会常务委员会第二十三次会议通过　2024年9月27日浙江省第十四届人民代表大会常务委员会第十二次会议批准）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为了加强行政检查协同，提高综合监管效能，优化法治化营商环境，根据有关法律、法规，结合本市实际，制定本规定。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本市行政区域内开展综合查一次及其他相关工作，适用本规定。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本规定所称综合查一次，是指对同一检查对象实施的多项行政检查，由不同行政机关或者同一行政机关同时一次性开展的行政检查模式。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开展综合查一次，应当遵循依法实施、规范有序、协同高效、公开透明的原则，防止监管缺位，避免重复检查，实现“进一次门，查多项事”。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市、县（市、区）人民政府应当加强对本行政区域内综合查一次工作的组织领导和监督检查，协调解决综合查一次工作中的重大问题。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市、县（市、区）综合行政执法指导机构负责综合查一次的统筹协调指挥和规范指导等工作。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相关行政机关应当在职责范围内做好综合查一次有关工作。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行政检查活动有下列情形之一的，可以开展综合查一次：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（一）不同行政机关对同一检查对象实施的多项行政检查，可以同时一次性开展的；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（二）涉及不同区域或者层级之间职责衔接的；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（三）其他适用综合查一次的情形。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同一行政机关对同一检查对象实施多项行政检查的，原则上应当开展综合查一次。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行政机关应当依托全省统一的数字化行政执法平台组织实施综合查一次工作。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对可以通过信息共享、远程监控等非现场方式达到行政检查目的的事项，不再进行现场检查。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市、县（市、区）人民政府应当组织编制综合查一次场景清单。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综合查一次场景清单应当明确牵头部门、协同部门、检查事项和检查内容，并实行动态管理。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综合查一次场景清单明确的牵头部门应当会同协同部门，编制跨部门综合查一次年度检查计划，并征求综合行政执法指导机构的意见。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同一行政机关开展综合查一次，应当编制机关内部综合查一次年度检查计划。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行政机关应当根据综合查一次年度检查计划制定具体检查任务，落实“双随机、一公开”要求，科学确定检查对象、数量、方式和检查人员。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对信用较好、风险较低的检查对象，行政机关应当减少行政检查频次。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综合行政执法指导机构应当综合考虑检查对象、检查方式、检查时长、检查频次等因素，运用数字化手段加强对跨部门综合查一次年度检查计划及具体检查任务的统筹。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综合行政执法指导机构应当及时向社会公布跨部门综合查一次年度检查计划。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综合查一次检查发现问题的，依照法定程序处理。对检查发现的涉及行业性、区域性严重违法行为或者重大危险隐患，由牵头部门及时通报同级相关部门和属地人民政府。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行政机关之间应当加强综合查一次协作配合，通过检查计划协调、签订协作配合协议、简单检查事项委托等方式，明确检查事项的工作衔接。具体办法由市综合行政执法指导机构会同有关职能部门制定，报市人民政府批准后公布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综合行政执法指导机构应当加强对综合查一次工作的检查协同、任务实施等情况的督促落实。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行政机关开展综合查一次，应当依法规范履行职责，保障公民、法人和其他组织的合法权益。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本规定自2025年1月1日起施行。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