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宽甸满族自治县水资源保护条例</w:t>
      </w:r>
    </w:p>
    <w:p>
      <w:pPr>
        <w:pStyle w:val="7"/>
        <w:rPr>
          <w:rFonts w:hint="eastAsia"/>
          <w:lang w:val="en-US" w:eastAsia="zh-CN"/>
        </w:rPr>
      </w:pPr>
    </w:p>
    <w:p>
      <w:pPr>
        <w:pStyle w:val="7"/>
        <w:rPr>
          <w:rFonts w:hint="eastAsia" w:ascii="楷体" w:hAnsi="楷体" w:eastAsia="楷体" w:cs="楷体"/>
          <w:szCs w:val="32"/>
          <w:lang w:val="en-US"/>
        </w:rPr>
      </w:pPr>
      <w:bookmarkStart w:id="0" w:name="_GoBack"/>
      <w:bookmarkEnd w:id="0"/>
      <w:r>
        <w:rPr>
          <w:rFonts w:hint="eastAsia"/>
          <w:lang w:val="en-US" w:eastAsia="zh-CN"/>
        </w:rPr>
        <w:t>（2010年2月5日宽甸满族自治县第五届人民代表大会第三次会议通过　　2010年7月30日辽宁省第十一届人民代表大会常务委员会第十八次会议批准）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为了加强水资源保护和管理，实现水资源的可持续利用，促进自治县经济社会发展，根据《中华人民共和国民族区域自治法》《中华人民共和国水法》及有关法律、法规，结合自治县实际，制定本条例。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第二条 </w:t>
      </w:r>
      <w:r>
        <w:rPr>
          <w:rFonts w:hint="eastAsia" w:ascii="仿宋" w:hAnsi="仿宋" w:eastAsia="仿宋" w:cs="仿宋"/>
          <w:kern w:val="2"/>
          <w:sz w:val="32"/>
          <w:szCs w:val="32"/>
          <w:lang w:val="en-US" w:eastAsia="zh-CN" w:bidi="ar"/>
        </w:rPr>
        <w:t xml:space="preserve"> 在自治县行政区域内开发、利用、节约、保护、管理水资源，应当遵守本条例。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本条例所称水资源，包括地表水和地下水。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自治县水行政主管部门负责自治县的水资源保护、管理和监督工作。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自治县人民政府其他相关部门按照各自职责配合水行政主管部门做好水资源保护、管理工作。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乡（镇）人民政府和村民委员会协助自治县水行政主管部门做好水资源的保护、管理工作。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任何单位和个人都有保护水资源的义务。禁止任何破坏、污染水资源的行为。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自治县提倡节约用水，鼓励循环用水。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自治县人民政府采取措施，改善生态环境，涵养水源，防治水土流失，防止水资源枯竭。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加强以天然溪流沟道及两侧山坡地形成的小流域的综合治理，兼顾生态效益和经济效益，建立水土流失综合防治体系。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第六条 </w:t>
      </w:r>
      <w:r>
        <w:rPr>
          <w:rFonts w:hint="eastAsia" w:ascii="仿宋" w:hAnsi="仿宋" w:eastAsia="仿宋" w:cs="仿宋"/>
          <w:kern w:val="2"/>
          <w:sz w:val="32"/>
          <w:szCs w:val="32"/>
          <w:lang w:val="en-US" w:eastAsia="zh-CN" w:bidi="ar"/>
        </w:rPr>
        <w:t xml:space="preserve"> 自治县采取措施加强水质保护，防治水污染。</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自治县境内的主要河流、水库和饮用水源地执行水功能区划的水质保护标准。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禁止向水体和河流、水库迎水坡排放垃圾、矿渣、残土、废弃塑料薄膜等，堆放杂物以及排放未经达标处理的工业废水、生活污水等。采挖砂石需要进行水洗的，洗砂混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水须经澄清池处理之后达标排入江河。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自治县境内鸭绿江、浑江、半拉江、叆河、蒲石河、南股河、北股河、安平河、雅河干流水域除修建水电、水利工程蓄水形成的库容水面之外，禁止任何单位和个人经营水面养殖业，防止污染水体。</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自治县管辖的饮用水源、水库、塘坝、灌溉引水拦河坝、水电站拦河坝和其他拦河截水建筑物以及平均流量0.3立方米/秒以上的沟渠等水工程，由自治县人民政府依法划定保护范围，设立保护标志。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在饮用水源、水库和沟渠保护范围内，禁止下列行为：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（一）在饮用水水源保护区内设置排污口；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（二）围垦种植、养殖、放牧和屠宰畜禽；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（三）爆破、打井、采砂、采石、取土、烧窑、葬坟；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（四）倾倒、堆放垃圾和有毒有害物质；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（五）其他污染水体和破坏植被的行为。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自治县人民政府根据人民群众生产生活需要，建设城乡饮用水水源地，制定饮用水水源保护管理办法，确保饮用水安全。制定应对自然灾害或者突发事件的供水应急预案，保障城乡人民群众饮用水的正常供应。</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开发利用水资源，应当统筹安排，优先开发利用地表水，合理开发浅层地下水，严格控制开采深层地下水。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自治县人民政府严格控制地下水取水指标和建设地下水取水工程，依据自治县地下水资源分布现状，依法划定地下水限采区。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禁止以生产或经营为目的在城镇自来水管网供水覆盖范围内和可利用地表水的地区新建地下水取水工程。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在城镇自来水管网供水覆盖范围内，有计划地逐步封闭原有自备水源工程。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自治县水行政主管部门应对自治县行政区域内取用地下水进行水质监测，发现水质受到污染且不宜继续使用的，对相应的地下水取水工程依法封闭。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勘探、采矿、建设地下工程或者进行其他活动可能污染地下水的，采矿单位、建设单位应当采取防护措施；造成地下水位下降或抬升、水源枯竭、地面塌陷、改变水流自然方向的，应当采取补救措施；对其他单位或者个人生产、生活造成损失的，依法给予补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在自治县行政区域内开采地下水的施工单位，必须具备地下水开采资质证书，并于施工前到自治县水行政主管部门备案后，方可施工。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自治县输出水资源，依法享受经济补偿。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从自治县调出水资源，依法由上级水行政主管部门征收的水资源费，按照不低于总额50%的比例返还自治县，用于水资源节约、保护和管理工作。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自治县依法实行取水许可和水资源有偿使用制度。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直接从自治县江河、湖泊或者地下取用水资源的单位和个人，必须按照审批权限分别向自治县及自治县以上水行政主管部门或者流域管理机构申请领取取水许可证，并缴纳水资源费。法律规定的不需要申请取水许可的除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持上级水行政主管部门或者流域管理机构颁发的取水许可证在自治县行政区域内取用水资源的，须到自治县水行政主管部门备案后，方可取水。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为保障矿井等地下工程施工安全、生产安全而进行的经常性疏干排水，必须申请领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取取水许可证，缴纳水资源费。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用水应当计量。取水许可持证人应在其取水点安装符合国家计量标准的取水计量设施，按照水行政主管部门批准的用途和取水量取水。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自治县行政区域内的建设项目需要取水的，申请人应当提交县以上水行政主管部门作出的水资源论证报告书审查意见，项目和建设行政主管部门方可批准立项、核准开工建设。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违反本条例规定有下列行为的，由自治县人民政府相关部门予以处罚：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违反本条例第六条第三款规定的，责令停止违法行为，限期采取治理措施，并处罚款：未达标排放工业废水、弃置或排放矿渣的处5万元以上10万元以下罚款；弃置或排放残土、垃圾、未达标生活污水的，处1000元以上5000元以下罚款；堆放杂物的，处50元以上200元以下罚款；洗砂混水未经处理达标直接排入江河的，处5000元以上3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规定期限内不采取治理措施的，由相关主管部门组织治理，治理所需费用由违法者承担。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违反本条例第六条第四款规定的，责令停止违法行为，并处3万元以上5万元以下罚款。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（二）违反本条例第八条第（一）项规定的，责令限期拆除、恢复原状；逾期不拆除、不恢复原状的，强行拆除，恢复原状，对个人并处1000元以上5000元以下罚款，对单位并处5万元以上10万元以下罚款。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违反本条例第八条第（二）项规定的，责令停止违法行为，对个人并处100元以上1000元以下罚款，对单位并处5000元以上1万元以下罚款。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违反本条例第八条第（三）项规定的，责令停止违法行为，采取补救措施。造成损失的，依法承担赔偿责任，并处1万元以上5万元以下罚款。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违反本条例第八条第（四）项规定的，责令停止违法行为，限期清除，并处每立方米10元罚款。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（三）违反本条例第十条第三款规定的，责令停止违法行为，并处1万元以上5万元以下罚款。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（四）违反本条例第十三条规定的，扣押或者没收开采设备，并处3000元以上1万元以下罚款。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违反本条例第十五条第二款规定未经批准擅自取水的，责令停止违法行为，对个人处1000元以上5000元以下罚款，对单位处2万元以上10万元以下罚款；拒不缴纳、拖延缴纳或者拖欠水资源费的，责令限期缴纳，逾期不缴纳的，查封其水源工程，并处应缴或者补缴水资源费1倍以上5倍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违反本条例第十五条第三款规定的，责令限期备案。逾期不备案的，处5000元以上1万元以下罚款。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（六）违反本条例第十六条规定，因取水单位或个人原因未安装取水计量设施或者计量设施不能准确计量取水量的，按照其最大取水能力核定取水量，征收水资源费。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水行政主管部门和其他各相关部门及其工作人员在执行本条例过程中玩忽职守、滥用职权、徇私舞弊，或有其他失职、渎职行为的，对负有直接责任的主管人员和其他责任人员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第二十条  </w:t>
      </w:r>
      <w:r>
        <w:rPr>
          <w:rFonts w:hint="eastAsia" w:ascii="仿宋" w:hAnsi="仿宋" w:eastAsia="仿宋" w:cs="仿宋"/>
          <w:kern w:val="2"/>
          <w:sz w:val="32"/>
          <w:szCs w:val="32"/>
          <w:lang w:val="en-US" w:eastAsia="zh-CN" w:bidi="ar"/>
        </w:rPr>
        <w:t>本条例自2010年9月1日起施行。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0A369D"/>
    <w:rsid w:val="022A532B"/>
    <w:rsid w:val="025119FC"/>
    <w:rsid w:val="02590758"/>
    <w:rsid w:val="026057B5"/>
    <w:rsid w:val="02706198"/>
    <w:rsid w:val="02BB10C4"/>
    <w:rsid w:val="02E335AF"/>
    <w:rsid w:val="02FB4DBC"/>
    <w:rsid w:val="034E4A22"/>
    <w:rsid w:val="037173F5"/>
    <w:rsid w:val="03984AE4"/>
    <w:rsid w:val="03B230EA"/>
    <w:rsid w:val="03E059D2"/>
    <w:rsid w:val="045007C8"/>
    <w:rsid w:val="04621BE5"/>
    <w:rsid w:val="046B7EF9"/>
    <w:rsid w:val="047562DE"/>
    <w:rsid w:val="04900C53"/>
    <w:rsid w:val="049722EE"/>
    <w:rsid w:val="04A15D3B"/>
    <w:rsid w:val="04CA697A"/>
    <w:rsid w:val="04F7118B"/>
    <w:rsid w:val="051A30BF"/>
    <w:rsid w:val="051B4077"/>
    <w:rsid w:val="052B53F4"/>
    <w:rsid w:val="053068BE"/>
    <w:rsid w:val="057C7341"/>
    <w:rsid w:val="05A91768"/>
    <w:rsid w:val="05BD73DC"/>
    <w:rsid w:val="05BF1B24"/>
    <w:rsid w:val="05DE22D0"/>
    <w:rsid w:val="05E10080"/>
    <w:rsid w:val="05F9677C"/>
    <w:rsid w:val="061B56B0"/>
    <w:rsid w:val="062A6A33"/>
    <w:rsid w:val="062F3584"/>
    <w:rsid w:val="06611DC8"/>
    <w:rsid w:val="066A7E49"/>
    <w:rsid w:val="06742669"/>
    <w:rsid w:val="068F1C88"/>
    <w:rsid w:val="06977847"/>
    <w:rsid w:val="06A52A2F"/>
    <w:rsid w:val="06BB1A3E"/>
    <w:rsid w:val="06BE527F"/>
    <w:rsid w:val="06D27684"/>
    <w:rsid w:val="06E1440D"/>
    <w:rsid w:val="06E9451C"/>
    <w:rsid w:val="06F47A3E"/>
    <w:rsid w:val="06FE4C7B"/>
    <w:rsid w:val="070E41BB"/>
    <w:rsid w:val="072310BD"/>
    <w:rsid w:val="074F777F"/>
    <w:rsid w:val="07670C6A"/>
    <w:rsid w:val="076C2C7E"/>
    <w:rsid w:val="077A2239"/>
    <w:rsid w:val="078F3005"/>
    <w:rsid w:val="07A150C5"/>
    <w:rsid w:val="07B930A2"/>
    <w:rsid w:val="07BB377A"/>
    <w:rsid w:val="07C07012"/>
    <w:rsid w:val="07C466F9"/>
    <w:rsid w:val="07F10DC0"/>
    <w:rsid w:val="07FE6FB6"/>
    <w:rsid w:val="08031E69"/>
    <w:rsid w:val="080D3997"/>
    <w:rsid w:val="08241A15"/>
    <w:rsid w:val="082A37BE"/>
    <w:rsid w:val="08355216"/>
    <w:rsid w:val="087A2421"/>
    <w:rsid w:val="08834317"/>
    <w:rsid w:val="08935BC4"/>
    <w:rsid w:val="08B11146"/>
    <w:rsid w:val="08BC659E"/>
    <w:rsid w:val="08CF6EF7"/>
    <w:rsid w:val="08E64EDB"/>
    <w:rsid w:val="08F76E4E"/>
    <w:rsid w:val="0906332A"/>
    <w:rsid w:val="091A30CD"/>
    <w:rsid w:val="09303886"/>
    <w:rsid w:val="094E2166"/>
    <w:rsid w:val="09545708"/>
    <w:rsid w:val="09AA742F"/>
    <w:rsid w:val="09B537A1"/>
    <w:rsid w:val="09D13761"/>
    <w:rsid w:val="0A814961"/>
    <w:rsid w:val="0A8C3D2E"/>
    <w:rsid w:val="0A8F66BA"/>
    <w:rsid w:val="0AAD4A9B"/>
    <w:rsid w:val="0AB43945"/>
    <w:rsid w:val="0AF62434"/>
    <w:rsid w:val="0B183D49"/>
    <w:rsid w:val="0B201CF0"/>
    <w:rsid w:val="0B2B11EE"/>
    <w:rsid w:val="0B4724B0"/>
    <w:rsid w:val="0B495601"/>
    <w:rsid w:val="0B5331CB"/>
    <w:rsid w:val="0B683A5A"/>
    <w:rsid w:val="0B72272F"/>
    <w:rsid w:val="0BAC149A"/>
    <w:rsid w:val="0C320844"/>
    <w:rsid w:val="0C58755E"/>
    <w:rsid w:val="0C694B60"/>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81319"/>
    <w:rsid w:val="0DDF6E30"/>
    <w:rsid w:val="0DE04D9C"/>
    <w:rsid w:val="0DEC1656"/>
    <w:rsid w:val="0E0942E4"/>
    <w:rsid w:val="0E30718E"/>
    <w:rsid w:val="0E7C0045"/>
    <w:rsid w:val="0E8E339D"/>
    <w:rsid w:val="0EB81EB8"/>
    <w:rsid w:val="0ECE5B29"/>
    <w:rsid w:val="0ED20DE6"/>
    <w:rsid w:val="0EDC6B1D"/>
    <w:rsid w:val="0EF8458F"/>
    <w:rsid w:val="0F0732D8"/>
    <w:rsid w:val="0F1A630E"/>
    <w:rsid w:val="0F2A4A63"/>
    <w:rsid w:val="0F79795F"/>
    <w:rsid w:val="0FDF3217"/>
    <w:rsid w:val="0FE52072"/>
    <w:rsid w:val="0FE65D02"/>
    <w:rsid w:val="101843A9"/>
    <w:rsid w:val="10627B38"/>
    <w:rsid w:val="10775853"/>
    <w:rsid w:val="107D7905"/>
    <w:rsid w:val="10836A79"/>
    <w:rsid w:val="10A646F2"/>
    <w:rsid w:val="10AA08E6"/>
    <w:rsid w:val="10BE7415"/>
    <w:rsid w:val="10C843FE"/>
    <w:rsid w:val="10F055B0"/>
    <w:rsid w:val="10FE2814"/>
    <w:rsid w:val="111E465C"/>
    <w:rsid w:val="113A565D"/>
    <w:rsid w:val="11574863"/>
    <w:rsid w:val="11871ADC"/>
    <w:rsid w:val="11A3282F"/>
    <w:rsid w:val="11BF194F"/>
    <w:rsid w:val="11CB0B43"/>
    <w:rsid w:val="11E526F8"/>
    <w:rsid w:val="11E564DB"/>
    <w:rsid w:val="12032FD1"/>
    <w:rsid w:val="121823E8"/>
    <w:rsid w:val="122352B5"/>
    <w:rsid w:val="12270893"/>
    <w:rsid w:val="122A3B39"/>
    <w:rsid w:val="12477787"/>
    <w:rsid w:val="12501663"/>
    <w:rsid w:val="12511DE2"/>
    <w:rsid w:val="12921963"/>
    <w:rsid w:val="12976BF4"/>
    <w:rsid w:val="12F706F7"/>
    <w:rsid w:val="12FB32D9"/>
    <w:rsid w:val="131D114D"/>
    <w:rsid w:val="1348444C"/>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EA2B13"/>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2878B4"/>
    <w:rsid w:val="163C18B2"/>
    <w:rsid w:val="166F2CEE"/>
    <w:rsid w:val="168439B6"/>
    <w:rsid w:val="168738C3"/>
    <w:rsid w:val="168C6C88"/>
    <w:rsid w:val="169C4C1E"/>
    <w:rsid w:val="16DE4F0A"/>
    <w:rsid w:val="16EC0221"/>
    <w:rsid w:val="17072161"/>
    <w:rsid w:val="171D4256"/>
    <w:rsid w:val="17305B1F"/>
    <w:rsid w:val="177C1231"/>
    <w:rsid w:val="18140A3E"/>
    <w:rsid w:val="1829607D"/>
    <w:rsid w:val="185D3EB2"/>
    <w:rsid w:val="187875DA"/>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0C786B"/>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F6420E"/>
    <w:rsid w:val="1C1C1594"/>
    <w:rsid w:val="1C367E97"/>
    <w:rsid w:val="1C3E231F"/>
    <w:rsid w:val="1C5E3770"/>
    <w:rsid w:val="1C5F71DC"/>
    <w:rsid w:val="1C625228"/>
    <w:rsid w:val="1C6540F3"/>
    <w:rsid w:val="1C7C6168"/>
    <w:rsid w:val="1CAC6918"/>
    <w:rsid w:val="1CB53191"/>
    <w:rsid w:val="1CD220F0"/>
    <w:rsid w:val="1CEB540E"/>
    <w:rsid w:val="1D5E4B71"/>
    <w:rsid w:val="1D7C1444"/>
    <w:rsid w:val="1DC42D66"/>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6457B"/>
    <w:rsid w:val="20702194"/>
    <w:rsid w:val="20836BD8"/>
    <w:rsid w:val="209E68F7"/>
    <w:rsid w:val="20D005C2"/>
    <w:rsid w:val="21553C7F"/>
    <w:rsid w:val="2196289F"/>
    <w:rsid w:val="21B46EA8"/>
    <w:rsid w:val="21E06AFD"/>
    <w:rsid w:val="21EB4141"/>
    <w:rsid w:val="21F552AA"/>
    <w:rsid w:val="220E3ECE"/>
    <w:rsid w:val="22222F99"/>
    <w:rsid w:val="222D2EDD"/>
    <w:rsid w:val="22320694"/>
    <w:rsid w:val="22765CA7"/>
    <w:rsid w:val="228E1A7C"/>
    <w:rsid w:val="22941ED8"/>
    <w:rsid w:val="22FD42DA"/>
    <w:rsid w:val="23087A91"/>
    <w:rsid w:val="23471EE9"/>
    <w:rsid w:val="2352717F"/>
    <w:rsid w:val="23621009"/>
    <w:rsid w:val="23660A05"/>
    <w:rsid w:val="236F3071"/>
    <w:rsid w:val="237041E3"/>
    <w:rsid w:val="237431B0"/>
    <w:rsid w:val="23876B4F"/>
    <w:rsid w:val="239A7398"/>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6FB3233"/>
    <w:rsid w:val="27411DBA"/>
    <w:rsid w:val="27544B9D"/>
    <w:rsid w:val="2770139F"/>
    <w:rsid w:val="277D11D6"/>
    <w:rsid w:val="27B71403"/>
    <w:rsid w:val="27E713D2"/>
    <w:rsid w:val="28144C54"/>
    <w:rsid w:val="283D202D"/>
    <w:rsid w:val="284A4E31"/>
    <w:rsid w:val="28505BE9"/>
    <w:rsid w:val="2859370C"/>
    <w:rsid w:val="28803835"/>
    <w:rsid w:val="28AD7753"/>
    <w:rsid w:val="28CC55C8"/>
    <w:rsid w:val="28DC0C88"/>
    <w:rsid w:val="29070618"/>
    <w:rsid w:val="29770C01"/>
    <w:rsid w:val="29E66142"/>
    <w:rsid w:val="29F457A0"/>
    <w:rsid w:val="2A024F82"/>
    <w:rsid w:val="2A162E6E"/>
    <w:rsid w:val="2A251D94"/>
    <w:rsid w:val="2A5D5C10"/>
    <w:rsid w:val="2A76755E"/>
    <w:rsid w:val="2A7D5117"/>
    <w:rsid w:val="2A883C25"/>
    <w:rsid w:val="2AB252CF"/>
    <w:rsid w:val="2ADF3094"/>
    <w:rsid w:val="2B1B2791"/>
    <w:rsid w:val="2B21610A"/>
    <w:rsid w:val="2B2E0921"/>
    <w:rsid w:val="2B387BF0"/>
    <w:rsid w:val="2B4A014F"/>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9D5C7B"/>
    <w:rsid w:val="2CA624D2"/>
    <w:rsid w:val="2CAB2600"/>
    <w:rsid w:val="2CF24654"/>
    <w:rsid w:val="2CF6672E"/>
    <w:rsid w:val="2D1C3B68"/>
    <w:rsid w:val="2D2229B2"/>
    <w:rsid w:val="2D56073B"/>
    <w:rsid w:val="2D89799F"/>
    <w:rsid w:val="2DA962AC"/>
    <w:rsid w:val="2DEB50E8"/>
    <w:rsid w:val="2DED3F13"/>
    <w:rsid w:val="2E047742"/>
    <w:rsid w:val="2E2B3406"/>
    <w:rsid w:val="2E4A7336"/>
    <w:rsid w:val="2E4A7B35"/>
    <w:rsid w:val="2E4E5033"/>
    <w:rsid w:val="2E531A08"/>
    <w:rsid w:val="2E6B578C"/>
    <w:rsid w:val="2EE372C3"/>
    <w:rsid w:val="2EEB4AED"/>
    <w:rsid w:val="2F110B65"/>
    <w:rsid w:val="2F1A1FC9"/>
    <w:rsid w:val="2F8C6908"/>
    <w:rsid w:val="2F943E4B"/>
    <w:rsid w:val="2FC7793C"/>
    <w:rsid w:val="2FF2314C"/>
    <w:rsid w:val="2FFB0F18"/>
    <w:rsid w:val="300D3841"/>
    <w:rsid w:val="3024185D"/>
    <w:rsid w:val="30413FCE"/>
    <w:rsid w:val="30431392"/>
    <w:rsid w:val="304A1A07"/>
    <w:rsid w:val="30617443"/>
    <w:rsid w:val="3078369B"/>
    <w:rsid w:val="30B803EA"/>
    <w:rsid w:val="30C5468C"/>
    <w:rsid w:val="310A600B"/>
    <w:rsid w:val="31394B6D"/>
    <w:rsid w:val="31551730"/>
    <w:rsid w:val="318F3095"/>
    <w:rsid w:val="31D234F3"/>
    <w:rsid w:val="321F669A"/>
    <w:rsid w:val="322054E2"/>
    <w:rsid w:val="32696861"/>
    <w:rsid w:val="326C7A3A"/>
    <w:rsid w:val="32E85C30"/>
    <w:rsid w:val="32FD4595"/>
    <w:rsid w:val="33040922"/>
    <w:rsid w:val="33146930"/>
    <w:rsid w:val="334B77F9"/>
    <w:rsid w:val="335B5D3E"/>
    <w:rsid w:val="335D2947"/>
    <w:rsid w:val="3366636F"/>
    <w:rsid w:val="33907B65"/>
    <w:rsid w:val="33B15E67"/>
    <w:rsid w:val="33B77020"/>
    <w:rsid w:val="33E01628"/>
    <w:rsid w:val="340269D0"/>
    <w:rsid w:val="342577F2"/>
    <w:rsid w:val="343A420D"/>
    <w:rsid w:val="34412505"/>
    <w:rsid w:val="345A10EB"/>
    <w:rsid w:val="34627F82"/>
    <w:rsid w:val="349174EF"/>
    <w:rsid w:val="34A50039"/>
    <w:rsid w:val="34D53C58"/>
    <w:rsid w:val="350202EE"/>
    <w:rsid w:val="350D0E7D"/>
    <w:rsid w:val="353D501C"/>
    <w:rsid w:val="35687CE4"/>
    <w:rsid w:val="356B2B08"/>
    <w:rsid w:val="356C67F4"/>
    <w:rsid w:val="35B6231F"/>
    <w:rsid w:val="35F641ED"/>
    <w:rsid w:val="362C35A8"/>
    <w:rsid w:val="363B2896"/>
    <w:rsid w:val="364F58B6"/>
    <w:rsid w:val="3681181F"/>
    <w:rsid w:val="36911E77"/>
    <w:rsid w:val="36932EDB"/>
    <w:rsid w:val="36B46682"/>
    <w:rsid w:val="36E567E2"/>
    <w:rsid w:val="371B3C0C"/>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F650B"/>
    <w:rsid w:val="39EA2C12"/>
    <w:rsid w:val="3A144156"/>
    <w:rsid w:val="3A175EE4"/>
    <w:rsid w:val="3A3502DB"/>
    <w:rsid w:val="3A7A48F4"/>
    <w:rsid w:val="3A9D7607"/>
    <w:rsid w:val="3AA724BE"/>
    <w:rsid w:val="3B0F4765"/>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58155A"/>
    <w:rsid w:val="3D6E0ED6"/>
    <w:rsid w:val="3D8C7D9E"/>
    <w:rsid w:val="3DA25C10"/>
    <w:rsid w:val="3DC54FB1"/>
    <w:rsid w:val="3DDC1CCC"/>
    <w:rsid w:val="3E062AFC"/>
    <w:rsid w:val="3E474407"/>
    <w:rsid w:val="3E5C4F83"/>
    <w:rsid w:val="3E5E374E"/>
    <w:rsid w:val="3E7E165F"/>
    <w:rsid w:val="3E8E2AF3"/>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128C2"/>
    <w:rsid w:val="4068667C"/>
    <w:rsid w:val="406D3CCC"/>
    <w:rsid w:val="40BD4D08"/>
    <w:rsid w:val="40C25811"/>
    <w:rsid w:val="40E206DE"/>
    <w:rsid w:val="40F456D3"/>
    <w:rsid w:val="411A6716"/>
    <w:rsid w:val="411F3664"/>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045D7"/>
    <w:rsid w:val="42BB3568"/>
    <w:rsid w:val="42C542F5"/>
    <w:rsid w:val="42FC6C3C"/>
    <w:rsid w:val="430E331D"/>
    <w:rsid w:val="43340DB7"/>
    <w:rsid w:val="433618E3"/>
    <w:rsid w:val="434906EF"/>
    <w:rsid w:val="43521963"/>
    <w:rsid w:val="436A1D85"/>
    <w:rsid w:val="43902F92"/>
    <w:rsid w:val="43BB5864"/>
    <w:rsid w:val="43D47283"/>
    <w:rsid w:val="44015158"/>
    <w:rsid w:val="44034AA6"/>
    <w:rsid w:val="443F6670"/>
    <w:rsid w:val="446964C0"/>
    <w:rsid w:val="446B1D43"/>
    <w:rsid w:val="44AD30E8"/>
    <w:rsid w:val="44CA5BA2"/>
    <w:rsid w:val="44D65C21"/>
    <w:rsid w:val="45272B0A"/>
    <w:rsid w:val="455F48D6"/>
    <w:rsid w:val="45741C31"/>
    <w:rsid w:val="457B6D5D"/>
    <w:rsid w:val="457F1C35"/>
    <w:rsid w:val="459E1C7A"/>
    <w:rsid w:val="45B17D82"/>
    <w:rsid w:val="45BD5D2A"/>
    <w:rsid w:val="45FE7DDA"/>
    <w:rsid w:val="46185497"/>
    <w:rsid w:val="465C21EF"/>
    <w:rsid w:val="46654442"/>
    <w:rsid w:val="466D377A"/>
    <w:rsid w:val="46A94114"/>
    <w:rsid w:val="46D23591"/>
    <w:rsid w:val="470C47C6"/>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9873142"/>
    <w:rsid w:val="4A0B2CD5"/>
    <w:rsid w:val="4A312D13"/>
    <w:rsid w:val="4A431B58"/>
    <w:rsid w:val="4A642301"/>
    <w:rsid w:val="4AE3620F"/>
    <w:rsid w:val="4B1F35D3"/>
    <w:rsid w:val="4B2847BE"/>
    <w:rsid w:val="4B4C2CD2"/>
    <w:rsid w:val="4B697359"/>
    <w:rsid w:val="4B726BBC"/>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4E6CF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9729BA"/>
    <w:rsid w:val="4FA82626"/>
    <w:rsid w:val="4FB8418D"/>
    <w:rsid w:val="4FC90041"/>
    <w:rsid w:val="4FD218EA"/>
    <w:rsid w:val="4FEE3C8F"/>
    <w:rsid w:val="4FF84140"/>
    <w:rsid w:val="50163E69"/>
    <w:rsid w:val="501A2A30"/>
    <w:rsid w:val="501C3144"/>
    <w:rsid w:val="50343626"/>
    <w:rsid w:val="50344FAD"/>
    <w:rsid w:val="50564B31"/>
    <w:rsid w:val="508456C1"/>
    <w:rsid w:val="50992961"/>
    <w:rsid w:val="5099693A"/>
    <w:rsid w:val="50D12B41"/>
    <w:rsid w:val="50D504DE"/>
    <w:rsid w:val="50E047CF"/>
    <w:rsid w:val="50ED316C"/>
    <w:rsid w:val="50EF7D38"/>
    <w:rsid w:val="50F13690"/>
    <w:rsid w:val="50F14E66"/>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9E21D8"/>
    <w:rsid w:val="52BE2755"/>
    <w:rsid w:val="52C252CC"/>
    <w:rsid w:val="52D454F2"/>
    <w:rsid w:val="52E1320C"/>
    <w:rsid w:val="52FC7200"/>
    <w:rsid w:val="52FE0E14"/>
    <w:rsid w:val="532E2091"/>
    <w:rsid w:val="537B6C22"/>
    <w:rsid w:val="53AA3735"/>
    <w:rsid w:val="542E3E3B"/>
    <w:rsid w:val="54317BCE"/>
    <w:rsid w:val="54384F13"/>
    <w:rsid w:val="5454185E"/>
    <w:rsid w:val="5461053A"/>
    <w:rsid w:val="5466087F"/>
    <w:rsid w:val="546C79AD"/>
    <w:rsid w:val="548328D3"/>
    <w:rsid w:val="54970FD2"/>
    <w:rsid w:val="54A05FA4"/>
    <w:rsid w:val="54DD34AA"/>
    <w:rsid w:val="54E77D81"/>
    <w:rsid w:val="55226D07"/>
    <w:rsid w:val="552672F6"/>
    <w:rsid w:val="55A042E7"/>
    <w:rsid w:val="55A80DB5"/>
    <w:rsid w:val="55B202B6"/>
    <w:rsid w:val="55D10146"/>
    <w:rsid w:val="55E1405A"/>
    <w:rsid w:val="561E045F"/>
    <w:rsid w:val="56341AE3"/>
    <w:rsid w:val="5651155E"/>
    <w:rsid w:val="56625C16"/>
    <w:rsid w:val="56744513"/>
    <w:rsid w:val="56817C55"/>
    <w:rsid w:val="568277FC"/>
    <w:rsid w:val="56902235"/>
    <w:rsid w:val="572D5056"/>
    <w:rsid w:val="579322BC"/>
    <w:rsid w:val="57D824E7"/>
    <w:rsid w:val="57DC07AC"/>
    <w:rsid w:val="580F50CD"/>
    <w:rsid w:val="58250A7C"/>
    <w:rsid w:val="58383BC2"/>
    <w:rsid w:val="584F2333"/>
    <w:rsid w:val="585D0D73"/>
    <w:rsid w:val="58712AC0"/>
    <w:rsid w:val="5877287D"/>
    <w:rsid w:val="587E2B60"/>
    <w:rsid w:val="58890237"/>
    <w:rsid w:val="588A11FD"/>
    <w:rsid w:val="589C7904"/>
    <w:rsid w:val="58BF1CDD"/>
    <w:rsid w:val="58D31FB7"/>
    <w:rsid w:val="592D7FC0"/>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8D2BB4"/>
    <w:rsid w:val="5BA0270B"/>
    <w:rsid w:val="5BB07EA3"/>
    <w:rsid w:val="5BD348FD"/>
    <w:rsid w:val="5BEA5A2F"/>
    <w:rsid w:val="5BEE4F23"/>
    <w:rsid w:val="5BFA516C"/>
    <w:rsid w:val="5C175839"/>
    <w:rsid w:val="5C2D2EFA"/>
    <w:rsid w:val="5C6C42DA"/>
    <w:rsid w:val="5C7C3080"/>
    <w:rsid w:val="5C9E45F5"/>
    <w:rsid w:val="5CAE184C"/>
    <w:rsid w:val="5CB45076"/>
    <w:rsid w:val="5CCC6C02"/>
    <w:rsid w:val="5CCD159B"/>
    <w:rsid w:val="5CCF3427"/>
    <w:rsid w:val="5CD958CD"/>
    <w:rsid w:val="5CE36725"/>
    <w:rsid w:val="5CED0B5C"/>
    <w:rsid w:val="5D094576"/>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ECF6777"/>
    <w:rsid w:val="5F2F4534"/>
    <w:rsid w:val="5F5B125C"/>
    <w:rsid w:val="5F767BF8"/>
    <w:rsid w:val="5F9E0A02"/>
    <w:rsid w:val="5FD5235B"/>
    <w:rsid w:val="5FEB55B3"/>
    <w:rsid w:val="5FF74ED1"/>
    <w:rsid w:val="602A04EE"/>
    <w:rsid w:val="602C263E"/>
    <w:rsid w:val="60307729"/>
    <w:rsid w:val="60325BBE"/>
    <w:rsid w:val="60337945"/>
    <w:rsid w:val="606E5643"/>
    <w:rsid w:val="6077777E"/>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195B3F"/>
    <w:rsid w:val="63305152"/>
    <w:rsid w:val="63460266"/>
    <w:rsid w:val="63463A8C"/>
    <w:rsid w:val="635427F3"/>
    <w:rsid w:val="63550450"/>
    <w:rsid w:val="636E78F4"/>
    <w:rsid w:val="639953F1"/>
    <w:rsid w:val="63B63C60"/>
    <w:rsid w:val="63BC4201"/>
    <w:rsid w:val="63FF2001"/>
    <w:rsid w:val="6409630F"/>
    <w:rsid w:val="640F7137"/>
    <w:rsid w:val="64132B93"/>
    <w:rsid w:val="642C2990"/>
    <w:rsid w:val="64347265"/>
    <w:rsid w:val="64426ECA"/>
    <w:rsid w:val="64450612"/>
    <w:rsid w:val="646A1271"/>
    <w:rsid w:val="646E44A6"/>
    <w:rsid w:val="64B044DC"/>
    <w:rsid w:val="650C1F32"/>
    <w:rsid w:val="654E2C41"/>
    <w:rsid w:val="656D328E"/>
    <w:rsid w:val="658779C2"/>
    <w:rsid w:val="65883AB5"/>
    <w:rsid w:val="65F50F8E"/>
    <w:rsid w:val="66312549"/>
    <w:rsid w:val="66397A67"/>
    <w:rsid w:val="667B3592"/>
    <w:rsid w:val="66875EE0"/>
    <w:rsid w:val="66A35F39"/>
    <w:rsid w:val="66C435DD"/>
    <w:rsid w:val="670F795C"/>
    <w:rsid w:val="672148B9"/>
    <w:rsid w:val="67C00163"/>
    <w:rsid w:val="67CC1BA6"/>
    <w:rsid w:val="67E2057C"/>
    <w:rsid w:val="67F355AC"/>
    <w:rsid w:val="68487FC5"/>
    <w:rsid w:val="685A24C7"/>
    <w:rsid w:val="68710EE3"/>
    <w:rsid w:val="688D12C9"/>
    <w:rsid w:val="6891760E"/>
    <w:rsid w:val="6894097E"/>
    <w:rsid w:val="68B257B8"/>
    <w:rsid w:val="68D27C25"/>
    <w:rsid w:val="68E53A04"/>
    <w:rsid w:val="68EA44E4"/>
    <w:rsid w:val="690E530F"/>
    <w:rsid w:val="69405CFD"/>
    <w:rsid w:val="69A5364A"/>
    <w:rsid w:val="69EC4C56"/>
    <w:rsid w:val="69F21940"/>
    <w:rsid w:val="69F42D6B"/>
    <w:rsid w:val="6A0C5365"/>
    <w:rsid w:val="6A5C7947"/>
    <w:rsid w:val="6A641A36"/>
    <w:rsid w:val="6A6D3308"/>
    <w:rsid w:val="6A88125A"/>
    <w:rsid w:val="6A9402CC"/>
    <w:rsid w:val="6AC55297"/>
    <w:rsid w:val="6AF6102C"/>
    <w:rsid w:val="6B023DF1"/>
    <w:rsid w:val="6B075917"/>
    <w:rsid w:val="6B114C1A"/>
    <w:rsid w:val="6B2B4114"/>
    <w:rsid w:val="6B4A7646"/>
    <w:rsid w:val="6B521032"/>
    <w:rsid w:val="6B5E7080"/>
    <w:rsid w:val="6B7B5383"/>
    <w:rsid w:val="6B7F0D8F"/>
    <w:rsid w:val="6BB6752A"/>
    <w:rsid w:val="6BB85749"/>
    <w:rsid w:val="6BCE49B7"/>
    <w:rsid w:val="6BF0454B"/>
    <w:rsid w:val="6BF72A6D"/>
    <w:rsid w:val="6C172A76"/>
    <w:rsid w:val="6C1B1768"/>
    <w:rsid w:val="6C8D303E"/>
    <w:rsid w:val="6CC163A1"/>
    <w:rsid w:val="6CC3097D"/>
    <w:rsid w:val="6CD65F16"/>
    <w:rsid w:val="6D065884"/>
    <w:rsid w:val="6D196946"/>
    <w:rsid w:val="6D1A28DE"/>
    <w:rsid w:val="6D7C2742"/>
    <w:rsid w:val="6DA2389C"/>
    <w:rsid w:val="6DAC0B96"/>
    <w:rsid w:val="6DBE060E"/>
    <w:rsid w:val="6DCE614F"/>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2A39B2"/>
    <w:rsid w:val="72584686"/>
    <w:rsid w:val="72675AC9"/>
    <w:rsid w:val="72713E3F"/>
    <w:rsid w:val="72863E4F"/>
    <w:rsid w:val="728B3C94"/>
    <w:rsid w:val="72A67657"/>
    <w:rsid w:val="72B06078"/>
    <w:rsid w:val="72BD34D1"/>
    <w:rsid w:val="72F336EC"/>
    <w:rsid w:val="72FF3300"/>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816966"/>
    <w:rsid w:val="749E5F8B"/>
    <w:rsid w:val="74AB43D5"/>
    <w:rsid w:val="74C72EFA"/>
    <w:rsid w:val="74D27347"/>
    <w:rsid w:val="74E4025B"/>
    <w:rsid w:val="750E4E23"/>
    <w:rsid w:val="75342426"/>
    <w:rsid w:val="753D2315"/>
    <w:rsid w:val="755E7366"/>
    <w:rsid w:val="75615004"/>
    <w:rsid w:val="75722572"/>
    <w:rsid w:val="757B1C85"/>
    <w:rsid w:val="7598023A"/>
    <w:rsid w:val="75AE72B7"/>
    <w:rsid w:val="75AF033D"/>
    <w:rsid w:val="75F3155B"/>
    <w:rsid w:val="75F718DD"/>
    <w:rsid w:val="761F0F2E"/>
    <w:rsid w:val="761F505D"/>
    <w:rsid w:val="762D33A7"/>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5C3961"/>
    <w:rsid w:val="788C033F"/>
    <w:rsid w:val="78A24709"/>
    <w:rsid w:val="78BC72FB"/>
    <w:rsid w:val="78D13A33"/>
    <w:rsid w:val="78E21E4B"/>
    <w:rsid w:val="78EE2BB3"/>
    <w:rsid w:val="78F718E7"/>
    <w:rsid w:val="7971197F"/>
    <w:rsid w:val="79B33173"/>
    <w:rsid w:val="79B377E8"/>
    <w:rsid w:val="79BE26D1"/>
    <w:rsid w:val="79BE5BBE"/>
    <w:rsid w:val="79C52AA7"/>
    <w:rsid w:val="79E42E56"/>
    <w:rsid w:val="79EA5A5A"/>
    <w:rsid w:val="7A8E0F54"/>
    <w:rsid w:val="7A9B1178"/>
    <w:rsid w:val="7AD319F4"/>
    <w:rsid w:val="7AFA6374"/>
    <w:rsid w:val="7B0F4EC1"/>
    <w:rsid w:val="7B150CBE"/>
    <w:rsid w:val="7B407803"/>
    <w:rsid w:val="7B5E1802"/>
    <w:rsid w:val="7B6332DF"/>
    <w:rsid w:val="7B642DC3"/>
    <w:rsid w:val="7B7E1124"/>
    <w:rsid w:val="7B9E0270"/>
    <w:rsid w:val="7BBB3A1E"/>
    <w:rsid w:val="7BE729DC"/>
    <w:rsid w:val="7C25358F"/>
    <w:rsid w:val="7C2B5CBC"/>
    <w:rsid w:val="7C420274"/>
    <w:rsid w:val="7C442459"/>
    <w:rsid w:val="7C665E22"/>
    <w:rsid w:val="7C7B6F55"/>
    <w:rsid w:val="7CA57D2B"/>
    <w:rsid w:val="7CAF622F"/>
    <w:rsid w:val="7CC30F06"/>
    <w:rsid w:val="7CD374F2"/>
    <w:rsid w:val="7CEE78EB"/>
    <w:rsid w:val="7D08231F"/>
    <w:rsid w:val="7D2D1809"/>
    <w:rsid w:val="7D327789"/>
    <w:rsid w:val="7D496A70"/>
    <w:rsid w:val="7D607D01"/>
    <w:rsid w:val="7D966422"/>
    <w:rsid w:val="7DF221B0"/>
    <w:rsid w:val="7DFD0298"/>
    <w:rsid w:val="7DFE4C8D"/>
    <w:rsid w:val="7E1356DA"/>
    <w:rsid w:val="7EA3147C"/>
    <w:rsid w:val="7EA908FB"/>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2017-02-16T16:42:29Z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