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napToGrid w:val="0"/>
        <w:spacing w:before="0" w:beforeAutospacing="0" w:after="0" w:afterAutospacing="0"/>
        <w:ind w:left="0" w:right="0"/>
        <w:jc w:val="center"/>
        <w:rPr>
          <w:rFonts w:hint="eastAsia" w:ascii="Times New Roman" w:hAnsi="Times New Roman" w:eastAsia="宋体" w:cs="宋体"/>
          <w:b/>
          <w:bCs w:val="0"/>
          <w:kern w:val="2"/>
          <w:sz w:val="32"/>
          <w:szCs w:val="32"/>
          <w:lang w:val="en-US" w:eastAsia="zh-CN" w:bidi="ar"/>
        </w:rPr>
      </w:pPr>
    </w:p>
    <w:p>
      <w:pPr>
        <w:keepNext w:val="0"/>
        <w:keepLines w:val="0"/>
        <w:widowControl w:val="0"/>
        <w:suppressLineNumbers w:val="0"/>
        <w:snapToGrid w:val="0"/>
        <w:spacing w:before="0" w:beforeAutospacing="0" w:after="0" w:afterAutospacing="0"/>
        <w:ind w:left="0" w:right="0"/>
        <w:jc w:val="center"/>
        <w:rPr>
          <w:rFonts w:hint="eastAsia" w:ascii="Times New Roman" w:hAnsi="Times New Roman" w:eastAsia="宋体" w:cs="宋体"/>
          <w:b/>
          <w:bCs w:val="0"/>
          <w:kern w:val="2"/>
          <w:sz w:val="32"/>
          <w:szCs w:val="32"/>
          <w:lang w:val="en-US" w:eastAsia="zh-CN" w:bidi="ar"/>
        </w:rPr>
      </w:pPr>
      <w:bookmarkStart w:id="0" w:name="_GoBack"/>
      <w:bookmarkEnd w:id="0"/>
    </w:p>
    <w:p>
      <w:pPr>
        <w:keepNext w:val="0"/>
        <w:keepLines w:val="0"/>
        <w:widowControl w:val="0"/>
        <w:suppressLineNumbers w:val="0"/>
        <w:snapToGrid w:val="0"/>
        <w:spacing w:before="0" w:beforeAutospacing="0" w:after="0" w:afterAutospacing="0"/>
        <w:ind w:left="0" w:right="0"/>
        <w:jc w:val="center"/>
        <w:rPr>
          <w:b w:val="0"/>
          <w:bCs/>
          <w:sz w:val="44"/>
          <w:szCs w:val="44"/>
          <w:lang w:val="en-US"/>
        </w:rPr>
      </w:pPr>
      <w:r>
        <w:rPr>
          <w:rFonts w:hint="eastAsia" w:ascii="Times New Roman" w:hAnsi="Times New Roman" w:eastAsia="宋体" w:cs="宋体"/>
          <w:b w:val="0"/>
          <w:bCs/>
          <w:kern w:val="2"/>
          <w:sz w:val="44"/>
          <w:szCs w:val="44"/>
          <w:lang w:val="en-US" w:eastAsia="zh-CN" w:bidi="ar"/>
        </w:rPr>
        <w:t>重庆市人民防空条例</w:t>
      </w:r>
    </w:p>
    <w:p>
      <w:pPr>
        <w:keepNext w:val="0"/>
        <w:keepLines w:val="0"/>
        <w:widowControl w:val="0"/>
        <w:suppressLineNumbers w:val="0"/>
        <w:snapToGrid w:val="0"/>
        <w:spacing w:before="0" w:beforeAutospacing="0" w:after="0" w:afterAutospacing="0"/>
        <w:ind w:left="0" w:right="0"/>
        <w:jc w:val="both"/>
        <w:rPr>
          <w:sz w:val="32"/>
          <w:szCs w:val="32"/>
          <w:lang w:val="en-US"/>
        </w:rPr>
      </w:pPr>
    </w:p>
    <w:p>
      <w:pPr>
        <w:keepNext w:val="0"/>
        <w:keepLines w:val="0"/>
        <w:pageBreakBefore w:val="0"/>
        <w:widowControl w:val="0"/>
        <w:kinsoku/>
        <w:wordWrap/>
        <w:overflowPunct/>
        <w:topLinePunct w:val="0"/>
        <w:autoSpaceDE/>
        <w:autoSpaceDN/>
        <w:bidi w:val="0"/>
        <w:adjustRightInd w:val="0"/>
        <w:snapToGrid w:val="0"/>
        <w:spacing w:line="560" w:lineRule="exact"/>
        <w:ind w:left="420" w:leftChars="200" w:right="420" w:rightChars="200" w:firstLine="0" w:firstLineChars="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w:t>
      </w:r>
      <w:r>
        <w:rPr>
          <w:rFonts w:hint="default" w:ascii="楷体_GB2312" w:hAnsi="楷体_GB2312" w:eastAsia="楷体_GB2312" w:cs="楷体_GB2312"/>
          <w:sz w:val="32"/>
          <w:szCs w:val="32"/>
          <w:lang w:val="en-US" w:eastAsia="zh-CN"/>
        </w:rPr>
        <w:t>1998</w:t>
      </w:r>
      <w:r>
        <w:rPr>
          <w:rFonts w:hint="eastAsia" w:ascii="楷体_GB2312" w:hAnsi="楷体_GB2312" w:eastAsia="楷体_GB2312" w:cs="楷体_GB2312"/>
          <w:sz w:val="32"/>
          <w:szCs w:val="32"/>
          <w:lang w:val="en-US" w:eastAsia="zh-CN"/>
        </w:rPr>
        <w:t>年</w:t>
      </w:r>
      <w:r>
        <w:rPr>
          <w:rFonts w:hint="default" w:ascii="楷体_GB2312" w:hAnsi="楷体_GB2312" w:eastAsia="楷体_GB2312" w:cs="楷体_GB2312"/>
          <w:sz w:val="32"/>
          <w:szCs w:val="32"/>
          <w:lang w:val="en-US" w:eastAsia="zh-CN"/>
        </w:rPr>
        <w:t>12</w:t>
      </w:r>
      <w:r>
        <w:rPr>
          <w:rFonts w:hint="eastAsia" w:ascii="楷体_GB2312" w:hAnsi="楷体_GB2312" w:eastAsia="楷体_GB2312" w:cs="楷体_GB2312"/>
          <w:sz w:val="32"/>
          <w:szCs w:val="32"/>
          <w:lang w:val="en-US" w:eastAsia="zh-CN"/>
        </w:rPr>
        <w:t>月</w:t>
      </w:r>
      <w:r>
        <w:rPr>
          <w:rFonts w:hint="default" w:ascii="楷体_GB2312" w:hAnsi="楷体_GB2312" w:eastAsia="楷体_GB2312" w:cs="楷体_GB2312"/>
          <w:sz w:val="32"/>
          <w:szCs w:val="32"/>
          <w:lang w:val="en-US" w:eastAsia="zh-CN"/>
        </w:rPr>
        <w:t>26</w:t>
      </w:r>
      <w:r>
        <w:rPr>
          <w:rFonts w:hint="eastAsia" w:ascii="楷体_GB2312" w:hAnsi="楷体_GB2312" w:eastAsia="楷体_GB2312" w:cs="楷体_GB2312"/>
          <w:sz w:val="32"/>
          <w:szCs w:val="32"/>
          <w:lang w:val="en-US" w:eastAsia="zh-CN"/>
        </w:rPr>
        <w:t>日重庆市第一届人民代表大会常务委员会第十三次会议通过</w:t>
      </w:r>
      <w:r>
        <w:rPr>
          <w:rFonts w:hint="default"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val="en-US" w:eastAsia="zh-CN"/>
        </w:rPr>
        <w:t>根据</w:t>
      </w:r>
      <w:r>
        <w:rPr>
          <w:rFonts w:hint="default" w:ascii="楷体_GB2312" w:hAnsi="楷体_GB2312" w:eastAsia="楷体_GB2312" w:cs="楷体_GB2312"/>
          <w:sz w:val="32"/>
          <w:szCs w:val="32"/>
          <w:lang w:val="en-US" w:eastAsia="zh-CN"/>
        </w:rPr>
        <w:t>2004</w:t>
      </w:r>
      <w:r>
        <w:rPr>
          <w:rFonts w:hint="eastAsia" w:ascii="楷体_GB2312" w:hAnsi="楷体_GB2312" w:eastAsia="楷体_GB2312" w:cs="楷体_GB2312"/>
          <w:sz w:val="32"/>
          <w:szCs w:val="32"/>
          <w:lang w:val="en-US" w:eastAsia="zh-CN"/>
        </w:rPr>
        <w:t>年</w:t>
      </w:r>
      <w:r>
        <w:rPr>
          <w:rFonts w:hint="default" w:ascii="楷体_GB2312" w:hAnsi="楷体_GB2312" w:eastAsia="楷体_GB2312" w:cs="楷体_GB2312"/>
          <w:sz w:val="32"/>
          <w:szCs w:val="32"/>
          <w:lang w:val="en-US" w:eastAsia="zh-CN"/>
        </w:rPr>
        <w:t>6</w:t>
      </w:r>
      <w:r>
        <w:rPr>
          <w:rFonts w:hint="eastAsia" w:ascii="楷体_GB2312" w:hAnsi="楷体_GB2312" w:eastAsia="楷体_GB2312" w:cs="楷体_GB2312"/>
          <w:sz w:val="32"/>
          <w:szCs w:val="32"/>
          <w:lang w:val="en-US" w:eastAsia="zh-CN"/>
        </w:rPr>
        <w:t>月</w:t>
      </w:r>
      <w:r>
        <w:rPr>
          <w:rFonts w:hint="default" w:ascii="楷体_GB2312" w:hAnsi="楷体_GB2312" w:eastAsia="楷体_GB2312" w:cs="楷体_GB2312"/>
          <w:sz w:val="32"/>
          <w:szCs w:val="32"/>
          <w:lang w:val="en-US" w:eastAsia="zh-CN"/>
        </w:rPr>
        <w:t>28</w:t>
      </w:r>
      <w:r>
        <w:rPr>
          <w:rFonts w:hint="eastAsia" w:ascii="楷体_GB2312" w:hAnsi="楷体_GB2312" w:eastAsia="楷体_GB2312" w:cs="楷体_GB2312"/>
          <w:sz w:val="32"/>
          <w:szCs w:val="32"/>
          <w:lang w:val="en-US" w:eastAsia="zh-CN"/>
        </w:rPr>
        <w:t>日重庆市第二届人民代表大会常务委员会第十次会议《关于取消部分地方性法规中行政许可项目的决定》第一次修正</w:t>
      </w:r>
      <w:r>
        <w:rPr>
          <w:rFonts w:hint="default"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val="en-US" w:eastAsia="zh-CN"/>
        </w:rPr>
        <w:t>根据</w:t>
      </w:r>
      <w:r>
        <w:rPr>
          <w:rFonts w:hint="default" w:ascii="楷体_GB2312" w:hAnsi="楷体_GB2312" w:eastAsia="楷体_GB2312" w:cs="楷体_GB2312"/>
          <w:sz w:val="32"/>
          <w:szCs w:val="32"/>
          <w:lang w:val="en-US" w:eastAsia="zh-CN"/>
        </w:rPr>
        <w:t>2005</w:t>
      </w:r>
      <w:r>
        <w:rPr>
          <w:rFonts w:hint="eastAsia" w:ascii="楷体_GB2312" w:hAnsi="楷体_GB2312" w:eastAsia="楷体_GB2312" w:cs="楷体_GB2312"/>
          <w:sz w:val="32"/>
          <w:szCs w:val="32"/>
          <w:lang w:val="en-US" w:eastAsia="zh-CN"/>
        </w:rPr>
        <w:t>年</w:t>
      </w:r>
      <w:r>
        <w:rPr>
          <w:rFonts w:hint="default" w:ascii="楷体_GB2312" w:hAnsi="楷体_GB2312" w:eastAsia="楷体_GB2312" w:cs="楷体_GB2312"/>
          <w:sz w:val="32"/>
          <w:szCs w:val="32"/>
          <w:lang w:val="en-US" w:eastAsia="zh-CN"/>
        </w:rPr>
        <w:t>7</w:t>
      </w:r>
      <w:r>
        <w:rPr>
          <w:rFonts w:hint="eastAsia" w:ascii="楷体_GB2312" w:hAnsi="楷体_GB2312" w:eastAsia="楷体_GB2312" w:cs="楷体_GB2312"/>
          <w:sz w:val="32"/>
          <w:szCs w:val="32"/>
          <w:lang w:val="en-US" w:eastAsia="zh-CN"/>
        </w:rPr>
        <w:t>月</w:t>
      </w:r>
      <w:r>
        <w:rPr>
          <w:rFonts w:hint="default" w:ascii="楷体_GB2312" w:hAnsi="楷体_GB2312" w:eastAsia="楷体_GB2312" w:cs="楷体_GB2312"/>
          <w:sz w:val="32"/>
          <w:szCs w:val="32"/>
          <w:lang w:val="en-US" w:eastAsia="zh-CN"/>
        </w:rPr>
        <w:t>29</w:t>
      </w:r>
      <w:r>
        <w:rPr>
          <w:rFonts w:hint="eastAsia" w:ascii="楷体_GB2312" w:hAnsi="楷体_GB2312" w:eastAsia="楷体_GB2312" w:cs="楷体_GB2312"/>
          <w:sz w:val="32"/>
          <w:szCs w:val="32"/>
          <w:lang w:val="en-US" w:eastAsia="zh-CN"/>
        </w:rPr>
        <w:t>日重庆市第二届人民代表大会常务委员会第十八次会议《关于修改〈重庆市人民防空条例〉的决定》第二次修正</w:t>
      </w:r>
      <w:r>
        <w:rPr>
          <w:rFonts w:hint="default"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val="en-US" w:eastAsia="zh-CN"/>
        </w:rPr>
        <w:t>根据</w:t>
      </w:r>
      <w:r>
        <w:rPr>
          <w:rFonts w:hint="default" w:ascii="楷体_GB2312" w:hAnsi="楷体_GB2312" w:eastAsia="楷体_GB2312" w:cs="楷体_GB2312"/>
          <w:sz w:val="32"/>
          <w:szCs w:val="32"/>
          <w:lang w:val="en-US" w:eastAsia="zh-CN"/>
        </w:rPr>
        <w:t>2010</w:t>
      </w:r>
      <w:r>
        <w:rPr>
          <w:rFonts w:hint="eastAsia" w:ascii="楷体_GB2312" w:hAnsi="楷体_GB2312" w:eastAsia="楷体_GB2312" w:cs="楷体_GB2312"/>
          <w:sz w:val="32"/>
          <w:szCs w:val="32"/>
          <w:lang w:val="en-US" w:eastAsia="zh-CN"/>
        </w:rPr>
        <w:t>年</w:t>
      </w:r>
      <w:r>
        <w:rPr>
          <w:rFonts w:hint="default" w:ascii="楷体_GB2312" w:hAnsi="楷体_GB2312" w:eastAsia="楷体_GB2312" w:cs="楷体_GB2312"/>
          <w:sz w:val="32"/>
          <w:szCs w:val="32"/>
          <w:lang w:val="en-US" w:eastAsia="zh-CN"/>
        </w:rPr>
        <w:t>7</w:t>
      </w:r>
      <w:r>
        <w:rPr>
          <w:rFonts w:hint="eastAsia" w:ascii="楷体_GB2312" w:hAnsi="楷体_GB2312" w:eastAsia="楷体_GB2312" w:cs="楷体_GB2312"/>
          <w:sz w:val="32"/>
          <w:szCs w:val="32"/>
          <w:lang w:val="en-US" w:eastAsia="zh-CN"/>
        </w:rPr>
        <w:t>月</w:t>
      </w:r>
      <w:r>
        <w:rPr>
          <w:rFonts w:hint="default" w:ascii="楷体_GB2312" w:hAnsi="楷体_GB2312" w:eastAsia="楷体_GB2312" w:cs="楷体_GB2312"/>
          <w:sz w:val="32"/>
          <w:szCs w:val="32"/>
          <w:lang w:val="en-US" w:eastAsia="zh-CN"/>
        </w:rPr>
        <w:t>23</w:t>
      </w:r>
      <w:r>
        <w:rPr>
          <w:rFonts w:hint="eastAsia" w:ascii="楷体_GB2312" w:hAnsi="楷体_GB2312" w:eastAsia="楷体_GB2312" w:cs="楷体_GB2312"/>
          <w:sz w:val="32"/>
          <w:szCs w:val="32"/>
          <w:lang w:val="en-US" w:eastAsia="zh-CN"/>
        </w:rPr>
        <w:t>日重庆市第三届人民代表大会常务委员会第十八次会议《关于修改部分地方性法规的决定》第三次修正）</w:t>
      </w:r>
    </w:p>
    <w:p>
      <w:pPr>
        <w:keepNext w:val="0"/>
        <w:keepLines w:val="0"/>
        <w:widowControl w:val="0"/>
        <w:suppressLineNumbers w:val="0"/>
        <w:snapToGrid w:val="0"/>
        <w:spacing w:before="0" w:beforeAutospacing="0" w:after="0" w:afterAutospacing="0"/>
        <w:ind w:left="0" w:right="0"/>
        <w:jc w:val="both"/>
        <w:rPr>
          <w:sz w:val="32"/>
          <w:szCs w:val="32"/>
          <w:lang w:val="en-US"/>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目    录</w:t>
      </w:r>
    </w:p>
    <w:p>
      <w:pPr>
        <w:keepNext w:val="0"/>
        <w:keepLines w:val="0"/>
        <w:pageBreakBefore w:val="0"/>
        <w:widowControl w:val="0"/>
        <w:kinsoku/>
        <w:wordWrap/>
        <w:overflowPunct/>
        <w:topLinePunct w:val="0"/>
        <w:autoSpaceDE/>
        <w:autoSpaceDN/>
        <w:bidi w:val="0"/>
        <w:adjustRightInd w:val="0"/>
        <w:snapToGrid w:val="0"/>
        <w:spacing w:line="560" w:lineRule="exact"/>
        <w:ind w:left="420" w:leftChars="200" w:right="420" w:rightChars="200" w:firstLine="0" w:firstLineChars="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第一章  总则</w:t>
      </w:r>
    </w:p>
    <w:p>
      <w:pPr>
        <w:keepNext w:val="0"/>
        <w:keepLines w:val="0"/>
        <w:pageBreakBefore w:val="0"/>
        <w:widowControl w:val="0"/>
        <w:kinsoku/>
        <w:wordWrap/>
        <w:overflowPunct/>
        <w:topLinePunct w:val="0"/>
        <w:autoSpaceDE/>
        <w:autoSpaceDN/>
        <w:bidi w:val="0"/>
        <w:adjustRightInd w:val="0"/>
        <w:snapToGrid w:val="0"/>
        <w:spacing w:line="560" w:lineRule="exact"/>
        <w:ind w:left="420" w:leftChars="200" w:right="420" w:rightChars="200" w:firstLine="0" w:firstLineChars="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第二章  规划</w:t>
      </w:r>
    </w:p>
    <w:p>
      <w:pPr>
        <w:keepNext w:val="0"/>
        <w:keepLines w:val="0"/>
        <w:pageBreakBefore w:val="0"/>
        <w:widowControl w:val="0"/>
        <w:kinsoku/>
        <w:wordWrap/>
        <w:overflowPunct/>
        <w:topLinePunct w:val="0"/>
        <w:autoSpaceDE/>
        <w:autoSpaceDN/>
        <w:bidi w:val="0"/>
        <w:adjustRightInd w:val="0"/>
        <w:snapToGrid w:val="0"/>
        <w:spacing w:line="560" w:lineRule="exact"/>
        <w:ind w:left="420" w:leftChars="200" w:right="420" w:rightChars="200" w:firstLine="0" w:firstLineChars="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第三章  建设</w:t>
      </w:r>
    </w:p>
    <w:p>
      <w:pPr>
        <w:keepNext w:val="0"/>
        <w:keepLines w:val="0"/>
        <w:pageBreakBefore w:val="0"/>
        <w:widowControl w:val="0"/>
        <w:kinsoku/>
        <w:wordWrap/>
        <w:overflowPunct/>
        <w:topLinePunct w:val="0"/>
        <w:autoSpaceDE/>
        <w:autoSpaceDN/>
        <w:bidi w:val="0"/>
        <w:adjustRightInd w:val="0"/>
        <w:snapToGrid w:val="0"/>
        <w:spacing w:line="560" w:lineRule="exact"/>
        <w:ind w:left="420" w:leftChars="200" w:right="420" w:rightChars="200" w:firstLine="0" w:firstLineChars="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第四章  管理</w:t>
      </w:r>
    </w:p>
    <w:p>
      <w:pPr>
        <w:keepNext w:val="0"/>
        <w:keepLines w:val="0"/>
        <w:pageBreakBefore w:val="0"/>
        <w:widowControl w:val="0"/>
        <w:kinsoku/>
        <w:wordWrap/>
        <w:overflowPunct/>
        <w:topLinePunct w:val="0"/>
        <w:autoSpaceDE/>
        <w:autoSpaceDN/>
        <w:bidi w:val="0"/>
        <w:adjustRightInd w:val="0"/>
        <w:snapToGrid w:val="0"/>
        <w:spacing w:line="560" w:lineRule="exact"/>
        <w:ind w:left="420" w:leftChars="200" w:right="420" w:rightChars="200" w:firstLine="0" w:firstLineChars="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第五章  组织</w:t>
      </w:r>
    </w:p>
    <w:p>
      <w:pPr>
        <w:keepNext w:val="0"/>
        <w:keepLines w:val="0"/>
        <w:pageBreakBefore w:val="0"/>
        <w:widowControl w:val="0"/>
        <w:kinsoku/>
        <w:wordWrap/>
        <w:overflowPunct/>
        <w:topLinePunct w:val="0"/>
        <w:autoSpaceDE/>
        <w:autoSpaceDN/>
        <w:bidi w:val="0"/>
        <w:adjustRightInd w:val="0"/>
        <w:snapToGrid w:val="0"/>
        <w:spacing w:line="560" w:lineRule="exact"/>
        <w:ind w:left="420" w:leftChars="200" w:right="420" w:rightChars="200" w:firstLine="0" w:firstLineChars="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第六章  法律责任</w:t>
      </w:r>
    </w:p>
    <w:p>
      <w:pPr>
        <w:keepNext w:val="0"/>
        <w:keepLines w:val="0"/>
        <w:pageBreakBefore w:val="0"/>
        <w:widowControl w:val="0"/>
        <w:kinsoku/>
        <w:wordWrap/>
        <w:overflowPunct/>
        <w:topLinePunct w:val="0"/>
        <w:autoSpaceDE/>
        <w:autoSpaceDN/>
        <w:bidi w:val="0"/>
        <w:adjustRightInd w:val="0"/>
        <w:snapToGrid w:val="0"/>
        <w:spacing w:line="560" w:lineRule="exact"/>
        <w:ind w:left="420" w:leftChars="200" w:right="420" w:rightChars="200" w:firstLine="0" w:firstLineChars="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第七章  附则</w:t>
      </w:r>
    </w:p>
    <w:p>
      <w:pPr>
        <w:keepNext w:val="0"/>
        <w:keepLines w:val="0"/>
        <w:pageBreakBefore w:val="0"/>
        <w:widowControl w:val="0"/>
        <w:kinsoku/>
        <w:wordWrap/>
        <w:overflowPunct/>
        <w:topLinePunct w:val="0"/>
        <w:autoSpaceDE/>
        <w:autoSpaceDN/>
        <w:bidi w:val="0"/>
        <w:adjustRightInd w:val="0"/>
        <w:snapToGrid w:val="0"/>
        <w:spacing w:line="560" w:lineRule="exact"/>
        <w:ind w:left="420" w:leftChars="200" w:right="420" w:rightChars="200" w:firstLine="0" w:firstLineChars="0"/>
        <w:jc w:val="both"/>
        <w:textAlignment w:val="auto"/>
        <w:outlineLvl w:val="9"/>
        <w:rPr>
          <w:rFonts w:hint="eastAsia" w:ascii="楷体_GB2312" w:hAnsi="楷体_GB2312" w:eastAsia="楷体_GB2312" w:cs="楷体_GB2312"/>
          <w:sz w:val="32"/>
          <w:szCs w:val="32"/>
          <w:lang w:val="en-US" w:eastAsia="zh-CN"/>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jc w:val="center"/>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第一章</w:t>
      </w:r>
      <w:r>
        <w:rPr>
          <w:rFonts w:hint="default" w:ascii="黑体" w:hAnsi="黑体" w:eastAsia="黑体" w:cs="黑体"/>
          <w:b w:val="0"/>
          <w:bCs/>
          <w:sz w:val="32"/>
          <w:szCs w:val="32"/>
          <w:lang w:val="en-US" w:eastAsia="zh-CN"/>
        </w:rPr>
        <w:t xml:space="preserve">  </w:t>
      </w:r>
      <w:r>
        <w:rPr>
          <w:rFonts w:hint="eastAsia" w:ascii="黑体" w:hAnsi="黑体" w:eastAsia="黑体" w:cs="黑体"/>
          <w:b w:val="0"/>
          <w:bCs/>
          <w:sz w:val="32"/>
          <w:szCs w:val="32"/>
          <w:lang w:val="en-US" w:eastAsia="zh-CN"/>
        </w:rPr>
        <w:t>总则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jc w:val="center"/>
        <w:textAlignment w:val="auto"/>
        <w:rPr>
          <w:rFonts w:hint="eastAsia" w:ascii="黑体" w:hAnsi="黑体" w:eastAsia="黑体" w:cs="黑体"/>
          <w:b w:val="0"/>
          <w:bCs/>
          <w:sz w:val="32"/>
          <w:szCs w:val="32"/>
          <w:lang w:val="en-US" w:eastAsia="zh-CN"/>
        </w:rPr>
      </w:pPr>
    </w:p>
    <w:p>
      <w:pPr>
        <w:keepNext w:val="0"/>
        <w:keepLines w:val="0"/>
        <w:widowControl w:val="0"/>
        <w:suppressLineNumbers w:val="0"/>
        <w:snapToGrid w:val="0"/>
        <w:spacing w:before="0" w:beforeAutospacing="0" w:after="0" w:afterAutospacing="0"/>
        <w:ind w:left="0" w:right="0" w:firstLine="640" w:firstLineChars="200"/>
        <w:jc w:val="both"/>
        <w:rPr>
          <w:rFonts w:hint="eastAsia" w:ascii="仿宋_GB2312" w:hAnsi="仿宋_GB2312" w:eastAsia="仿宋_GB2312" w:cs="仿宋_GB2312"/>
          <w:sz w:val="32"/>
          <w:szCs w:val="32"/>
          <w:lang w:val="en-US"/>
        </w:rPr>
      </w:pPr>
      <w:r>
        <w:rPr>
          <w:rFonts w:hint="eastAsia" w:ascii="黑体" w:hAnsi="黑体" w:eastAsia="黑体" w:cs="黑体"/>
          <w:kern w:val="2"/>
          <w:sz w:val="32"/>
          <w:szCs w:val="32"/>
          <w:lang w:val="en-US" w:eastAsia="zh-CN" w:bidi="ar"/>
        </w:rPr>
        <w:t xml:space="preserve">第一条 </w:t>
      </w:r>
      <w:r>
        <w:rPr>
          <w:rFonts w:hint="default" w:ascii="Times New Roman" w:hAnsi="Times New Roman" w:eastAsia="宋体" w:cs="Times New Roman"/>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为加强人民防空建设，保护人民的生命和财产安全，根据《中华人民共和国人民防空法》，结合本市实际，制定本条例。</w:t>
      </w:r>
    </w:p>
    <w:p>
      <w:pPr>
        <w:keepNext w:val="0"/>
        <w:keepLines w:val="0"/>
        <w:widowControl w:val="0"/>
        <w:suppressLineNumbers w:val="0"/>
        <w:snapToGrid w:val="0"/>
        <w:spacing w:before="0" w:beforeAutospacing="0" w:after="0" w:afterAutospacing="0"/>
        <w:ind w:left="0" w:right="0" w:firstLine="640" w:firstLineChars="200"/>
        <w:jc w:val="both"/>
        <w:rPr>
          <w:rFonts w:hint="eastAsia" w:ascii="仿宋_GB2312" w:hAnsi="仿宋_GB2312" w:eastAsia="仿宋_GB2312" w:cs="仿宋_GB2312"/>
          <w:sz w:val="32"/>
          <w:szCs w:val="32"/>
          <w:lang w:val="en-US"/>
        </w:rPr>
      </w:pPr>
      <w:r>
        <w:rPr>
          <w:rFonts w:hint="eastAsia" w:ascii="黑体" w:hAnsi="黑体" w:eastAsia="黑体" w:cs="黑体"/>
          <w:kern w:val="2"/>
          <w:sz w:val="32"/>
          <w:szCs w:val="32"/>
          <w:lang w:val="en-US" w:eastAsia="zh-CN" w:bidi="ar"/>
        </w:rPr>
        <w:t>第二条</w:t>
      </w:r>
      <w:r>
        <w:rPr>
          <w:rFonts w:hint="eastAsia" w:ascii="仿宋_GB2312" w:hAnsi="仿宋_GB2312" w:eastAsia="仿宋_GB2312" w:cs="仿宋_GB2312"/>
          <w:kern w:val="2"/>
          <w:sz w:val="32"/>
          <w:szCs w:val="32"/>
          <w:lang w:val="en-US" w:eastAsia="zh-CN" w:bidi="ar"/>
        </w:rPr>
        <w:t xml:space="preserve">  人民防空是国家根据国防需要，动员、组织群众防范和减轻空袭危害采取的防护措施。主要包括修建人民防空工程和通信、警报设施，对重要经济目标的防护，组建群众防空组织，开展群众防空教育，做好疏散准备等。</w:t>
      </w:r>
    </w:p>
    <w:p>
      <w:pPr>
        <w:keepNext w:val="0"/>
        <w:keepLines w:val="0"/>
        <w:widowControl w:val="0"/>
        <w:suppressLineNumbers w:val="0"/>
        <w:snapToGrid w:val="0"/>
        <w:spacing w:before="0" w:beforeAutospacing="0" w:after="0" w:afterAutospacing="0"/>
        <w:ind w:left="0" w:right="0" w:firstLine="640" w:firstLineChars="200"/>
        <w:jc w:val="both"/>
        <w:rPr>
          <w:rFonts w:hint="eastAsia" w:ascii="仿宋_GB2312" w:hAnsi="仿宋_GB2312" w:eastAsia="仿宋_GB2312" w:cs="仿宋_GB2312"/>
          <w:sz w:val="32"/>
          <w:szCs w:val="32"/>
          <w:lang w:val="en-US"/>
        </w:rPr>
      </w:pPr>
      <w:r>
        <w:rPr>
          <w:rFonts w:hint="eastAsia" w:ascii="黑体" w:hAnsi="黑体" w:eastAsia="黑体" w:cs="黑体"/>
          <w:kern w:val="2"/>
          <w:sz w:val="32"/>
          <w:szCs w:val="32"/>
          <w:lang w:val="en-US" w:eastAsia="zh-CN" w:bidi="ar"/>
        </w:rPr>
        <w:t>第三条</w:t>
      </w:r>
      <w:r>
        <w:rPr>
          <w:rFonts w:hint="eastAsia" w:ascii="仿宋_GB2312" w:hAnsi="仿宋_GB2312" w:eastAsia="仿宋_GB2312" w:cs="仿宋_GB2312"/>
          <w:kern w:val="2"/>
          <w:sz w:val="32"/>
          <w:szCs w:val="32"/>
          <w:lang w:val="en-US" w:eastAsia="zh-CN" w:bidi="ar"/>
        </w:rPr>
        <w:t xml:space="preserve">  本市行政区域内的一切组织和个人必须遵守本条例，依法开展人民防空工作，进行人民防空建设，实施人民防空管理。</w:t>
      </w:r>
    </w:p>
    <w:p>
      <w:pPr>
        <w:keepNext w:val="0"/>
        <w:keepLines w:val="0"/>
        <w:widowControl w:val="0"/>
        <w:suppressLineNumbers w:val="0"/>
        <w:snapToGrid w:val="0"/>
        <w:spacing w:before="0" w:beforeAutospacing="0" w:after="0" w:afterAutospacing="0"/>
        <w:ind w:left="0" w:right="0" w:firstLine="640" w:firstLineChars="200"/>
        <w:jc w:val="both"/>
        <w:rPr>
          <w:rFonts w:hint="eastAsia" w:ascii="仿宋_GB2312" w:hAnsi="仿宋_GB2312" w:eastAsia="仿宋_GB2312" w:cs="仿宋_GB2312"/>
          <w:sz w:val="32"/>
          <w:szCs w:val="32"/>
          <w:lang w:val="en-US"/>
        </w:rPr>
      </w:pPr>
      <w:r>
        <w:rPr>
          <w:rFonts w:hint="eastAsia" w:ascii="黑体" w:hAnsi="黑体" w:eastAsia="黑体" w:cs="黑体"/>
          <w:kern w:val="2"/>
          <w:sz w:val="32"/>
          <w:szCs w:val="32"/>
          <w:lang w:val="en-US" w:eastAsia="zh-CN" w:bidi="ar"/>
        </w:rPr>
        <w:t>第四条</w:t>
      </w:r>
      <w:r>
        <w:rPr>
          <w:rFonts w:hint="eastAsia" w:ascii="仿宋_GB2312" w:hAnsi="仿宋_GB2312" w:eastAsia="仿宋_GB2312" w:cs="仿宋_GB2312"/>
          <w:kern w:val="2"/>
          <w:sz w:val="32"/>
          <w:szCs w:val="32"/>
          <w:lang w:val="en-US" w:eastAsia="zh-CN" w:bidi="ar"/>
        </w:rPr>
        <w:t xml:space="preserve">  人民防空实行长期准备、重点建设、平战结合的方针，贯彻与经济建设协调发展、与城市建设相结合和战时防空与平时防灾、减灾、救灾相结合的原则。</w:t>
      </w:r>
    </w:p>
    <w:p>
      <w:pPr>
        <w:keepNext w:val="0"/>
        <w:keepLines w:val="0"/>
        <w:widowControl w:val="0"/>
        <w:suppressLineNumbers w:val="0"/>
        <w:snapToGrid w:val="0"/>
        <w:spacing w:before="0" w:beforeAutospacing="0" w:after="0" w:afterAutospacing="0"/>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本市渝中区、江北区、南岸区、九龙坡区、沙坪坝区、大渡口区、北碚区、渝北区、巴南区（以下简称市区）、县级以上人民政府所在城镇和重要经济目标是人民防空的重点。</w:t>
      </w:r>
    </w:p>
    <w:p>
      <w:pPr>
        <w:keepNext w:val="0"/>
        <w:keepLines w:val="0"/>
        <w:widowControl w:val="0"/>
        <w:suppressLineNumbers w:val="0"/>
        <w:snapToGrid w:val="0"/>
        <w:spacing w:before="0" w:beforeAutospacing="0" w:after="0" w:afterAutospacing="0"/>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设防城镇由市人民政府和同级军事机关确定。</w:t>
      </w:r>
    </w:p>
    <w:p>
      <w:pPr>
        <w:keepNext w:val="0"/>
        <w:keepLines w:val="0"/>
        <w:widowControl w:val="0"/>
        <w:suppressLineNumbers w:val="0"/>
        <w:snapToGrid w:val="0"/>
        <w:spacing w:before="0" w:beforeAutospacing="0" w:after="0" w:afterAutospacing="0"/>
        <w:ind w:left="0" w:right="0" w:firstLine="640" w:firstLineChars="200"/>
        <w:jc w:val="both"/>
        <w:rPr>
          <w:rFonts w:hint="eastAsia" w:ascii="仿宋_GB2312" w:hAnsi="仿宋_GB2312" w:eastAsia="仿宋_GB2312" w:cs="仿宋_GB2312"/>
          <w:sz w:val="32"/>
          <w:szCs w:val="32"/>
          <w:lang w:val="en-US"/>
        </w:rPr>
      </w:pPr>
      <w:r>
        <w:rPr>
          <w:rFonts w:hint="eastAsia" w:ascii="黑体" w:hAnsi="黑体" w:eastAsia="黑体" w:cs="黑体"/>
          <w:kern w:val="2"/>
          <w:sz w:val="32"/>
          <w:szCs w:val="32"/>
          <w:lang w:val="en-US" w:eastAsia="zh-CN" w:bidi="ar"/>
        </w:rPr>
        <w:t>第五条</w:t>
      </w:r>
      <w:r>
        <w:rPr>
          <w:rFonts w:hint="eastAsia" w:ascii="仿宋_GB2312" w:hAnsi="仿宋_GB2312" w:eastAsia="仿宋_GB2312" w:cs="仿宋_GB2312"/>
          <w:kern w:val="2"/>
          <w:sz w:val="32"/>
          <w:szCs w:val="32"/>
          <w:lang w:val="en-US" w:eastAsia="zh-CN" w:bidi="ar"/>
        </w:rPr>
        <w:t xml:space="preserve">  县级以上人民政府和同级军事机关领导本行政区域的人民防空工作。</w:t>
      </w:r>
    </w:p>
    <w:p>
      <w:pPr>
        <w:keepNext w:val="0"/>
        <w:keepLines w:val="0"/>
        <w:widowControl w:val="0"/>
        <w:suppressLineNumbers w:val="0"/>
        <w:snapToGrid w:val="0"/>
        <w:spacing w:before="0" w:beforeAutospacing="0" w:after="0" w:afterAutospacing="0"/>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市人民防空主管部门统一管理全市人民防空工作，区县（自治县）人民防空主管部门负责管理本行政区域的人民防空工作。</w:t>
      </w:r>
    </w:p>
    <w:p>
      <w:pPr>
        <w:keepNext w:val="0"/>
        <w:keepLines w:val="0"/>
        <w:widowControl w:val="0"/>
        <w:suppressLineNumbers w:val="0"/>
        <w:snapToGrid w:val="0"/>
        <w:spacing w:before="0" w:beforeAutospacing="0" w:after="0" w:afterAutospacing="0"/>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市和区县（自治县）有关行政管理部门负责管理本职责范围内的人民防空工作。</w:t>
      </w:r>
    </w:p>
    <w:p>
      <w:pPr>
        <w:keepNext w:val="0"/>
        <w:keepLines w:val="0"/>
        <w:widowControl w:val="0"/>
        <w:suppressLineNumbers w:val="0"/>
        <w:snapToGrid w:val="0"/>
        <w:spacing w:before="0" w:beforeAutospacing="0" w:after="0" w:afterAutospacing="0"/>
        <w:ind w:left="0" w:right="0" w:firstLine="640" w:firstLineChars="200"/>
        <w:jc w:val="both"/>
        <w:rPr>
          <w:rFonts w:hint="eastAsia" w:ascii="仿宋_GB2312" w:hAnsi="仿宋_GB2312" w:eastAsia="仿宋_GB2312" w:cs="仿宋_GB2312"/>
          <w:sz w:val="32"/>
          <w:szCs w:val="32"/>
          <w:lang w:val="en-US"/>
        </w:rPr>
      </w:pPr>
      <w:r>
        <w:rPr>
          <w:rFonts w:hint="eastAsia" w:ascii="黑体" w:hAnsi="黑体" w:eastAsia="黑体" w:cs="黑体"/>
          <w:kern w:val="2"/>
          <w:sz w:val="32"/>
          <w:szCs w:val="32"/>
          <w:lang w:val="en-US" w:eastAsia="zh-CN" w:bidi="ar"/>
        </w:rPr>
        <w:t>第六条</w:t>
      </w:r>
      <w:r>
        <w:rPr>
          <w:rFonts w:hint="eastAsia" w:ascii="仿宋_GB2312" w:hAnsi="仿宋_GB2312" w:eastAsia="仿宋_GB2312" w:cs="仿宋_GB2312"/>
          <w:kern w:val="2"/>
          <w:sz w:val="32"/>
          <w:szCs w:val="32"/>
          <w:lang w:val="en-US" w:eastAsia="zh-CN" w:bidi="ar"/>
        </w:rPr>
        <w:t xml:space="preserve">  人民防空经费由中央、地方和社会共同负担。</w:t>
      </w:r>
    </w:p>
    <w:p>
      <w:pPr>
        <w:keepNext w:val="0"/>
        <w:keepLines w:val="0"/>
        <w:widowControl w:val="0"/>
        <w:suppressLineNumbers w:val="0"/>
        <w:snapToGrid w:val="0"/>
        <w:spacing w:before="0" w:beforeAutospacing="0" w:after="0" w:afterAutospacing="0"/>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县级以上人民政府负担的人民防空经费，列入地方财政预算。</w:t>
      </w:r>
    </w:p>
    <w:p>
      <w:pPr>
        <w:keepNext w:val="0"/>
        <w:keepLines w:val="0"/>
        <w:widowControl w:val="0"/>
        <w:suppressLineNumbers w:val="0"/>
        <w:snapToGrid w:val="0"/>
        <w:spacing w:before="0" w:beforeAutospacing="0" w:after="0" w:afterAutospacing="0"/>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社会负担的人民防空经费由有关单位按照国家和市人民政府的有关规定承担。</w:t>
      </w:r>
    </w:p>
    <w:p>
      <w:pPr>
        <w:keepNext w:val="0"/>
        <w:keepLines w:val="0"/>
        <w:widowControl w:val="0"/>
        <w:suppressLineNumbers w:val="0"/>
        <w:snapToGrid w:val="0"/>
        <w:spacing w:before="0" w:beforeAutospacing="0" w:after="0" w:afterAutospacing="0"/>
        <w:ind w:left="0" w:right="0" w:firstLine="640" w:firstLineChars="200"/>
        <w:jc w:val="both"/>
        <w:rPr>
          <w:rFonts w:hint="eastAsia" w:ascii="仿宋_GB2312" w:hAnsi="仿宋_GB2312" w:eastAsia="仿宋_GB2312" w:cs="仿宋_GB2312"/>
          <w:sz w:val="32"/>
          <w:szCs w:val="32"/>
          <w:lang w:val="en-US"/>
        </w:rPr>
      </w:pPr>
      <w:r>
        <w:rPr>
          <w:rFonts w:hint="eastAsia" w:ascii="黑体" w:hAnsi="黑体" w:eastAsia="黑体" w:cs="黑体"/>
          <w:kern w:val="2"/>
          <w:sz w:val="32"/>
          <w:szCs w:val="32"/>
          <w:lang w:val="en-US" w:eastAsia="zh-CN" w:bidi="ar"/>
        </w:rPr>
        <w:t xml:space="preserve">第七条 </w:t>
      </w:r>
      <w:r>
        <w:rPr>
          <w:rFonts w:hint="eastAsia" w:ascii="仿宋_GB2312" w:hAnsi="仿宋_GB2312" w:eastAsia="仿宋_GB2312" w:cs="仿宋_GB2312"/>
          <w:kern w:val="2"/>
          <w:sz w:val="32"/>
          <w:szCs w:val="32"/>
          <w:lang w:val="en-US" w:eastAsia="zh-CN" w:bidi="ar"/>
        </w:rPr>
        <w:t xml:space="preserve"> 人民防空设施建设及开发利用，享受国家、市人民政府规定的优惠政策。</w:t>
      </w:r>
    </w:p>
    <w:p>
      <w:pPr>
        <w:keepNext w:val="0"/>
        <w:keepLines w:val="0"/>
        <w:widowControl w:val="0"/>
        <w:suppressLineNumbers w:val="0"/>
        <w:snapToGrid w:val="0"/>
        <w:spacing w:before="0" w:beforeAutospacing="0" w:after="0" w:afterAutospacing="0"/>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鼓励企业事业单位、社会团体和个人，以多种方式投资建设和利用人民防空设施，其所有权和收益归投资者。</w:t>
      </w:r>
    </w:p>
    <w:p>
      <w:pPr>
        <w:keepNext w:val="0"/>
        <w:keepLines w:val="0"/>
        <w:widowControl w:val="0"/>
        <w:suppressLineNumbers w:val="0"/>
        <w:snapToGrid w:val="0"/>
        <w:spacing w:before="0" w:beforeAutospacing="0" w:after="0" w:afterAutospacing="0"/>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黑体" w:hAnsi="黑体" w:eastAsia="黑体" w:cs="黑体"/>
          <w:kern w:val="2"/>
          <w:sz w:val="32"/>
          <w:szCs w:val="32"/>
          <w:lang w:val="en-US" w:eastAsia="zh-CN" w:bidi="ar"/>
        </w:rPr>
        <w:t>第八条</w:t>
      </w:r>
      <w:r>
        <w:rPr>
          <w:rFonts w:hint="eastAsia" w:ascii="仿宋_GB2312" w:hAnsi="仿宋_GB2312" w:eastAsia="仿宋_GB2312" w:cs="仿宋_GB2312"/>
          <w:kern w:val="2"/>
          <w:sz w:val="32"/>
          <w:szCs w:val="32"/>
          <w:lang w:val="en-US" w:eastAsia="zh-CN" w:bidi="ar"/>
        </w:rPr>
        <w:t xml:space="preserve">  本市一切组织和个人，有得到人民防空保护、接受人民防空教育与训练、检举控告违反人民防空行为的权利和参加人民防空建设、保护人民防空设施、执行人民防空勤务的义务。</w:t>
      </w:r>
    </w:p>
    <w:p>
      <w:pPr>
        <w:keepNext w:val="0"/>
        <w:keepLines w:val="0"/>
        <w:widowControl w:val="0"/>
        <w:suppressLineNumbers w:val="0"/>
        <w:snapToGrid w:val="0"/>
        <w:spacing w:before="0" w:beforeAutospacing="0" w:after="0" w:afterAutospacing="0"/>
        <w:ind w:left="0" w:right="0" w:firstLine="640" w:firstLineChars="200"/>
        <w:jc w:val="both"/>
        <w:rPr>
          <w:rFonts w:hint="eastAsia" w:ascii="仿宋_GB2312" w:hAnsi="仿宋_GB2312" w:eastAsia="仿宋_GB2312" w:cs="仿宋_GB2312"/>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jc w:val="center"/>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第二章  规划</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right="0"/>
        <w:jc w:val="center"/>
        <w:textAlignment w:val="auto"/>
        <w:rPr>
          <w:rFonts w:hint="eastAsia" w:ascii="黑体" w:hAnsi="黑体" w:eastAsia="黑体" w:cs="黑体"/>
          <w:b w:val="0"/>
          <w:bCs/>
          <w:sz w:val="32"/>
          <w:szCs w:val="32"/>
          <w:lang w:val="en-US" w:eastAsia="zh-CN"/>
        </w:rPr>
      </w:pPr>
    </w:p>
    <w:p>
      <w:pPr>
        <w:keepNext w:val="0"/>
        <w:keepLines w:val="0"/>
        <w:widowControl w:val="0"/>
        <w:suppressLineNumbers w:val="0"/>
        <w:snapToGrid w:val="0"/>
        <w:spacing w:before="0" w:beforeAutospacing="0" w:after="0" w:afterAutospacing="0"/>
        <w:ind w:left="0" w:right="0" w:firstLine="640" w:firstLineChars="200"/>
        <w:jc w:val="both"/>
        <w:rPr>
          <w:rFonts w:hint="eastAsia" w:ascii="仿宋_GB2312" w:hAnsi="仿宋_GB2312" w:eastAsia="仿宋_GB2312" w:cs="仿宋_GB2312"/>
          <w:sz w:val="32"/>
          <w:szCs w:val="32"/>
          <w:lang w:val="en-US"/>
        </w:rPr>
      </w:pPr>
      <w:r>
        <w:rPr>
          <w:rFonts w:hint="eastAsia" w:ascii="黑体" w:hAnsi="黑体" w:eastAsia="黑体" w:cs="黑体"/>
          <w:kern w:val="2"/>
          <w:sz w:val="32"/>
          <w:szCs w:val="32"/>
          <w:lang w:val="en-US" w:eastAsia="zh-CN" w:bidi="ar"/>
        </w:rPr>
        <w:t>第九条</w:t>
      </w:r>
      <w:r>
        <w:rPr>
          <w:rFonts w:hint="eastAsia" w:ascii="仿宋_GB2312" w:hAnsi="仿宋_GB2312" w:eastAsia="仿宋_GB2312" w:cs="仿宋_GB2312"/>
          <w:kern w:val="2"/>
          <w:sz w:val="32"/>
          <w:szCs w:val="32"/>
          <w:lang w:val="en-US" w:eastAsia="zh-CN" w:bidi="ar"/>
        </w:rPr>
        <w:t xml:space="preserve">  县级以上人民政府编制城市总体规划和确定国民经济布局，必须同时编制人民防空建设规划、确定人民防空布局。</w:t>
      </w:r>
    </w:p>
    <w:p>
      <w:pPr>
        <w:keepNext w:val="0"/>
        <w:keepLines w:val="0"/>
        <w:widowControl w:val="0"/>
        <w:suppressLineNumbers w:val="0"/>
        <w:snapToGrid w:val="0"/>
        <w:spacing w:before="0" w:beforeAutospacing="0" w:after="0" w:afterAutospacing="0"/>
        <w:ind w:left="0" w:right="0" w:firstLine="640" w:firstLineChars="200"/>
        <w:jc w:val="both"/>
        <w:rPr>
          <w:rFonts w:hint="eastAsia" w:ascii="仿宋_GB2312" w:hAnsi="仿宋_GB2312" w:eastAsia="仿宋_GB2312" w:cs="仿宋_GB2312"/>
          <w:sz w:val="32"/>
          <w:szCs w:val="32"/>
          <w:lang w:val="en-US"/>
        </w:rPr>
      </w:pPr>
      <w:r>
        <w:rPr>
          <w:rFonts w:hint="eastAsia" w:ascii="黑体" w:hAnsi="黑体" w:eastAsia="黑体" w:cs="黑体"/>
          <w:kern w:val="2"/>
          <w:sz w:val="32"/>
          <w:szCs w:val="32"/>
          <w:lang w:val="en-US" w:eastAsia="zh-CN" w:bidi="ar"/>
        </w:rPr>
        <w:t>第十条</w:t>
      </w:r>
      <w:r>
        <w:rPr>
          <w:rFonts w:hint="eastAsia" w:ascii="仿宋_GB2312" w:hAnsi="仿宋_GB2312" w:eastAsia="仿宋_GB2312" w:cs="仿宋_GB2312"/>
          <w:kern w:val="2"/>
          <w:sz w:val="32"/>
          <w:szCs w:val="32"/>
          <w:lang w:val="en-US" w:eastAsia="zh-CN" w:bidi="ar"/>
        </w:rPr>
        <w:t xml:space="preserve">  人民防空建设规划由全市人民防空建设总体规划、分区规划和控制性详细规划组成。按专业分为工程、通信、警报、人口疏散基地建设规划、重要经济目标防护规划。</w:t>
      </w:r>
    </w:p>
    <w:p>
      <w:pPr>
        <w:keepNext w:val="0"/>
        <w:keepLines w:val="0"/>
        <w:widowControl w:val="0"/>
        <w:suppressLineNumbers w:val="0"/>
        <w:snapToGrid w:val="0"/>
        <w:spacing w:before="0" w:beforeAutospacing="0" w:after="0" w:afterAutospacing="0"/>
        <w:ind w:left="0" w:right="0" w:firstLine="640" w:firstLineChars="200"/>
        <w:jc w:val="both"/>
        <w:rPr>
          <w:rFonts w:hint="eastAsia" w:ascii="仿宋_GB2312" w:hAnsi="仿宋_GB2312" w:eastAsia="仿宋_GB2312" w:cs="仿宋_GB2312"/>
          <w:sz w:val="32"/>
          <w:szCs w:val="32"/>
          <w:lang w:val="en-US"/>
        </w:rPr>
      </w:pPr>
      <w:r>
        <w:rPr>
          <w:rFonts w:hint="eastAsia" w:ascii="黑体" w:hAnsi="黑体" w:eastAsia="黑体" w:cs="黑体"/>
          <w:kern w:val="2"/>
          <w:sz w:val="32"/>
          <w:szCs w:val="32"/>
          <w:lang w:val="en-US" w:eastAsia="zh-CN" w:bidi="ar"/>
        </w:rPr>
        <w:t>第十一条</w:t>
      </w:r>
      <w:r>
        <w:rPr>
          <w:rFonts w:hint="eastAsia" w:ascii="仿宋_GB2312" w:hAnsi="仿宋_GB2312" w:eastAsia="仿宋_GB2312" w:cs="仿宋_GB2312"/>
          <w:kern w:val="2"/>
          <w:sz w:val="32"/>
          <w:szCs w:val="32"/>
          <w:lang w:val="en-US" w:eastAsia="zh-CN" w:bidi="ar"/>
        </w:rPr>
        <w:t xml:space="preserve">  人民防空建设规划由各级人民防空主管部门组织编制，有关部门和单位配合。编制规划应依照国家和本市有关规定与城市建设相结合。</w:t>
      </w:r>
    </w:p>
    <w:p>
      <w:pPr>
        <w:keepNext w:val="0"/>
        <w:keepLines w:val="0"/>
        <w:widowControl w:val="0"/>
        <w:suppressLineNumbers w:val="0"/>
        <w:snapToGrid w:val="0"/>
        <w:spacing w:before="0" w:beforeAutospacing="0" w:after="0" w:afterAutospacing="0"/>
        <w:ind w:left="0" w:right="0" w:firstLine="640" w:firstLineChars="200"/>
        <w:jc w:val="both"/>
        <w:rPr>
          <w:rFonts w:hint="eastAsia" w:ascii="仿宋_GB2312" w:hAnsi="仿宋_GB2312" w:eastAsia="仿宋_GB2312" w:cs="仿宋_GB2312"/>
          <w:sz w:val="32"/>
          <w:szCs w:val="32"/>
          <w:lang w:val="en-US"/>
        </w:rPr>
      </w:pPr>
      <w:r>
        <w:rPr>
          <w:rFonts w:hint="eastAsia" w:ascii="黑体" w:hAnsi="黑体" w:eastAsia="黑体" w:cs="黑体"/>
          <w:kern w:val="2"/>
          <w:sz w:val="32"/>
          <w:szCs w:val="32"/>
          <w:lang w:val="en-US" w:eastAsia="zh-CN" w:bidi="ar"/>
        </w:rPr>
        <w:t>第十二条</w:t>
      </w:r>
      <w:r>
        <w:rPr>
          <w:rFonts w:hint="eastAsia" w:ascii="仿宋_GB2312" w:hAnsi="仿宋_GB2312" w:eastAsia="仿宋_GB2312" w:cs="仿宋_GB2312"/>
          <w:kern w:val="2"/>
          <w:sz w:val="32"/>
          <w:szCs w:val="32"/>
          <w:lang w:val="en-US" w:eastAsia="zh-CN" w:bidi="ar"/>
        </w:rPr>
        <w:t xml:space="preserve">  人民防空建设规划方案实行分级审批，纳入城市规划管理。</w:t>
      </w:r>
    </w:p>
    <w:p>
      <w:pPr>
        <w:keepNext w:val="0"/>
        <w:keepLines w:val="0"/>
        <w:widowControl w:val="0"/>
        <w:suppressLineNumbers w:val="0"/>
        <w:snapToGrid w:val="0"/>
        <w:spacing w:before="0" w:beforeAutospacing="0" w:after="0" w:afterAutospacing="0"/>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全市人民防空建设总体规划和重点区域控制性详细规划由市人民防空主管部门组织编制，经市人民政府和大军区审查后，报国家人民防空主管部门审批。人民防空建设分区规划和控制性详细规划由所在区县（自治县）人民防空主管部门组织编制，经同级人民政府审查后，报市人民防空主管部门和市规划行政管理部门审批。</w:t>
      </w:r>
    </w:p>
    <w:p>
      <w:pPr>
        <w:keepNext w:val="0"/>
        <w:keepLines w:val="0"/>
        <w:widowControl w:val="0"/>
        <w:suppressLineNumbers w:val="0"/>
        <w:snapToGrid w:val="0"/>
        <w:spacing w:before="0" w:beforeAutospacing="0" w:after="0" w:afterAutospacing="0"/>
        <w:ind w:left="0" w:right="0" w:firstLine="640" w:firstLineChars="200"/>
        <w:jc w:val="both"/>
        <w:rPr>
          <w:rFonts w:hint="eastAsia" w:ascii="仿宋_GB2312" w:hAnsi="仿宋_GB2312" w:eastAsia="仿宋_GB2312" w:cs="仿宋_GB2312"/>
          <w:sz w:val="32"/>
          <w:szCs w:val="32"/>
          <w:lang w:val="en-US"/>
        </w:rPr>
      </w:pPr>
      <w:r>
        <w:rPr>
          <w:rFonts w:hint="eastAsia" w:ascii="黑体" w:hAnsi="黑体" w:eastAsia="黑体" w:cs="黑体"/>
          <w:kern w:val="2"/>
          <w:sz w:val="32"/>
          <w:szCs w:val="32"/>
          <w:lang w:val="en-US" w:eastAsia="zh-CN" w:bidi="ar"/>
        </w:rPr>
        <w:t>第十三条</w:t>
      </w:r>
      <w:r>
        <w:rPr>
          <w:rFonts w:hint="eastAsia" w:ascii="仿宋_GB2312" w:hAnsi="仿宋_GB2312" w:eastAsia="仿宋_GB2312" w:cs="仿宋_GB2312"/>
          <w:kern w:val="2"/>
          <w:sz w:val="32"/>
          <w:szCs w:val="32"/>
          <w:lang w:val="en-US" w:eastAsia="zh-CN" w:bidi="ar"/>
        </w:rPr>
        <w:t xml:space="preserve">  经批准的各项人民防空建设规划，任何单位和个人不得擅自改变。确需改变的应按规定程序报批。</w:t>
      </w:r>
    </w:p>
    <w:p>
      <w:pPr>
        <w:keepNext w:val="0"/>
        <w:keepLines w:val="0"/>
        <w:widowControl w:val="0"/>
        <w:suppressLineNumbers w:val="0"/>
        <w:snapToGrid w:val="0"/>
        <w:spacing w:before="0" w:beforeAutospacing="0" w:after="0" w:afterAutospacing="0"/>
        <w:ind w:left="0" w:right="0"/>
        <w:jc w:val="center"/>
        <w:rPr>
          <w:rFonts w:hint="eastAsia" w:ascii="黑体" w:hAnsi="黑体" w:eastAsia="黑体" w:cs="黑体"/>
          <w:b w:val="0"/>
          <w:bCs/>
          <w:sz w:val="32"/>
          <w:szCs w:val="32"/>
          <w:lang w:val="en-US" w:eastAsia="zh-CN"/>
        </w:rPr>
      </w:pPr>
    </w:p>
    <w:p>
      <w:pPr>
        <w:keepNext w:val="0"/>
        <w:keepLines w:val="0"/>
        <w:widowControl w:val="0"/>
        <w:suppressLineNumbers w:val="0"/>
        <w:snapToGrid w:val="0"/>
        <w:spacing w:before="0" w:beforeAutospacing="0" w:after="0" w:afterAutospacing="0"/>
        <w:ind w:left="0" w:right="0"/>
        <w:jc w:val="center"/>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第三章  建设</w:t>
      </w:r>
    </w:p>
    <w:p>
      <w:pPr>
        <w:keepNext w:val="0"/>
        <w:keepLines w:val="0"/>
        <w:widowControl w:val="0"/>
        <w:suppressLineNumbers w:val="0"/>
        <w:snapToGrid w:val="0"/>
        <w:spacing w:before="0" w:beforeAutospacing="0" w:after="0" w:afterAutospacing="0"/>
        <w:ind w:left="0" w:right="0"/>
        <w:jc w:val="center"/>
        <w:rPr>
          <w:rFonts w:hint="eastAsia" w:ascii="黑体" w:hAnsi="黑体" w:eastAsia="黑体" w:cs="黑体"/>
          <w:b w:val="0"/>
          <w:bCs/>
          <w:sz w:val="32"/>
          <w:szCs w:val="32"/>
          <w:lang w:val="en-US" w:eastAsia="zh-CN"/>
        </w:rPr>
      </w:pPr>
    </w:p>
    <w:p>
      <w:pPr>
        <w:keepNext w:val="0"/>
        <w:keepLines w:val="0"/>
        <w:widowControl w:val="0"/>
        <w:suppressLineNumbers w:val="0"/>
        <w:snapToGrid w:val="0"/>
        <w:spacing w:before="0" w:beforeAutospacing="0" w:after="0" w:afterAutospacing="0"/>
        <w:ind w:left="0" w:right="0" w:firstLine="640" w:firstLineChars="200"/>
        <w:jc w:val="both"/>
        <w:rPr>
          <w:rFonts w:hint="eastAsia" w:ascii="仿宋_GB2312" w:hAnsi="仿宋_GB2312" w:eastAsia="仿宋_GB2312" w:cs="仿宋_GB2312"/>
          <w:sz w:val="32"/>
          <w:szCs w:val="32"/>
          <w:lang w:val="en-US"/>
        </w:rPr>
      </w:pPr>
      <w:r>
        <w:rPr>
          <w:rFonts w:hint="eastAsia" w:ascii="黑体" w:hAnsi="黑体" w:eastAsia="黑体" w:cs="黑体"/>
          <w:kern w:val="2"/>
          <w:sz w:val="32"/>
          <w:szCs w:val="32"/>
          <w:lang w:val="en-US" w:eastAsia="zh-CN" w:bidi="ar"/>
        </w:rPr>
        <w:t>第十四条</w:t>
      </w:r>
      <w:r>
        <w:rPr>
          <w:rFonts w:hint="eastAsia" w:ascii="仿宋_GB2312" w:hAnsi="仿宋_GB2312" w:eastAsia="仿宋_GB2312" w:cs="仿宋_GB2312"/>
          <w:kern w:val="2"/>
          <w:sz w:val="32"/>
          <w:szCs w:val="32"/>
          <w:lang w:val="en-US" w:eastAsia="zh-CN" w:bidi="ar"/>
        </w:rPr>
        <w:t xml:space="preserve">  人民防空工程、通信、警报、疏散基地等的建设，应当适应现代高技术战争的需要，按照国家规定的防护要求和质量、技术标准结合城市建设和经济建设进行。</w:t>
      </w:r>
    </w:p>
    <w:p>
      <w:pPr>
        <w:keepNext w:val="0"/>
        <w:keepLines w:val="0"/>
        <w:widowControl w:val="0"/>
        <w:suppressLineNumbers w:val="0"/>
        <w:snapToGrid w:val="0"/>
        <w:spacing w:before="0" w:beforeAutospacing="0" w:after="0" w:afterAutospacing="0"/>
        <w:ind w:left="0" w:right="0" w:firstLine="640" w:firstLineChars="200"/>
        <w:jc w:val="both"/>
        <w:rPr>
          <w:rFonts w:hint="eastAsia" w:ascii="仿宋_GB2312" w:hAnsi="仿宋_GB2312" w:eastAsia="仿宋_GB2312" w:cs="仿宋_GB2312"/>
          <w:sz w:val="32"/>
          <w:szCs w:val="32"/>
          <w:lang w:val="en-US"/>
        </w:rPr>
      </w:pPr>
      <w:r>
        <w:rPr>
          <w:rFonts w:hint="eastAsia" w:ascii="黑体" w:hAnsi="黑体" w:eastAsia="黑体" w:cs="黑体"/>
          <w:kern w:val="2"/>
          <w:sz w:val="32"/>
          <w:szCs w:val="32"/>
          <w:lang w:val="en-US" w:eastAsia="zh-CN" w:bidi="ar"/>
        </w:rPr>
        <w:t>第十五条</w:t>
      </w:r>
      <w:r>
        <w:rPr>
          <w:rFonts w:hint="eastAsia" w:ascii="仿宋_GB2312" w:hAnsi="仿宋_GB2312" w:eastAsia="仿宋_GB2312" w:cs="仿宋_GB2312"/>
          <w:kern w:val="2"/>
          <w:sz w:val="32"/>
          <w:szCs w:val="32"/>
          <w:lang w:val="en-US" w:eastAsia="zh-CN" w:bidi="ar"/>
        </w:rPr>
        <w:t xml:space="preserve">  城市地下空间开发和供水、供电、供气、交通、通信等基础设施的建设，重要物资储备工程和重要经济目标的选址、建设，应当兼顾人民防空建设的要求，修建保障战时供应、生产的防护设施。</w:t>
      </w:r>
    </w:p>
    <w:p>
      <w:pPr>
        <w:keepNext w:val="0"/>
        <w:keepLines w:val="0"/>
        <w:widowControl w:val="0"/>
        <w:suppressLineNumbers w:val="0"/>
        <w:snapToGrid w:val="0"/>
        <w:spacing w:before="0" w:beforeAutospacing="0" w:after="0" w:afterAutospacing="0"/>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纳入城市建设规划和有关专业规划的人民防空配套建设项目，由同级人民政府分别列入基本建设、城市建设计划并予以实施。</w:t>
      </w:r>
    </w:p>
    <w:p>
      <w:pPr>
        <w:keepNext w:val="0"/>
        <w:keepLines w:val="0"/>
        <w:widowControl w:val="0"/>
        <w:suppressLineNumbers w:val="0"/>
        <w:snapToGrid w:val="0"/>
        <w:spacing w:before="0" w:beforeAutospacing="0" w:after="0" w:afterAutospacing="0"/>
        <w:ind w:left="0" w:right="0" w:firstLine="640" w:firstLineChars="200"/>
        <w:jc w:val="both"/>
        <w:rPr>
          <w:rFonts w:hint="eastAsia" w:ascii="仿宋_GB2312" w:hAnsi="仿宋_GB2312" w:eastAsia="仿宋_GB2312" w:cs="仿宋_GB2312"/>
          <w:sz w:val="32"/>
          <w:szCs w:val="32"/>
          <w:lang w:val="en-US"/>
        </w:rPr>
      </w:pPr>
      <w:r>
        <w:rPr>
          <w:rFonts w:hint="eastAsia" w:ascii="黑体" w:hAnsi="黑体" w:eastAsia="黑体" w:cs="黑体"/>
          <w:kern w:val="2"/>
          <w:sz w:val="32"/>
          <w:szCs w:val="32"/>
          <w:lang w:val="en-US" w:eastAsia="zh-CN" w:bidi="ar"/>
        </w:rPr>
        <w:t xml:space="preserve">第十六条 </w:t>
      </w:r>
      <w:r>
        <w:rPr>
          <w:rFonts w:hint="eastAsia" w:ascii="仿宋_GB2312" w:hAnsi="仿宋_GB2312" w:eastAsia="仿宋_GB2312" w:cs="仿宋_GB2312"/>
          <w:kern w:val="2"/>
          <w:sz w:val="32"/>
          <w:szCs w:val="32"/>
          <w:lang w:val="en-US" w:eastAsia="zh-CN" w:bidi="ar"/>
        </w:rPr>
        <w:t xml:space="preserve"> 人民防空建设项目计划按下列规定审批，并报上一级人民防空主管部门备案：</w:t>
      </w:r>
    </w:p>
    <w:p>
      <w:pPr>
        <w:keepNext w:val="0"/>
        <w:keepLines w:val="0"/>
        <w:widowControl w:val="0"/>
        <w:suppressLineNumbers w:val="0"/>
        <w:snapToGrid w:val="0"/>
        <w:spacing w:before="0" w:beforeAutospacing="0" w:after="0" w:afterAutospacing="0"/>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一）建筑面积八百平方米以上的单建式人民防空工程，重要经济目标的投资在二百万元以上的防护工程，新建人民防空通信站、警报台，市级机关的疏散基地建设，由市人民防空主管部门审批。其中按规定由国家人民防空主管部门审批的应报国家人民防空主管部门批准；</w:t>
      </w:r>
    </w:p>
    <w:p>
      <w:pPr>
        <w:keepNext w:val="0"/>
        <w:keepLines w:val="0"/>
        <w:widowControl w:val="0"/>
        <w:suppressLineNumbers w:val="0"/>
        <w:snapToGrid w:val="0"/>
        <w:spacing w:before="0" w:beforeAutospacing="0" w:after="0" w:afterAutospacing="0"/>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二）建筑面积在八百平方米以下的单建式人民防空工程，重要经济目标的投资在二百万元以下的防护工程，区县（自治县）级机关、辖区街道及行政区域内有关单位的疏散基地建设，由所在区县（自治县）人民防空主管部门审批；</w:t>
      </w:r>
    </w:p>
    <w:p>
      <w:pPr>
        <w:keepNext w:val="0"/>
        <w:keepLines w:val="0"/>
        <w:widowControl w:val="0"/>
        <w:suppressLineNumbers w:val="0"/>
        <w:snapToGrid w:val="0"/>
        <w:spacing w:before="0" w:beforeAutospacing="0" w:after="0" w:afterAutospacing="0"/>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（三）市区结合民用建筑修建防空地下室，由市人民防空主管部门审批；其他区县（自治县）结合民用建筑修建防空地下室由所在区县（自治县）人民防空主管部门审批。</w:t>
      </w:r>
    </w:p>
    <w:p>
      <w:pPr>
        <w:keepNext w:val="0"/>
        <w:keepLines w:val="0"/>
        <w:widowControl w:val="0"/>
        <w:suppressLineNumbers w:val="0"/>
        <w:snapToGrid w:val="0"/>
        <w:spacing w:before="0" w:beforeAutospacing="0" w:after="0" w:afterAutospacing="0"/>
        <w:ind w:left="0" w:right="0" w:firstLine="640" w:firstLineChars="200"/>
        <w:jc w:val="both"/>
        <w:rPr>
          <w:rFonts w:hint="eastAsia" w:ascii="仿宋_GB2312" w:hAnsi="仿宋_GB2312" w:eastAsia="仿宋_GB2312" w:cs="仿宋_GB2312"/>
          <w:sz w:val="32"/>
          <w:szCs w:val="32"/>
          <w:lang w:val="en-US"/>
        </w:rPr>
      </w:pPr>
      <w:r>
        <w:rPr>
          <w:rFonts w:hint="eastAsia" w:ascii="黑体" w:hAnsi="黑体" w:eastAsia="黑体" w:cs="黑体"/>
          <w:kern w:val="2"/>
          <w:sz w:val="32"/>
          <w:szCs w:val="32"/>
          <w:lang w:val="en-US" w:eastAsia="zh-CN" w:bidi="ar"/>
        </w:rPr>
        <w:t xml:space="preserve">第十七条 </w:t>
      </w:r>
      <w:r>
        <w:rPr>
          <w:rFonts w:hint="eastAsia" w:ascii="仿宋_GB2312" w:hAnsi="仿宋_GB2312" w:eastAsia="仿宋_GB2312" w:cs="仿宋_GB2312"/>
          <w:kern w:val="2"/>
          <w:sz w:val="32"/>
          <w:szCs w:val="32"/>
          <w:lang w:val="en-US" w:eastAsia="zh-CN" w:bidi="ar"/>
        </w:rPr>
        <w:t xml:space="preserve"> 人民防空指挥工程、公用的人员掩蔽和疏散干道工程，由本级人民政府人民防空主管部门负责组织修建；地下医疗救护、物资储备、生产车间和经济防护等专用工程，由其他有关部门负责修建；有关单位负责修建本单位的人员与物资掩蔽工程。</w:t>
      </w:r>
    </w:p>
    <w:p>
      <w:pPr>
        <w:keepNext w:val="0"/>
        <w:keepLines w:val="0"/>
        <w:widowControl w:val="0"/>
        <w:suppressLineNumbers w:val="0"/>
        <w:snapToGrid w:val="0"/>
        <w:spacing w:before="0" w:beforeAutospacing="0" w:after="0" w:afterAutospacing="0"/>
        <w:ind w:left="0" w:right="0" w:firstLine="640" w:firstLineChars="200"/>
        <w:jc w:val="both"/>
        <w:rPr>
          <w:rFonts w:hint="eastAsia" w:ascii="仿宋_GB2312" w:hAnsi="仿宋_GB2312" w:eastAsia="仿宋_GB2312" w:cs="仿宋_GB2312"/>
          <w:sz w:val="32"/>
          <w:szCs w:val="32"/>
          <w:lang w:val="en-US"/>
        </w:rPr>
      </w:pPr>
      <w:r>
        <w:rPr>
          <w:rFonts w:hint="eastAsia" w:ascii="黑体" w:hAnsi="黑体" w:eastAsia="黑体" w:cs="黑体"/>
          <w:kern w:val="2"/>
          <w:sz w:val="32"/>
          <w:szCs w:val="32"/>
          <w:lang w:val="en-US" w:eastAsia="zh-CN" w:bidi="ar"/>
        </w:rPr>
        <w:t>第十八条</w:t>
      </w:r>
      <w:r>
        <w:rPr>
          <w:rFonts w:hint="eastAsia" w:ascii="仿宋_GB2312" w:hAnsi="仿宋_GB2312" w:eastAsia="仿宋_GB2312" w:cs="仿宋_GB2312"/>
          <w:kern w:val="2"/>
          <w:sz w:val="32"/>
          <w:szCs w:val="32"/>
          <w:lang w:val="en-US" w:eastAsia="zh-CN" w:bidi="ar"/>
        </w:rPr>
        <w:t xml:space="preserve">  设防城镇新建民用建筑，应当按照国家规定的面积结合地面建筑修建防空地下室。</w:t>
      </w:r>
    </w:p>
    <w:p>
      <w:pPr>
        <w:keepNext w:val="0"/>
        <w:keepLines w:val="0"/>
        <w:widowControl w:val="0"/>
        <w:suppressLineNumbers w:val="0"/>
        <w:snapToGrid w:val="0"/>
        <w:spacing w:before="0" w:beforeAutospacing="0" w:after="0" w:afterAutospacing="0"/>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按规定应修建防空地下室不足二百平方米的，按二百平方米安排，就地集中或单独修建公共人民防空工程。</w:t>
      </w:r>
    </w:p>
    <w:p>
      <w:pPr>
        <w:keepNext w:val="0"/>
        <w:keepLines w:val="0"/>
        <w:widowControl w:val="0"/>
        <w:suppressLineNumbers w:val="0"/>
        <w:snapToGrid w:val="0"/>
        <w:spacing w:before="0" w:beforeAutospacing="0" w:after="0" w:afterAutospacing="0"/>
        <w:ind w:left="0" w:right="0" w:firstLine="640" w:firstLineChars="200"/>
        <w:jc w:val="both"/>
        <w:rPr>
          <w:rFonts w:hint="eastAsia" w:ascii="仿宋_GB2312" w:hAnsi="仿宋_GB2312" w:eastAsia="仿宋_GB2312" w:cs="仿宋_GB2312"/>
          <w:sz w:val="32"/>
          <w:szCs w:val="32"/>
          <w:lang w:val="en-US"/>
        </w:rPr>
      </w:pPr>
      <w:r>
        <w:rPr>
          <w:rFonts w:hint="eastAsia" w:ascii="黑体" w:hAnsi="黑体" w:eastAsia="黑体" w:cs="黑体"/>
          <w:kern w:val="2"/>
          <w:sz w:val="32"/>
          <w:szCs w:val="32"/>
          <w:lang w:val="en-US" w:eastAsia="zh-CN" w:bidi="ar"/>
        </w:rPr>
        <w:t>第十九条</w:t>
      </w:r>
      <w:r>
        <w:rPr>
          <w:rFonts w:hint="eastAsia" w:ascii="仿宋_GB2312" w:hAnsi="仿宋_GB2312" w:eastAsia="仿宋_GB2312" w:cs="仿宋_GB2312"/>
          <w:kern w:val="2"/>
          <w:sz w:val="32"/>
          <w:szCs w:val="32"/>
          <w:lang w:val="en-US" w:eastAsia="zh-CN" w:bidi="ar"/>
        </w:rPr>
        <w:t xml:space="preserve">  应建防空地下室的民用建筑确因地质、地形等条件限制不能结合地面建筑修建防空地下室的，按本条例第十六条第三项的规定审批，建设单位应缴纳易地人民防空工程建设费，由人民防空主管部门集中修建公共人民防空工程。具体收取办法和标准由市人民政府规定。</w:t>
      </w:r>
    </w:p>
    <w:p>
      <w:pPr>
        <w:keepNext w:val="0"/>
        <w:keepLines w:val="0"/>
        <w:widowControl w:val="0"/>
        <w:suppressLineNumbers w:val="0"/>
        <w:snapToGrid w:val="0"/>
        <w:spacing w:before="0" w:beforeAutospacing="0" w:after="0" w:afterAutospacing="0"/>
        <w:ind w:left="0" w:right="0" w:firstLine="640" w:firstLineChars="200"/>
        <w:jc w:val="both"/>
        <w:rPr>
          <w:rFonts w:hint="eastAsia" w:ascii="仿宋_GB2312" w:hAnsi="仿宋_GB2312" w:eastAsia="仿宋_GB2312" w:cs="仿宋_GB2312"/>
          <w:sz w:val="32"/>
          <w:szCs w:val="32"/>
          <w:lang w:val="en-US"/>
        </w:rPr>
      </w:pPr>
      <w:r>
        <w:rPr>
          <w:rFonts w:hint="eastAsia" w:ascii="黑体" w:hAnsi="黑体" w:eastAsia="黑体" w:cs="黑体"/>
          <w:kern w:val="2"/>
          <w:sz w:val="32"/>
          <w:szCs w:val="32"/>
          <w:lang w:val="en-US" w:eastAsia="zh-CN" w:bidi="ar"/>
        </w:rPr>
        <w:t>第二十条</w:t>
      </w:r>
      <w:r>
        <w:rPr>
          <w:rFonts w:hint="eastAsia" w:ascii="仿宋_GB2312" w:hAnsi="仿宋_GB2312" w:eastAsia="仿宋_GB2312" w:cs="仿宋_GB2312"/>
          <w:kern w:val="2"/>
          <w:sz w:val="32"/>
          <w:szCs w:val="32"/>
          <w:lang w:val="en-US" w:eastAsia="zh-CN" w:bidi="ar"/>
        </w:rPr>
        <w:t xml:space="preserve">  结合民用建筑修建防空地下室，应按下列规定办理修建防空地下室审批手续：</w:t>
      </w:r>
    </w:p>
    <w:p>
      <w:pPr>
        <w:keepNext w:val="0"/>
        <w:keepLines w:val="0"/>
        <w:widowControl w:val="0"/>
        <w:suppressLineNumbers w:val="0"/>
        <w:snapToGrid w:val="0"/>
        <w:spacing w:before="0" w:beforeAutospacing="0" w:after="0" w:afterAutospacing="0"/>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一）建设单位在建设项目规划方案设计时，必须持项目批准文件及有关资料向人民防空主管部门征求防空地下室设置意见。人民防空主管部门在收齐建设单位报送的有关资料后，在五个法定工作日内提出建设项目防空地下室设置意见；</w:t>
      </w:r>
    </w:p>
    <w:p>
      <w:pPr>
        <w:keepNext w:val="0"/>
        <w:keepLines w:val="0"/>
        <w:widowControl w:val="0"/>
        <w:suppressLineNumbers w:val="0"/>
        <w:snapToGrid w:val="0"/>
        <w:spacing w:before="0" w:beforeAutospacing="0" w:after="0" w:afterAutospacing="0"/>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二）建设单位向有关部门报审初步设计方案时，必须同时向人民防空主管部门报审防空地下室初步设计方案。人民防空主管部门在收到建设单位报送的防空地下室初步设计后，在五个法定工作日内发出建设项目防空地下室审核通知书。</w:t>
      </w:r>
    </w:p>
    <w:p>
      <w:pPr>
        <w:keepNext w:val="0"/>
        <w:keepLines w:val="0"/>
        <w:widowControl w:val="0"/>
        <w:suppressLineNumbers w:val="0"/>
        <w:snapToGrid w:val="0"/>
        <w:spacing w:before="0" w:beforeAutospacing="0" w:after="0" w:afterAutospacing="0"/>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建设单位未取得建设项目防空地下室审核通知书的，规划行政管理部门不得签发建设工程规划许可证。</w:t>
      </w:r>
    </w:p>
    <w:p>
      <w:pPr>
        <w:keepNext w:val="0"/>
        <w:keepLines w:val="0"/>
        <w:widowControl w:val="0"/>
        <w:suppressLineNumbers w:val="0"/>
        <w:snapToGrid w:val="0"/>
        <w:spacing w:before="0" w:beforeAutospacing="0" w:after="0" w:afterAutospacing="0"/>
        <w:ind w:left="0" w:right="0" w:firstLine="640" w:firstLineChars="200"/>
        <w:jc w:val="both"/>
        <w:rPr>
          <w:rFonts w:hint="eastAsia" w:ascii="仿宋_GB2312" w:hAnsi="仿宋_GB2312" w:eastAsia="仿宋_GB2312" w:cs="仿宋_GB2312"/>
          <w:sz w:val="32"/>
          <w:szCs w:val="32"/>
          <w:lang w:val="en-US"/>
        </w:rPr>
      </w:pPr>
      <w:r>
        <w:rPr>
          <w:rFonts w:hint="eastAsia" w:ascii="黑体" w:hAnsi="黑体" w:eastAsia="黑体" w:cs="黑体"/>
          <w:kern w:val="2"/>
          <w:sz w:val="32"/>
          <w:szCs w:val="32"/>
          <w:lang w:val="en-US" w:eastAsia="zh-CN" w:bidi="ar"/>
        </w:rPr>
        <w:t>第二十一条</w:t>
      </w:r>
      <w:r>
        <w:rPr>
          <w:rFonts w:hint="eastAsia" w:ascii="仿宋_GB2312" w:hAnsi="仿宋_GB2312" w:eastAsia="仿宋_GB2312" w:cs="仿宋_GB2312"/>
          <w:kern w:val="2"/>
          <w:sz w:val="32"/>
          <w:szCs w:val="32"/>
          <w:lang w:val="en-US" w:eastAsia="zh-CN" w:bidi="ar"/>
        </w:rPr>
        <w:t xml:space="preserve">  人民防空工程的设计、施工必须由具备相应资质条件的设计、施工单位承担。</w:t>
      </w:r>
    </w:p>
    <w:p>
      <w:pPr>
        <w:keepNext w:val="0"/>
        <w:keepLines w:val="0"/>
        <w:widowControl w:val="0"/>
        <w:suppressLineNumbers w:val="0"/>
        <w:snapToGrid w:val="0"/>
        <w:spacing w:before="0" w:beforeAutospacing="0" w:after="0" w:afterAutospacing="0"/>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人民防空工程的防护门、密闭门等专用设备，必须使用符合国家标准的定型产品。</w:t>
      </w:r>
    </w:p>
    <w:p>
      <w:pPr>
        <w:keepNext w:val="0"/>
        <w:keepLines w:val="0"/>
        <w:widowControl w:val="0"/>
        <w:suppressLineNumbers w:val="0"/>
        <w:snapToGrid w:val="0"/>
        <w:spacing w:before="0" w:beforeAutospacing="0" w:after="0" w:afterAutospacing="0"/>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未经原审批部门同意，任何单位和个人不得擅自改变设计。</w:t>
      </w:r>
    </w:p>
    <w:p>
      <w:pPr>
        <w:keepNext w:val="0"/>
        <w:keepLines w:val="0"/>
        <w:widowControl w:val="0"/>
        <w:suppressLineNumbers w:val="0"/>
        <w:snapToGrid w:val="0"/>
        <w:spacing w:before="0" w:beforeAutospacing="0" w:after="0" w:afterAutospacing="0"/>
        <w:ind w:left="0" w:right="0" w:firstLine="640" w:firstLineChars="200"/>
        <w:jc w:val="both"/>
        <w:rPr>
          <w:rFonts w:hint="eastAsia" w:ascii="仿宋_GB2312" w:hAnsi="仿宋_GB2312" w:eastAsia="仿宋_GB2312" w:cs="仿宋_GB2312"/>
          <w:sz w:val="32"/>
          <w:szCs w:val="32"/>
          <w:lang w:val="en-US"/>
        </w:rPr>
      </w:pPr>
      <w:r>
        <w:rPr>
          <w:rFonts w:hint="eastAsia" w:ascii="黑体" w:hAnsi="黑体" w:eastAsia="黑体" w:cs="黑体"/>
          <w:kern w:val="2"/>
          <w:sz w:val="32"/>
          <w:szCs w:val="32"/>
          <w:lang w:val="en-US" w:eastAsia="zh-CN" w:bidi="ar"/>
        </w:rPr>
        <w:t>第二十二条</w:t>
      </w:r>
      <w:r>
        <w:rPr>
          <w:rFonts w:hint="eastAsia" w:ascii="仿宋_GB2312" w:hAnsi="仿宋_GB2312" w:eastAsia="仿宋_GB2312" w:cs="仿宋_GB2312"/>
          <w:kern w:val="2"/>
          <w:sz w:val="32"/>
          <w:szCs w:val="32"/>
          <w:lang w:val="en-US" w:eastAsia="zh-CN" w:bidi="ar"/>
        </w:rPr>
        <w:t xml:space="preserve">  人民防空工程的竣工验收，由人民防空主管部门按国家和市有关规定组织或参加验收。</w:t>
      </w:r>
    </w:p>
    <w:p>
      <w:pPr>
        <w:keepNext w:val="0"/>
        <w:keepLines w:val="0"/>
        <w:widowControl w:val="0"/>
        <w:suppressLineNumbers w:val="0"/>
        <w:snapToGrid w:val="0"/>
        <w:spacing w:before="0" w:beforeAutospacing="0" w:after="0" w:afterAutospacing="0"/>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人民防空工程验收不合格的必须限期整改合格，未经验收或验收不合格的不得投入使用。</w:t>
      </w:r>
    </w:p>
    <w:p>
      <w:pPr>
        <w:keepNext w:val="0"/>
        <w:keepLines w:val="0"/>
        <w:widowControl w:val="0"/>
        <w:suppressLineNumbers w:val="0"/>
        <w:snapToGrid w:val="0"/>
        <w:spacing w:before="0" w:beforeAutospacing="0" w:after="0" w:afterAutospacing="0"/>
        <w:ind w:left="0" w:right="0" w:firstLine="640" w:firstLineChars="200"/>
        <w:jc w:val="both"/>
        <w:rPr>
          <w:rFonts w:hint="eastAsia" w:ascii="仿宋_GB2312" w:hAnsi="仿宋_GB2312" w:eastAsia="仿宋_GB2312" w:cs="仿宋_GB2312"/>
          <w:sz w:val="32"/>
          <w:szCs w:val="32"/>
          <w:lang w:val="en-US"/>
        </w:rPr>
      </w:pPr>
      <w:r>
        <w:rPr>
          <w:rFonts w:hint="eastAsia" w:ascii="黑体" w:hAnsi="黑体" w:eastAsia="黑体" w:cs="黑体"/>
          <w:kern w:val="2"/>
          <w:sz w:val="32"/>
          <w:szCs w:val="32"/>
          <w:lang w:val="en-US" w:eastAsia="zh-CN" w:bidi="ar"/>
        </w:rPr>
        <w:t>第二十三条</w:t>
      </w:r>
      <w:r>
        <w:rPr>
          <w:rFonts w:hint="eastAsia" w:ascii="仿宋_GB2312" w:hAnsi="仿宋_GB2312" w:eastAsia="仿宋_GB2312" w:cs="仿宋_GB2312"/>
          <w:kern w:val="2"/>
          <w:sz w:val="32"/>
          <w:szCs w:val="32"/>
          <w:lang w:val="en-US" w:eastAsia="zh-CN" w:bidi="ar"/>
        </w:rPr>
        <w:t xml:space="preserve">  人民防空通信、警报网的建设，由市人民防空主管部门根据国家有关规定和人民防空规划统一组织实施。</w:t>
      </w:r>
    </w:p>
    <w:p>
      <w:pPr>
        <w:keepNext w:val="0"/>
        <w:keepLines w:val="0"/>
        <w:widowControl w:val="0"/>
        <w:suppressLineNumbers w:val="0"/>
        <w:snapToGrid w:val="0"/>
        <w:spacing w:before="0" w:beforeAutospacing="0" w:after="0" w:afterAutospacing="0"/>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人民防空指挥通信和警报网所需的线（电）路、频率，由有关部门按照国家规定的任务和人民防空规划给予保障。</w:t>
      </w:r>
    </w:p>
    <w:p>
      <w:pPr>
        <w:keepNext w:val="0"/>
        <w:keepLines w:val="0"/>
        <w:widowControl w:val="0"/>
        <w:suppressLineNumbers w:val="0"/>
        <w:snapToGrid w:val="0"/>
        <w:spacing w:before="0" w:beforeAutospacing="0" w:after="0" w:afterAutospacing="0"/>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国家规定用于人民防空通信的频率和防空警报信号，任何单位和个人不得占用、干扰和混同。</w:t>
      </w:r>
    </w:p>
    <w:p>
      <w:pPr>
        <w:keepNext w:val="0"/>
        <w:keepLines w:val="0"/>
        <w:widowControl w:val="0"/>
        <w:suppressLineNumbers w:val="0"/>
        <w:snapToGrid w:val="0"/>
        <w:spacing w:before="0" w:beforeAutospacing="0" w:after="0" w:afterAutospacing="0"/>
        <w:ind w:left="0" w:right="0" w:firstLine="640" w:firstLineChars="200"/>
        <w:jc w:val="both"/>
        <w:rPr>
          <w:rFonts w:hint="eastAsia" w:ascii="仿宋_GB2312" w:hAnsi="仿宋_GB2312" w:eastAsia="仿宋_GB2312" w:cs="仿宋_GB2312"/>
          <w:sz w:val="32"/>
          <w:szCs w:val="32"/>
          <w:lang w:val="en-US"/>
        </w:rPr>
      </w:pPr>
      <w:r>
        <w:rPr>
          <w:rFonts w:hint="eastAsia" w:ascii="黑体" w:hAnsi="黑体" w:eastAsia="黑体" w:cs="黑体"/>
          <w:kern w:val="2"/>
          <w:sz w:val="32"/>
          <w:szCs w:val="32"/>
          <w:lang w:val="en-US" w:eastAsia="zh-CN" w:bidi="ar"/>
        </w:rPr>
        <w:t>第二十四条</w:t>
      </w:r>
      <w:r>
        <w:rPr>
          <w:rFonts w:hint="eastAsia" w:ascii="仿宋_GB2312" w:hAnsi="仿宋_GB2312" w:eastAsia="仿宋_GB2312" w:cs="仿宋_GB2312"/>
          <w:kern w:val="2"/>
          <w:sz w:val="32"/>
          <w:szCs w:val="32"/>
          <w:lang w:val="en-US" w:eastAsia="zh-CN" w:bidi="ar"/>
        </w:rPr>
        <w:t xml:space="preserve">  人民防空警报台由市人民防空主管部门根据规划设立，区县（自治县）人民防空主管部门负责组织实施，有设台任务的单位按规定进行安装。</w:t>
      </w:r>
    </w:p>
    <w:p>
      <w:pPr>
        <w:keepNext w:val="0"/>
        <w:keepLines w:val="0"/>
        <w:widowControl w:val="0"/>
        <w:suppressLineNumbers w:val="0"/>
        <w:snapToGrid w:val="0"/>
        <w:spacing w:before="0" w:beforeAutospacing="0" w:after="0" w:afterAutospacing="0"/>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安装人民防空通信、警报设施，有关单位或个人应当提供方便，不得阻挠。</w:t>
      </w:r>
    </w:p>
    <w:p>
      <w:pPr>
        <w:keepNext w:val="0"/>
        <w:keepLines w:val="0"/>
        <w:widowControl w:val="0"/>
        <w:suppressLineNumbers w:val="0"/>
        <w:snapToGrid w:val="0"/>
        <w:spacing w:before="0" w:beforeAutospacing="0" w:after="0" w:afterAutospacing="0"/>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黑体" w:hAnsi="黑体" w:eastAsia="黑体" w:cs="黑体"/>
          <w:kern w:val="2"/>
          <w:sz w:val="32"/>
          <w:szCs w:val="32"/>
          <w:lang w:val="en-US" w:eastAsia="zh-CN" w:bidi="ar"/>
        </w:rPr>
        <w:t>第二十五条</w:t>
      </w:r>
      <w:r>
        <w:rPr>
          <w:rFonts w:hint="eastAsia" w:ascii="仿宋_GB2312" w:hAnsi="仿宋_GB2312" w:eastAsia="仿宋_GB2312" w:cs="仿宋_GB2312"/>
          <w:kern w:val="2"/>
          <w:sz w:val="32"/>
          <w:szCs w:val="32"/>
          <w:lang w:val="en-US" w:eastAsia="zh-CN" w:bidi="ar"/>
        </w:rPr>
        <w:t xml:space="preserve">  人民防空疏散基地的建设，由人民防空主管部门组织有疏散任务的机关和单位，与预定疏散地区的基层组织共同实施。</w:t>
      </w:r>
    </w:p>
    <w:p>
      <w:pPr>
        <w:keepNext w:val="0"/>
        <w:keepLines w:val="0"/>
        <w:widowControl w:val="0"/>
        <w:suppressLineNumbers w:val="0"/>
        <w:snapToGrid w:val="0"/>
        <w:spacing w:before="0" w:beforeAutospacing="0" w:after="0" w:afterAutospacing="0"/>
        <w:ind w:left="0" w:right="0" w:firstLine="640" w:firstLineChars="200"/>
        <w:jc w:val="both"/>
        <w:rPr>
          <w:rFonts w:hint="eastAsia" w:ascii="仿宋_GB2312" w:hAnsi="仿宋_GB2312" w:eastAsia="仿宋_GB2312" w:cs="仿宋_GB2312"/>
          <w:kern w:val="2"/>
          <w:sz w:val="32"/>
          <w:szCs w:val="32"/>
          <w:lang w:val="en-US" w:eastAsia="zh-CN" w:bidi="ar"/>
        </w:rPr>
      </w:pPr>
    </w:p>
    <w:p>
      <w:pPr>
        <w:keepNext w:val="0"/>
        <w:keepLines w:val="0"/>
        <w:widowControl w:val="0"/>
        <w:suppressLineNumbers w:val="0"/>
        <w:snapToGrid w:val="0"/>
        <w:spacing w:before="0" w:beforeAutospacing="0" w:after="0" w:afterAutospacing="0"/>
        <w:ind w:left="0" w:right="0"/>
        <w:jc w:val="center"/>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第四章  管理</w:t>
      </w:r>
    </w:p>
    <w:p>
      <w:pPr>
        <w:keepNext w:val="0"/>
        <w:keepLines w:val="0"/>
        <w:widowControl w:val="0"/>
        <w:suppressLineNumbers w:val="0"/>
        <w:snapToGrid w:val="0"/>
        <w:spacing w:before="0" w:beforeAutospacing="0" w:after="0" w:afterAutospacing="0"/>
        <w:ind w:left="0" w:right="0"/>
        <w:jc w:val="center"/>
        <w:rPr>
          <w:rFonts w:hint="eastAsia" w:ascii="黑体" w:hAnsi="黑体" w:eastAsia="黑体" w:cs="黑体"/>
          <w:b w:val="0"/>
          <w:bCs/>
          <w:sz w:val="32"/>
          <w:szCs w:val="32"/>
          <w:lang w:val="en-US" w:eastAsia="zh-CN"/>
        </w:rPr>
      </w:pPr>
    </w:p>
    <w:p>
      <w:pPr>
        <w:keepNext w:val="0"/>
        <w:keepLines w:val="0"/>
        <w:widowControl w:val="0"/>
        <w:suppressLineNumbers w:val="0"/>
        <w:snapToGrid w:val="0"/>
        <w:spacing w:before="0" w:beforeAutospacing="0" w:after="0" w:afterAutospacing="0"/>
        <w:ind w:left="0" w:right="0" w:firstLine="640" w:firstLineChars="200"/>
        <w:jc w:val="both"/>
        <w:rPr>
          <w:rFonts w:hint="eastAsia" w:ascii="仿宋_GB2312" w:hAnsi="仿宋_GB2312" w:eastAsia="仿宋_GB2312" w:cs="仿宋_GB2312"/>
          <w:sz w:val="32"/>
          <w:szCs w:val="32"/>
          <w:lang w:val="en-US"/>
        </w:rPr>
      </w:pPr>
      <w:r>
        <w:rPr>
          <w:rFonts w:hint="eastAsia" w:ascii="黑体" w:hAnsi="黑体" w:eastAsia="黑体" w:cs="黑体"/>
          <w:kern w:val="2"/>
          <w:sz w:val="32"/>
          <w:szCs w:val="32"/>
          <w:lang w:val="en-US" w:eastAsia="zh-CN" w:bidi="ar"/>
        </w:rPr>
        <w:t>第二十六条</w:t>
      </w:r>
      <w:r>
        <w:rPr>
          <w:rFonts w:hint="eastAsia" w:ascii="仿宋_GB2312" w:hAnsi="仿宋_GB2312" w:eastAsia="仿宋_GB2312" w:cs="仿宋_GB2312"/>
          <w:kern w:val="2"/>
          <w:sz w:val="32"/>
          <w:szCs w:val="32"/>
          <w:lang w:val="en-US" w:eastAsia="zh-CN" w:bidi="ar"/>
        </w:rPr>
        <w:t xml:space="preserve">  人民防空工程、通信、警报设施平时由建设单位管理、维护、使用，战时由人民防空主管部门集中管理、使用。</w:t>
      </w:r>
    </w:p>
    <w:p>
      <w:pPr>
        <w:keepNext w:val="0"/>
        <w:keepLines w:val="0"/>
        <w:widowControl w:val="0"/>
        <w:suppressLineNumbers w:val="0"/>
        <w:snapToGrid w:val="0"/>
        <w:spacing w:before="0" w:beforeAutospacing="0" w:after="0" w:afterAutospacing="0"/>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人民防空工程平时的维护和使用管理，应当遵守国家有关人民防空工程维护和平时使用管理的规定。</w:t>
      </w:r>
    </w:p>
    <w:p>
      <w:pPr>
        <w:keepNext w:val="0"/>
        <w:keepLines w:val="0"/>
        <w:widowControl w:val="0"/>
        <w:suppressLineNumbers w:val="0"/>
        <w:snapToGrid w:val="0"/>
        <w:spacing w:before="0" w:beforeAutospacing="0" w:after="0" w:afterAutospacing="0"/>
        <w:ind w:left="0" w:right="0" w:firstLine="640" w:firstLineChars="200"/>
        <w:jc w:val="both"/>
        <w:rPr>
          <w:rFonts w:hint="eastAsia" w:ascii="仿宋_GB2312" w:hAnsi="仿宋_GB2312" w:eastAsia="仿宋_GB2312" w:cs="仿宋_GB2312"/>
          <w:sz w:val="32"/>
          <w:szCs w:val="32"/>
          <w:lang w:val="en-US"/>
        </w:rPr>
      </w:pPr>
      <w:r>
        <w:rPr>
          <w:rFonts w:hint="eastAsia" w:ascii="黑体" w:hAnsi="黑体" w:eastAsia="黑体" w:cs="黑体"/>
          <w:kern w:val="2"/>
          <w:sz w:val="32"/>
          <w:szCs w:val="32"/>
          <w:lang w:val="en-US" w:eastAsia="zh-CN" w:bidi="ar"/>
        </w:rPr>
        <w:t>第二十七条</w:t>
      </w:r>
      <w:r>
        <w:rPr>
          <w:rFonts w:hint="eastAsia" w:ascii="仿宋_GB2312" w:hAnsi="仿宋_GB2312" w:eastAsia="仿宋_GB2312" w:cs="仿宋_GB2312"/>
          <w:kern w:val="2"/>
          <w:sz w:val="32"/>
          <w:szCs w:val="32"/>
          <w:lang w:val="en-US" w:eastAsia="zh-CN" w:bidi="ar"/>
        </w:rPr>
        <w:t xml:space="preserve">  禁止下列危害人民防空工程安全的行为：</w:t>
      </w:r>
    </w:p>
    <w:p>
      <w:pPr>
        <w:keepNext w:val="0"/>
        <w:keepLines w:val="0"/>
        <w:widowControl w:val="0"/>
        <w:suppressLineNumbers w:val="0"/>
        <w:snapToGrid w:val="0"/>
        <w:spacing w:before="0" w:beforeAutospacing="0" w:after="0" w:afterAutospacing="0"/>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（一）在人民防空工程内生产、储存、销售易燃、易爆、剧毒、放射性、腐蚀性等危险品；</w:t>
      </w:r>
    </w:p>
    <w:p>
      <w:pPr>
        <w:keepNext w:val="0"/>
        <w:keepLines w:val="0"/>
        <w:widowControl w:val="0"/>
        <w:suppressLineNumbers w:val="0"/>
        <w:snapToGrid w:val="0"/>
        <w:spacing w:before="0" w:beforeAutospacing="0" w:after="0" w:afterAutospacing="0"/>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（二）在人民防空工程安全范围内进行采石、取土、钻探、爆破、挖洞、开沟、埋设各类管道等降低人民防空工程防护能力的作业；</w:t>
      </w:r>
    </w:p>
    <w:p>
      <w:pPr>
        <w:keepNext w:val="0"/>
        <w:keepLines w:val="0"/>
        <w:widowControl w:val="0"/>
        <w:suppressLineNumbers w:val="0"/>
        <w:snapToGrid w:val="0"/>
        <w:spacing w:before="0" w:beforeAutospacing="0" w:after="0" w:afterAutospacing="0"/>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（三）向人民防空工程内和孔口附近排放废水、废气及倾倒废弃物；</w:t>
      </w:r>
    </w:p>
    <w:p>
      <w:pPr>
        <w:keepNext w:val="0"/>
        <w:keepLines w:val="0"/>
        <w:widowControl w:val="0"/>
        <w:suppressLineNumbers w:val="0"/>
        <w:snapToGrid w:val="0"/>
        <w:spacing w:before="0" w:beforeAutospacing="0" w:after="0" w:afterAutospacing="0"/>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（四）在人民防空工程的出入口和安全范围内设置障碍、堆放物品；</w:t>
      </w:r>
    </w:p>
    <w:p>
      <w:pPr>
        <w:keepNext w:val="0"/>
        <w:keepLines w:val="0"/>
        <w:widowControl w:val="0"/>
        <w:suppressLineNumbers w:val="0"/>
        <w:snapToGrid w:val="0"/>
        <w:spacing w:before="0" w:beforeAutospacing="0" w:after="0" w:afterAutospacing="0"/>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（五）在人民防空工程出入口正面二十米和左右两侧各十五米范围内新建无防护能力的地面建筑物或构筑物；</w:t>
      </w:r>
    </w:p>
    <w:p>
      <w:pPr>
        <w:keepNext w:val="0"/>
        <w:keepLines w:val="0"/>
        <w:widowControl w:val="0"/>
        <w:suppressLineNumbers w:val="0"/>
        <w:snapToGrid w:val="0"/>
        <w:spacing w:before="0" w:beforeAutospacing="0" w:after="0" w:afterAutospacing="0"/>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（六）其他危害人民防空工程及设施安全或降低人民防空工程使用防护能力的行为。</w:t>
      </w:r>
    </w:p>
    <w:p>
      <w:pPr>
        <w:keepNext w:val="0"/>
        <w:keepLines w:val="0"/>
        <w:widowControl w:val="0"/>
        <w:suppressLineNumbers w:val="0"/>
        <w:snapToGrid w:val="0"/>
        <w:spacing w:before="0" w:beforeAutospacing="0" w:after="0" w:afterAutospacing="0"/>
        <w:ind w:left="0" w:right="0" w:firstLine="640" w:firstLineChars="200"/>
        <w:jc w:val="both"/>
        <w:rPr>
          <w:rFonts w:hint="eastAsia" w:ascii="仿宋_GB2312" w:hAnsi="仿宋_GB2312" w:eastAsia="仿宋_GB2312" w:cs="仿宋_GB2312"/>
          <w:sz w:val="32"/>
          <w:szCs w:val="32"/>
          <w:lang w:val="en-US"/>
        </w:rPr>
      </w:pPr>
      <w:r>
        <w:rPr>
          <w:rFonts w:hint="eastAsia" w:ascii="黑体" w:hAnsi="黑体" w:eastAsia="黑体" w:cs="黑体"/>
          <w:kern w:val="2"/>
          <w:sz w:val="32"/>
          <w:szCs w:val="32"/>
          <w:lang w:val="en-US" w:eastAsia="zh-CN" w:bidi="ar"/>
        </w:rPr>
        <w:t>第二十八条</w:t>
      </w:r>
      <w:r>
        <w:rPr>
          <w:rFonts w:hint="eastAsia" w:ascii="仿宋_GB2312" w:hAnsi="仿宋_GB2312" w:eastAsia="仿宋_GB2312" w:cs="仿宋_GB2312"/>
          <w:kern w:val="2"/>
          <w:sz w:val="32"/>
          <w:szCs w:val="32"/>
          <w:lang w:val="en-US" w:eastAsia="zh-CN" w:bidi="ar"/>
        </w:rPr>
        <w:t xml:space="preserve">  因经济建设、城市发展、旧城改造等确需拆除、损毁人民防空工程或通信、警报设施的，必须报经人民防空主管部门批准，由建设单位按照拆除、损毁的建筑面积和标准在规定期限内就地补建或按现行造价赔偿。</w:t>
      </w:r>
    </w:p>
    <w:p>
      <w:pPr>
        <w:keepNext w:val="0"/>
        <w:keepLines w:val="0"/>
        <w:widowControl w:val="0"/>
        <w:suppressLineNumbers w:val="0"/>
        <w:snapToGrid w:val="0"/>
        <w:spacing w:before="0" w:beforeAutospacing="0" w:after="0" w:afterAutospacing="0"/>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任何单位和个人不得擅自拆除、损毁人民防空工程和原有设备设施。</w:t>
      </w:r>
    </w:p>
    <w:p>
      <w:pPr>
        <w:keepNext w:val="0"/>
        <w:keepLines w:val="0"/>
        <w:widowControl w:val="0"/>
        <w:suppressLineNumbers w:val="0"/>
        <w:snapToGrid w:val="0"/>
        <w:spacing w:before="0" w:beforeAutospacing="0" w:after="0" w:afterAutospacing="0"/>
        <w:ind w:left="0" w:right="0" w:firstLine="640" w:firstLineChars="200"/>
        <w:jc w:val="both"/>
        <w:rPr>
          <w:rFonts w:hint="eastAsia" w:ascii="仿宋_GB2312" w:hAnsi="仿宋_GB2312" w:eastAsia="仿宋_GB2312" w:cs="仿宋_GB2312"/>
          <w:sz w:val="32"/>
          <w:szCs w:val="32"/>
          <w:lang w:val="en-US"/>
        </w:rPr>
      </w:pPr>
      <w:r>
        <w:rPr>
          <w:rFonts w:hint="eastAsia" w:ascii="黑体" w:hAnsi="黑体" w:eastAsia="黑体" w:cs="黑体"/>
          <w:kern w:val="2"/>
          <w:sz w:val="32"/>
          <w:szCs w:val="32"/>
          <w:lang w:val="en-US" w:eastAsia="zh-CN" w:bidi="ar"/>
        </w:rPr>
        <w:t>第二十九条</w:t>
      </w:r>
      <w:r>
        <w:rPr>
          <w:rFonts w:hint="eastAsia" w:ascii="仿宋_GB2312" w:hAnsi="仿宋_GB2312" w:eastAsia="仿宋_GB2312" w:cs="仿宋_GB2312"/>
          <w:kern w:val="2"/>
          <w:sz w:val="32"/>
          <w:szCs w:val="32"/>
          <w:lang w:val="en-US" w:eastAsia="zh-CN" w:bidi="ar"/>
        </w:rPr>
        <w:t xml:space="preserve">  通信、广播、电视等部门，应当制定保障人民防空通信、警报畅通的方案，确保战时优先接收、传递、发放人民防空指挥文书和警报信号。</w:t>
      </w:r>
    </w:p>
    <w:p>
      <w:pPr>
        <w:keepNext w:val="0"/>
        <w:keepLines w:val="0"/>
        <w:widowControl w:val="0"/>
        <w:suppressLineNumbers w:val="0"/>
        <w:snapToGrid w:val="0"/>
        <w:spacing w:before="0" w:beforeAutospacing="0" w:after="0" w:afterAutospacing="0"/>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每年6月5日组织一次全市防空警报试鸣放。鸣放前五日内由市人民政府发布公告。</w:t>
      </w:r>
    </w:p>
    <w:p>
      <w:pPr>
        <w:keepNext w:val="0"/>
        <w:keepLines w:val="0"/>
        <w:widowControl w:val="0"/>
        <w:suppressLineNumbers w:val="0"/>
        <w:snapToGrid w:val="0"/>
        <w:spacing w:before="0" w:beforeAutospacing="0" w:after="0" w:afterAutospacing="0"/>
        <w:ind w:left="0" w:right="0" w:firstLine="640" w:firstLineChars="200"/>
        <w:jc w:val="both"/>
        <w:rPr>
          <w:rFonts w:hint="eastAsia" w:ascii="仿宋_GB2312" w:hAnsi="仿宋_GB2312" w:eastAsia="仿宋_GB2312" w:cs="仿宋_GB2312"/>
          <w:sz w:val="32"/>
          <w:szCs w:val="32"/>
          <w:lang w:val="en-US"/>
        </w:rPr>
      </w:pPr>
      <w:r>
        <w:rPr>
          <w:rFonts w:hint="eastAsia" w:ascii="黑体" w:hAnsi="黑体" w:eastAsia="黑体" w:cs="黑体"/>
          <w:kern w:val="2"/>
          <w:sz w:val="32"/>
          <w:szCs w:val="32"/>
          <w:lang w:val="en-US" w:eastAsia="zh-CN" w:bidi="ar"/>
        </w:rPr>
        <w:t xml:space="preserve">第三十条  </w:t>
      </w:r>
      <w:r>
        <w:rPr>
          <w:rFonts w:hint="eastAsia" w:ascii="仿宋_GB2312" w:hAnsi="仿宋_GB2312" w:eastAsia="仿宋_GB2312" w:cs="仿宋_GB2312"/>
          <w:kern w:val="2"/>
          <w:sz w:val="32"/>
          <w:szCs w:val="32"/>
          <w:lang w:val="en-US" w:eastAsia="zh-CN" w:bidi="ar"/>
        </w:rPr>
        <w:t>人民防空通信、警报设施的维护按国家有关人民防空通信、警报设施维护管理规定执行。</w:t>
      </w:r>
    </w:p>
    <w:p>
      <w:pPr>
        <w:keepNext w:val="0"/>
        <w:keepLines w:val="0"/>
        <w:widowControl w:val="0"/>
        <w:suppressLineNumbers w:val="0"/>
        <w:snapToGrid w:val="0"/>
        <w:spacing w:before="0" w:beforeAutospacing="0" w:after="0" w:afterAutospacing="0"/>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人民防空通信、警报设施平时可以为党政机关和抢险救灾服务，也可为社会组织、人民群众提供服务。</w:t>
      </w:r>
    </w:p>
    <w:p>
      <w:pPr>
        <w:keepNext w:val="0"/>
        <w:keepLines w:val="0"/>
        <w:widowControl w:val="0"/>
        <w:suppressLineNumbers w:val="0"/>
        <w:snapToGrid w:val="0"/>
        <w:spacing w:before="0" w:beforeAutospacing="0" w:after="0" w:afterAutospacing="0"/>
        <w:ind w:left="0" w:right="0" w:firstLine="640" w:firstLineChars="200"/>
        <w:jc w:val="both"/>
        <w:rPr>
          <w:rFonts w:hint="eastAsia" w:ascii="仿宋_GB2312" w:hAnsi="仿宋_GB2312" w:eastAsia="仿宋_GB2312" w:cs="仿宋_GB2312"/>
          <w:sz w:val="32"/>
          <w:szCs w:val="32"/>
          <w:lang w:val="en-US"/>
        </w:rPr>
      </w:pPr>
      <w:r>
        <w:rPr>
          <w:rFonts w:hint="eastAsia" w:ascii="黑体" w:hAnsi="黑体" w:eastAsia="黑体" w:cs="黑体"/>
          <w:kern w:val="2"/>
          <w:sz w:val="32"/>
          <w:szCs w:val="32"/>
          <w:lang w:val="en-US" w:eastAsia="zh-CN" w:bidi="ar"/>
        </w:rPr>
        <w:t>第三十一条</w:t>
      </w:r>
      <w:r>
        <w:rPr>
          <w:rFonts w:hint="eastAsia" w:ascii="仿宋_GB2312" w:hAnsi="仿宋_GB2312" w:eastAsia="仿宋_GB2312" w:cs="仿宋_GB2312"/>
          <w:kern w:val="2"/>
          <w:sz w:val="32"/>
          <w:szCs w:val="32"/>
          <w:lang w:val="en-US" w:eastAsia="zh-CN" w:bidi="ar"/>
        </w:rPr>
        <w:t xml:space="preserve">  人民防空建（构）筑物的所有人，应当向所在地县级以上人民防空主管部门办理人民防空建（构）筑物备案登记；人民防空建（构）筑物灭失时，应当向人民防空主管部门办理注销备案登记。</w:t>
      </w:r>
    </w:p>
    <w:p>
      <w:pPr>
        <w:keepNext w:val="0"/>
        <w:keepLines w:val="0"/>
        <w:widowControl w:val="0"/>
        <w:suppressLineNumbers w:val="0"/>
        <w:snapToGrid w:val="0"/>
        <w:spacing w:before="0" w:beforeAutospacing="0" w:after="0" w:afterAutospacing="0"/>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人民防空建（构）筑物的所有人持人民防空建（构）筑物备案登记资料到土地房屋行政主管部门办理权属登记。</w:t>
      </w:r>
    </w:p>
    <w:p>
      <w:pPr>
        <w:keepNext w:val="0"/>
        <w:keepLines w:val="0"/>
        <w:widowControl w:val="0"/>
        <w:suppressLineNumbers w:val="0"/>
        <w:snapToGrid w:val="0"/>
        <w:spacing w:before="0" w:beforeAutospacing="0" w:after="0" w:afterAutospacing="0"/>
        <w:ind w:left="0" w:right="0" w:firstLine="640" w:firstLineChars="200"/>
        <w:jc w:val="both"/>
        <w:rPr>
          <w:rFonts w:hint="eastAsia" w:ascii="仿宋_GB2312" w:hAnsi="仿宋_GB2312" w:eastAsia="仿宋_GB2312" w:cs="仿宋_GB2312"/>
          <w:sz w:val="32"/>
          <w:szCs w:val="32"/>
          <w:lang w:val="en-US"/>
        </w:rPr>
      </w:pPr>
      <w:r>
        <w:rPr>
          <w:rFonts w:hint="eastAsia" w:ascii="黑体" w:hAnsi="黑体" w:eastAsia="黑体" w:cs="黑体"/>
          <w:kern w:val="2"/>
          <w:sz w:val="32"/>
          <w:szCs w:val="32"/>
          <w:lang w:val="en-US" w:eastAsia="zh-CN" w:bidi="ar"/>
        </w:rPr>
        <w:t>第三十二条</w:t>
      </w:r>
      <w:r>
        <w:rPr>
          <w:rFonts w:hint="eastAsia" w:ascii="仿宋_GB2312" w:hAnsi="仿宋_GB2312" w:eastAsia="仿宋_GB2312" w:cs="仿宋_GB2312"/>
          <w:kern w:val="2"/>
          <w:sz w:val="32"/>
          <w:szCs w:val="32"/>
          <w:lang w:val="en-US" w:eastAsia="zh-CN" w:bidi="ar"/>
        </w:rPr>
        <w:t xml:space="preserve">  人民防空资产的报损、报废、拆除按下列规定报批：</w:t>
      </w:r>
    </w:p>
    <w:p>
      <w:pPr>
        <w:keepNext w:val="0"/>
        <w:keepLines w:val="0"/>
        <w:widowControl w:val="0"/>
        <w:suppressLineNumbers w:val="0"/>
        <w:snapToGrid w:val="0"/>
        <w:spacing w:before="0" w:beforeAutospacing="0" w:after="0" w:afterAutospacing="0"/>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一）建筑面积在一千五百平方米以上的人民防空工程、市人民防空指挥工程，以及价值在五百万元以上的其他人民防空资产，由市人民防空主管部门提出初审意见，报国家人民防空主管部门审批，并报国家国有资产管理部门备案；</w:t>
      </w:r>
    </w:p>
    <w:p>
      <w:pPr>
        <w:keepNext w:val="0"/>
        <w:keepLines w:val="0"/>
        <w:widowControl w:val="0"/>
        <w:suppressLineNumbers w:val="0"/>
        <w:snapToGrid w:val="0"/>
        <w:spacing w:before="0" w:beforeAutospacing="0" w:after="0" w:afterAutospacing="0"/>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二）建筑面积在一千五百平方米以下的人民防空工程、本级人民防空指挥工程，以及价值在五百万元以下的其他人民防空资产，由所在县以上人民防空主管部门提出初审意见，报市人民防空主管部门审批，并报国家人民防空主管部门和市国有资产管理部门备案；</w:t>
      </w:r>
    </w:p>
    <w:p>
      <w:pPr>
        <w:keepNext w:val="0"/>
        <w:keepLines w:val="0"/>
        <w:widowControl w:val="0"/>
        <w:suppressLineNumbers w:val="0"/>
        <w:snapToGrid w:val="0"/>
        <w:spacing w:before="0" w:beforeAutospacing="0" w:after="0" w:afterAutospacing="0"/>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（三）建筑面积在四百平方米以下的人民防空工程或价值在一百万元以下的其他人民防空资产，由所在县以上人民防空主管部门审批，报市人民防空主管部门和同级国有资产管理部门备案。</w:t>
      </w:r>
    </w:p>
    <w:p>
      <w:pPr>
        <w:keepNext w:val="0"/>
        <w:keepLines w:val="0"/>
        <w:widowControl w:val="0"/>
        <w:suppressLineNumbers w:val="0"/>
        <w:snapToGrid w:val="0"/>
        <w:spacing w:before="0" w:beforeAutospacing="0" w:after="0" w:afterAutospacing="0"/>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黑体" w:hAnsi="黑体" w:eastAsia="黑体" w:cs="黑体"/>
          <w:kern w:val="2"/>
          <w:sz w:val="32"/>
          <w:szCs w:val="32"/>
          <w:lang w:val="en-US" w:eastAsia="zh-CN" w:bidi="ar"/>
        </w:rPr>
        <w:t xml:space="preserve">第三十三条 </w:t>
      </w:r>
      <w:r>
        <w:rPr>
          <w:rFonts w:hint="eastAsia" w:ascii="仿宋_GB2312" w:hAnsi="仿宋_GB2312" w:eastAsia="仿宋_GB2312" w:cs="仿宋_GB2312"/>
          <w:kern w:val="2"/>
          <w:sz w:val="32"/>
          <w:szCs w:val="32"/>
          <w:lang w:val="en-US" w:eastAsia="zh-CN" w:bidi="ar"/>
        </w:rPr>
        <w:t xml:space="preserve"> 人民防空经费按照国家人民防空财务管理规定纳入人民防空建设计划管理，并接受同级财政、审计机关的监督、检查。</w:t>
      </w:r>
    </w:p>
    <w:p>
      <w:pPr>
        <w:keepNext w:val="0"/>
        <w:keepLines w:val="0"/>
        <w:widowControl w:val="0"/>
        <w:suppressLineNumbers w:val="0"/>
        <w:snapToGrid w:val="0"/>
        <w:spacing w:before="0" w:beforeAutospacing="0" w:after="0" w:afterAutospacing="0"/>
        <w:ind w:left="0" w:right="0" w:firstLine="640" w:firstLineChars="200"/>
        <w:jc w:val="both"/>
        <w:rPr>
          <w:rFonts w:hint="eastAsia" w:ascii="仿宋_GB2312" w:hAnsi="仿宋_GB2312" w:eastAsia="仿宋_GB2312" w:cs="仿宋_GB2312"/>
          <w:kern w:val="2"/>
          <w:sz w:val="32"/>
          <w:szCs w:val="32"/>
          <w:lang w:val="en-US" w:eastAsia="zh-CN" w:bidi="ar"/>
        </w:rPr>
      </w:pPr>
    </w:p>
    <w:p>
      <w:pPr>
        <w:keepNext w:val="0"/>
        <w:keepLines w:val="0"/>
        <w:widowControl w:val="0"/>
        <w:suppressLineNumbers w:val="0"/>
        <w:snapToGrid w:val="0"/>
        <w:spacing w:before="0" w:beforeAutospacing="0" w:after="0" w:afterAutospacing="0"/>
        <w:ind w:left="0" w:right="0"/>
        <w:jc w:val="center"/>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第五章  组织</w:t>
      </w:r>
    </w:p>
    <w:p>
      <w:pPr>
        <w:keepNext w:val="0"/>
        <w:keepLines w:val="0"/>
        <w:widowControl w:val="0"/>
        <w:suppressLineNumbers w:val="0"/>
        <w:snapToGrid w:val="0"/>
        <w:spacing w:before="0" w:beforeAutospacing="0" w:after="0" w:afterAutospacing="0"/>
        <w:ind w:left="0" w:right="0"/>
        <w:jc w:val="center"/>
        <w:rPr>
          <w:rFonts w:hint="eastAsia" w:ascii="黑体" w:hAnsi="黑体" w:eastAsia="黑体" w:cs="黑体"/>
          <w:b w:val="0"/>
          <w:bCs/>
          <w:sz w:val="32"/>
          <w:szCs w:val="32"/>
          <w:lang w:val="en-US" w:eastAsia="zh-CN"/>
        </w:rPr>
      </w:pPr>
    </w:p>
    <w:p>
      <w:pPr>
        <w:keepNext w:val="0"/>
        <w:keepLines w:val="0"/>
        <w:widowControl w:val="0"/>
        <w:suppressLineNumbers w:val="0"/>
        <w:snapToGrid w:val="0"/>
        <w:spacing w:before="0" w:beforeAutospacing="0" w:after="0" w:afterAutospacing="0"/>
        <w:ind w:left="0" w:right="0" w:firstLine="640" w:firstLineChars="200"/>
        <w:jc w:val="both"/>
        <w:rPr>
          <w:rFonts w:hint="eastAsia" w:ascii="仿宋_GB2312" w:hAnsi="仿宋_GB2312" w:eastAsia="仿宋_GB2312" w:cs="仿宋_GB2312"/>
          <w:sz w:val="32"/>
          <w:szCs w:val="32"/>
          <w:lang w:val="en-US"/>
        </w:rPr>
      </w:pPr>
      <w:r>
        <w:rPr>
          <w:rFonts w:hint="eastAsia" w:ascii="黑体" w:hAnsi="黑体" w:eastAsia="黑体" w:cs="黑体"/>
          <w:kern w:val="2"/>
          <w:sz w:val="32"/>
          <w:szCs w:val="32"/>
          <w:lang w:val="en-US" w:eastAsia="zh-CN" w:bidi="ar"/>
        </w:rPr>
        <w:t>第三十四条</w:t>
      </w:r>
      <w:r>
        <w:rPr>
          <w:rFonts w:hint="eastAsia" w:ascii="仿宋_GB2312" w:hAnsi="仿宋_GB2312" w:eastAsia="仿宋_GB2312" w:cs="仿宋_GB2312"/>
          <w:kern w:val="2"/>
          <w:sz w:val="32"/>
          <w:szCs w:val="32"/>
          <w:lang w:val="en-US" w:eastAsia="zh-CN" w:bidi="ar"/>
        </w:rPr>
        <w:t xml:space="preserve">  各级人民防空主管部门按照各级人民政府规定的职责组织、管理本行政区域的人民防空工作。</w:t>
      </w:r>
    </w:p>
    <w:p>
      <w:pPr>
        <w:keepNext w:val="0"/>
        <w:keepLines w:val="0"/>
        <w:widowControl w:val="0"/>
        <w:suppressLineNumbers w:val="0"/>
        <w:snapToGrid w:val="0"/>
        <w:spacing w:before="0" w:beforeAutospacing="0" w:after="0" w:afterAutospacing="0"/>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电信、电力、城建、卫生、交通运输等专业管理部门和大中型企业、重要科研机构、大专院校以及设防城镇的街道办事处和镇人民政府，应当设立人民防空工作机构或配备专（兼）职工作人员，负责本系统、本单位、本职责范围内的人民防空工作。</w:t>
      </w:r>
    </w:p>
    <w:p>
      <w:pPr>
        <w:keepNext w:val="0"/>
        <w:keepLines w:val="0"/>
        <w:widowControl w:val="0"/>
        <w:suppressLineNumbers w:val="0"/>
        <w:snapToGrid w:val="0"/>
        <w:spacing w:before="0" w:beforeAutospacing="0" w:after="0" w:afterAutospacing="0"/>
        <w:ind w:left="0" w:right="0" w:firstLine="640" w:firstLineChars="200"/>
        <w:jc w:val="both"/>
        <w:rPr>
          <w:rFonts w:hint="eastAsia" w:ascii="仿宋_GB2312" w:hAnsi="仿宋_GB2312" w:eastAsia="仿宋_GB2312" w:cs="仿宋_GB2312"/>
          <w:sz w:val="32"/>
          <w:szCs w:val="32"/>
          <w:lang w:val="en-US"/>
        </w:rPr>
      </w:pPr>
      <w:r>
        <w:rPr>
          <w:rFonts w:hint="eastAsia" w:ascii="黑体" w:hAnsi="黑体" w:eastAsia="黑体" w:cs="黑体"/>
          <w:kern w:val="2"/>
          <w:sz w:val="32"/>
          <w:szCs w:val="32"/>
          <w:lang w:val="en-US" w:eastAsia="zh-CN" w:bidi="ar"/>
        </w:rPr>
        <w:t>第三十五条</w:t>
      </w:r>
      <w:r>
        <w:rPr>
          <w:rFonts w:hint="eastAsia" w:ascii="仿宋_GB2312" w:hAnsi="仿宋_GB2312" w:eastAsia="仿宋_GB2312" w:cs="仿宋_GB2312"/>
          <w:kern w:val="2"/>
          <w:sz w:val="32"/>
          <w:szCs w:val="32"/>
          <w:lang w:val="en-US" w:eastAsia="zh-CN" w:bidi="ar"/>
        </w:rPr>
        <w:t xml:space="preserve">  县级以上人民政府应当制定城市防空袭方案。防空袭方案的基本案由同级人民防空主管部门负责拟制，各项保障实施计划由有关部门负责拟制。</w:t>
      </w:r>
    </w:p>
    <w:p>
      <w:pPr>
        <w:keepNext w:val="0"/>
        <w:keepLines w:val="0"/>
        <w:widowControl w:val="0"/>
        <w:suppressLineNumbers w:val="0"/>
        <w:snapToGrid w:val="0"/>
        <w:spacing w:before="0" w:beforeAutospacing="0" w:after="0" w:afterAutospacing="0"/>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防空袭方案及实施计划应当与国民经济与社会发展计划同时制定或修定，并报上一级人民政府和军事领导机关备案。必要时应当组织一定范围的防空演习。</w:t>
      </w:r>
    </w:p>
    <w:p>
      <w:pPr>
        <w:keepNext w:val="0"/>
        <w:keepLines w:val="0"/>
        <w:widowControl w:val="0"/>
        <w:suppressLineNumbers w:val="0"/>
        <w:snapToGrid w:val="0"/>
        <w:spacing w:before="0" w:beforeAutospacing="0" w:after="0" w:afterAutospacing="0"/>
        <w:ind w:left="0" w:right="0" w:firstLine="640" w:firstLineChars="200"/>
        <w:jc w:val="both"/>
        <w:rPr>
          <w:rFonts w:hint="eastAsia" w:ascii="仿宋_GB2312" w:hAnsi="仿宋_GB2312" w:eastAsia="仿宋_GB2312" w:cs="仿宋_GB2312"/>
          <w:sz w:val="32"/>
          <w:szCs w:val="32"/>
          <w:lang w:val="en-US"/>
        </w:rPr>
      </w:pPr>
      <w:r>
        <w:rPr>
          <w:rFonts w:hint="eastAsia" w:ascii="黑体" w:hAnsi="黑体" w:eastAsia="黑体" w:cs="黑体"/>
          <w:kern w:val="2"/>
          <w:sz w:val="32"/>
          <w:szCs w:val="32"/>
          <w:lang w:val="en-US" w:eastAsia="zh-CN" w:bidi="ar"/>
        </w:rPr>
        <w:t>第三十六条</w:t>
      </w:r>
      <w:r>
        <w:rPr>
          <w:rFonts w:hint="eastAsia" w:ascii="仿宋_GB2312" w:hAnsi="仿宋_GB2312" w:eastAsia="仿宋_GB2312" w:cs="仿宋_GB2312"/>
          <w:kern w:val="2"/>
          <w:sz w:val="32"/>
          <w:szCs w:val="32"/>
          <w:lang w:val="en-US" w:eastAsia="zh-CN" w:bidi="ar"/>
        </w:rPr>
        <w:t xml:space="preserve">  县级以上人民政府应当根据防空袭方案和市人民政府的统一部署，组织有关部门和单位制订人民防空疏散（安置）计划。</w:t>
      </w:r>
    </w:p>
    <w:p>
      <w:pPr>
        <w:keepNext w:val="0"/>
        <w:keepLines w:val="0"/>
        <w:widowControl w:val="0"/>
        <w:suppressLineNumbers w:val="0"/>
        <w:snapToGrid w:val="0"/>
        <w:spacing w:before="0" w:beforeAutospacing="0" w:after="0" w:afterAutospacing="0"/>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预定的疏散（安置）地区跨越本行政区域的，由上一级人民政府确定。</w:t>
      </w:r>
    </w:p>
    <w:p>
      <w:pPr>
        <w:keepNext w:val="0"/>
        <w:keepLines w:val="0"/>
        <w:widowControl w:val="0"/>
        <w:suppressLineNumbers w:val="0"/>
        <w:snapToGrid w:val="0"/>
        <w:spacing w:before="0" w:beforeAutospacing="0" w:after="0" w:afterAutospacing="0"/>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战时人民防空疏散由市人民政府根据国家发布的命令统一组织实施，任何组织不得擅自行动。</w:t>
      </w:r>
    </w:p>
    <w:p>
      <w:pPr>
        <w:keepNext w:val="0"/>
        <w:keepLines w:val="0"/>
        <w:widowControl w:val="0"/>
        <w:suppressLineNumbers w:val="0"/>
        <w:snapToGrid w:val="0"/>
        <w:spacing w:before="0" w:beforeAutospacing="0" w:after="0" w:afterAutospacing="0"/>
        <w:ind w:left="0" w:right="0" w:firstLine="640" w:firstLineChars="200"/>
        <w:jc w:val="both"/>
        <w:rPr>
          <w:rFonts w:hint="eastAsia" w:ascii="仿宋_GB2312" w:hAnsi="仿宋_GB2312" w:eastAsia="仿宋_GB2312" w:cs="仿宋_GB2312"/>
          <w:sz w:val="32"/>
          <w:szCs w:val="32"/>
          <w:lang w:val="en-US"/>
        </w:rPr>
      </w:pPr>
      <w:r>
        <w:rPr>
          <w:rFonts w:hint="eastAsia" w:ascii="黑体" w:hAnsi="黑体" w:eastAsia="黑体" w:cs="黑体"/>
          <w:kern w:val="2"/>
          <w:sz w:val="32"/>
          <w:szCs w:val="32"/>
          <w:lang w:val="en-US" w:eastAsia="zh-CN" w:bidi="ar"/>
        </w:rPr>
        <w:t>第三十七条</w:t>
      </w:r>
      <w:r>
        <w:rPr>
          <w:rFonts w:hint="eastAsia" w:ascii="仿宋_GB2312" w:hAnsi="仿宋_GB2312" w:eastAsia="仿宋_GB2312" w:cs="仿宋_GB2312"/>
          <w:kern w:val="2"/>
          <w:sz w:val="32"/>
          <w:szCs w:val="32"/>
          <w:lang w:val="en-US" w:eastAsia="zh-CN" w:bidi="ar"/>
        </w:rPr>
        <w:t xml:space="preserve">  群众防空组织由县级以上人民政府按照国家的规定组织有关部门单独组建。</w:t>
      </w:r>
    </w:p>
    <w:p>
      <w:pPr>
        <w:keepNext w:val="0"/>
        <w:keepLines w:val="0"/>
        <w:widowControl w:val="0"/>
        <w:suppressLineNumbers w:val="0"/>
        <w:snapToGrid w:val="0"/>
        <w:spacing w:before="0" w:beforeAutospacing="0" w:after="0" w:afterAutospacing="0"/>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各级人民防空主管部门负责按照组建方案配合有关部门落实群众防空组织的编组，根据国家制定的训练大纲下达训练计划和任务，组织训练的指导、检查、验收。</w:t>
      </w:r>
    </w:p>
    <w:p>
      <w:pPr>
        <w:keepNext w:val="0"/>
        <w:keepLines w:val="0"/>
        <w:widowControl w:val="0"/>
        <w:suppressLineNumbers w:val="0"/>
        <w:snapToGrid w:val="0"/>
        <w:spacing w:before="0" w:beforeAutospacing="0" w:after="0" w:afterAutospacing="0"/>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同级军事部门应当加强对群众防空组织建设的领导和指导，协助人民防空主管部门搞好组织建设、专业训练和干部培训。</w:t>
      </w:r>
    </w:p>
    <w:p>
      <w:pPr>
        <w:keepNext w:val="0"/>
        <w:keepLines w:val="0"/>
        <w:widowControl w:val="0"/>
        <w:suppressLineNumbers w:val="0"/>
        <w:snapToGrid w:val="0"/>
        <w:spacing w:before="0" w:beforeAutospacing="0" w:after="0" w:afterAutospacing="0"/>
        <w:ind w:left="0" w:right="0" w:firstLine="640" w:firstLineChars="200"/>
        <w:jc w:val="both"/>
        <w:rPr>
          <w:rFonts w:hint="eastAsia" w:ascii="仿宋_GB2312" w:hAnsi="仿宋_GB2312" w:eastAsia="仿宋_GB2312" w:cs="仿宋_GB2312"/>
          <w:sz w:val="32"/>
          <w:szCs w:val="32"/>
          <w:lang w:val="en-US"/>
        </w:rPr>
      </w:pPr>
      <w:r>
        <w:rPr>
          <w:rFonts w:hint="eastAsia" w:ascii="黑体" w:hAnsi="黑体" w:eastAsia="黑体" w:cs="黑体"/>
          <w:kern w:val="2"/>
          <w:sz w:val="32"/>
          <w:szCs w:val="32"/>
          <w:lang w:val="en-US" w:eastAsia="zh-CN" w:bidi="ar"/>
        </w:rPr>
        <w:t xml:space="preserve">第三十八条 </w:t>
      </w:r>
      <w:r>
        <w:rPr>
          <w:rFonts w:hint="eastAsia" w:ascii="仿宋_GB2312" w:hAnsi="仿宋_GB2312" w:eastAsia="仿宋_GB2312" w:cs="仿宋_GB2312"/>
          <w:kern w:val="2"/>
          <w:sz w:val="32"/>
          <w:szCs w:val="32"/>
          <w:lang w:val="en-US" w:eastAsia="zh-CN" w:bidi="ar"/>
        </w:rPr>
        <w:t xml:space="preserve"> 群众防空组织的训练由组建单位按计划组织实施。训练执勤所需军用装备、器材，由各级人民防空主管部门保障；与本单位生产、工作结合使用的机具、器材，由组建单位保障。</w:t>
      </w:r>
    </w:p>
    <w:p>
      <w:pPr>
        <w:keepNext w:val="0"/>
        <w:keepLines w:val="0"/>
        <w:widowControl w:val="0"/>
        <w:suppressLineNumbers w:val="0"/>
        <w:snapToGrid w:val="0"/>
        <w:spacing w:before="0" w:beforeAutospacing="0" w:after="0" w:afterAutospacing="0"/>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黑体" w:hAnsi="黑体" w:eastAsia="黑体" w:cs="黑体"/>
          <w:kern w:val="2"/>
          <w:sz w:val="32"/>
          <w:szCs w:val="32"/>
          <w:lang w:val="en-US" w:eastAsia="zh-CN" w:bidi="ar"/>
        </w:rPr>
        <w:t xml:space="preserve">第三十九条 </w:t>
      </w:r>
      <w:r>
        <w:rPr>
          <w:rFonts w:hint="eastAsia" w:ascii="仿宋_GB2312" w:hAnsi="仿宋_GB2312" w:eastAsia="仿宋_GB2312" w:cs="仿宋_GB2312"/>
          <w:kern w:val="2"/>
          <w:sz w:val="32"/>
          <w:szCs w:val="32"/>
          <w:lang w:val="en-US" w:eastAsia="zh-CN" w:bidi="ar"/>
        </w:rPr>
        <w:t xml:space="preserve"> 人民防空教育按照国家的规定，由有关部门、单位组织实施。人民防空主管部门应当加强指导、监督，提供必要的保障。</w:t>
      </w:r>
    </w:p>
    <w:p>
      <w:pPr>
        <w:keepNext w:val="0"/>
        <w:keepLines w:val="0"/>
        <w:widowControl w:val="0"/>
        <w:suppressLineNumbers w:val="0"/>
        <w:snapToGrid w:val="0"/>
        <w:spacing w:before="0" w:beforeAutospacing="0" w:after="0" w:afterAutospacing="0"/>
        <w:ind w:left="0" w:right="0" w:firstLine="640" w:firstLineChars="200"/>
        <w:jc w:val="both"/>
        <w:rPr>
          <w:rFonts w:hint="eastAsia" w:ascii="仿宋_GB2312" w:hAnsi="仿宋_GB2312" w:eastAsia="仿宋_GB2312" w:cs="仿宋_GB2312"/>
          <w:kern w:val="2"/>
          <w:sz w:val="32"/>
          <w:szCs w:val="32"/>
          <w:lang w:val="en-US" w:eastAsia="zh-CN" w:bidi="ar"/>
        </w:rPr>
      </w:pPr>
    </w:p>
    <w:p>
      <w:pPr>
        <w:keepNext w:val="0"/>
        <w:keepLines w:val="0"/>
        <w:widowControl w:val="0"/>
        <w:suppressLineNumbers w:val="0"/>
        <w:snapToGrid w:val="0"/>
        <w:spacing w:before="0" w:beforeAutospacing="0" w:after="0" w:afterAutospacing="0"/>
        <w:ind w:left="0" w:right="0"/>
        <w:jc w:val="center"/>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第六章  法律责任</w:t>
      </w:r>
    </w:p>
    <w:p>
      <w:pPr>
        <w:keepNext w:val="0"/>
        <w:keepLines w:val="0"/>
        <w:widowControl w:val="0"/>
        <w:suppressLineNumbers w:val="0"/>
        <w:snapToGrid w:val="0"/>
        <w:spacing w:before="0" w:beforeAutospacing="0" w:after="0" w:afterAutospacing="0"/>
        <w:ind w:left="0" w:right="0"/>
        <w:jc w:val="center"/>
        <w:rPr>
          <w:rFonts w:hint="eastAsia" w:ascii="黑体" w:hAnsi="黑体" w:eastAsia="黑体" w:cs="黑体"/>
          <w:b w:val="0"/>
          <w:bCs/>
          <w:sz w:val="32"/>
          <w:szCs w:val="32"/>
          <w:lang w:val="en-US" w:eastAsia="zh-CN"/>
        </w:rPr>
      </w:pPr>
    </w:p>
    <w:p>
      <w:pPr>
        <w:keepNext w:val="0"/>
        <w:keepLines w:val="0"/>
        <w:widowControl w:val="0"/>
        <w:suppressLineNumbers w:val="0"/>
        <w:snapToGrid w:val="0"/>
        <w:spacing w:before="0" w:beforeAutospacing="0" w:after="0" w:afterAutospacing="0"/>
        <w:ind w:left="0" w:right="0" w:firstLine="640" w:firstLineChars="200"/>
        <w:jc w:val="both"/>
        <w:rPr>
          <w:rFonts w:hint="eastAsia" w:ascii="仿宋_GB2312" w:hAnsi="仿宋_GB2312" w:eastAsia="仿宋_GB2312" w:cs="仿宋_GB2312"/>
          <w:sz w:val="32"/>
          <w:szCs w:val="32"/>
          <w:lang w:val="en-US"/>
        </w:rPr>
      </w:pPr>
      <w:r>
        <w:rPr>
          <w:rFonts w:hint="eastAsia" w:ascii="黑体" w:hAnsi="黑体" w:eastAsia="黑体" w:cs="黑体"/>
          <w:kern w:val="2"/>
          <w:sz w:val="32"/>
          <w:szCs w:val="32"/>
          <w:lang w:val="en-US" w:eastAsia="zh-CN" w:bidi="ar"/>
        </w:rPr>
        <w:t>第四十条</w:t>
      </w:r>
      <w:r>
        <w:rPr>
          <w:rFonts w:hint="eastAsia" w:ascii="仿宋_GB2312" w:hAnsi="仿宋_GB2312" w:eastAsia="仿宋_GB2312" w:cs="仿宋_GB2312"/>
          <w:kern w:val="2"/>
          <w:sz w:val="32"/>
          <w:szCs w:val="32"/>
          <w:lang w:val="en-US" w:eastAsia="zh-CN" w:bidi="ar"/>
        </w:rPr>
        <w:t xml:space="preserve">  违反本条例的行政处罚，由县级以上人民政府人民防空主管部门统一实施，有关执法部门应当支持、配合。</w:t>
      </w:r>
    </w:p>
    <w:p>
      <w:pPr>
        <w:keepNext w:val="0"/>
        <w:keepLines w:val="0"/>
        <w:widowControl w:val="0"/>
        <w:suppressLineNumbers w:val="0"/>
        <w:snapToGrid w:val="0"/>
        <w:spacing w:before="0" w:beforeAutospacing="0" w:after="0" w:afterAutospacing="0"/>
        <w:ind w:left="0" w:right="0" w:firstLine="640" w:firstLineChars="200"/>
        <w:jc w:val="both"/>
        <w:rPr>
          <w:rFonts w:hint="eastAsia" w:ascii="仿宋_GB2312" w:hAnsi="仿宋_GB2312" w:eastAsia="仿宋_GB2312" w:cs="仿宋_GB2312"/>
          <w:sz w:val="32"/>
          <w:szCs w:val="32"/>
          <w:lang w:val="en-US"/>
        </w:rPr>
      </w:pPr>
      <w:r>
        <w:rPr>
          <w:rFonts w:hint="eastAsia" w:ascii="黑体" w:hAnsi="黑体" w:eastAsia="黑体" w:cs="黑体"/>
          <w:kern w:val="2"/>
          <w:sz w:val="32"/>
          <w:szCs w:val="32"/>
          <w:lang w:val="en-US" w:eastAsia="zh-CN" w:bidi="ar"/>
        </w:rPr>
        <w:t>第四十一条</w:t>
      </w:r>
      <w:r>
        <w:rPr>
          <w:rFonts w:hint="eastAsia" w:ascii="仿宋_GB2312" w:hAnsi="仿宋_GB2312" w:eastAsia="仿宋_GB2312" w:cs="仿宋_GB2312"/>
          <w:kern w:val="2"/>
          <w:sz w:val="32"/>
          <w:szCs w:val="32"/>
          <w:lang w:val="en-US" w:eastAsia="zh-CN" w:bidi="ar"/>
        </w:rPr>
        <w:t xml:space="preserve">  设防城镇新建民用建筑，违反规定不修建防空地下室、又不缴纳易地人民防空工程建设费的，除对当事人给予警告、责令其限期补建或补缴易地人民防空工程建设费外，可并处应建防空地下室造价百分之五最高不超过十万元的罚款。</w:t>
      </w:r>
    </w:p>
    <w:p>
      <w:pPr>
        <w:keepNext w:val="0"/>
        <w:keepLines w:val="0"/>
        <w:widowControl w:val="0"/>
        <w:suppressLineNumbers w:val="0"/>
        <w:snapToGrid w:val="0"/>
        <w:spacing w:before="0" w:beforeAutospacing="0" w:after="0" w:afterAutospacing="0"/>
        <w:ind w:left="0" w:right="0" w:firstLine="640" w:firstLineChars="200"/>
        <w:jc w:val="both"/>
        <w:rPr>
          <w:rFonts w:hint="eastAsia" w:ascii="仿宋_GB2312" w:hAnsi="仿宋_GB2312" w:eastAsia="仿宋_GB2312" w:cs="仿宋_GB2312"/>
          <w:sz w:val="32"/>
          <w:szCs w:val="32"/>
          <w:lang w:val="en-US"/>
        </w:rPr>
      </w:pPr>
      <w:r>
        <w:rPr>
          <w:rFonts w:hint="eastAsia" w:ascii="黑体" w:hAnsi="黑体" w:eastAsia="黑体" w:cs="黑体"/>
          <w:kern w:val="2"/>
          <w:sz w:val="32"/>
          <w:szCs w:val="32"/>
          <w:lang w:val="en-US" w:eastAsia="zh-CN" w:bidi="ar"/>
        </w:rPr>
        <w:t>第四十二条</w:t>
      </w:r>
      <w:r>
        <w:rPr>
          <w:rFonts w:hint="eastAsia" w:ascii="仿宋_GB2312" w:hAnsi="仿宋_GB2312" w:eastAsia="仿宋_GB2312" w:cs="仿宋_GB2312"/>
          <w:kern w:val="2"/>
          <w:sz w:val="32"/>
          <w:szCs w:val="32"/>
          <w:lang w:val="en-US" w:eastAsia="zh-CN" w:bidi="ar"/>
        </w:rPr>
        <w:t xml:space="preserve">  违反本条例有下列行为之一的，责令限期改正，对个人可处一千元以上五千元以下的罚款，对单位可处一万元以上五万元以下的罚款，造成损失的依法赔偿损失：</w:t>
      </w:r>
    </w:p>
    <w:p>
      <w:pPr>
        <w:keepNext w:val="0"/>
        <w:keepLines w:val="0"/>
        <w:widowControl w:val="0"/>
        <w:suppressLineNumbers w:val="0"/>
        <w:snapToGrid w:val="0"/>
        <w:spacing w:before="0" w:beforeAutospacing="0" w:after="0" w:afterAutospacing="0"/>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（一）侵占人民防空设施的；</w:t>
      </w:r>
    </w:p>
    <w:p>
      <w:pPr>
        <w:keepNext w:val="0"/>
        <w:keepLines w:val="0"/>
        <w:widowControl w:val="0"/>
        <w:suppressLineNumbers w:val="0"/>
        <w:snapToGrid w:val="0"/>
        <w:spacing w:before="0" w:beforeAutospacing="0" w:after="0" w:afterAutospacing="0"/>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（二）不按国家规定的防护标准和质量标准修建人民防空工程的；</w:t>
      </w:r>
    </w:p>
    <w:p>
      <w:pPr>
        <w:keepNext w:val="0"/>
        <w:keepLines w:val="0"/>
        <w:widowControl w:val="0"/>
        <w:suppressLineNumbers w:val="0"/>
        <w:snapToGrid w:val="0"/>
        <w:spacing w:before="0" w:beforeAutospacing="0" w:after="0" w:afterAutospacing="0"/>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（三）人民防空工程未经竣工验收或竣工验收不合格投入使用的；</w:t>
      </w:r>
    </w:p>
    <w:p>
      <w:pPr>
        <w:keepNext w:val="0"/>
        <w:keepLines w:val="0"/>
        <w:widowControl w:val="0"/>
        <w:suppressLineNumbers w:val="0"/>
        <w:snapToGrid w:val="0"/>
        <w:spacing w:before="0" w:beforeAutospacing="0" w:after="0" w:afterAutospacing="0"/>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（四）擅自改变人民防空工程主体结构，拆除、损毁人民防空工程或其他危害人民防空工程的安全和使用效能的；</w:t>
      </w:r>
    </w:p>
    <w:p>
      <w:pPr>
        <w:keepNext w:val="0"/>
        <w:keepLines w:val="0"/>
        <w:widowControl w:val="0"/>
        <w:suppressLineNumbers w:val="0"/>
        <w:snapToGrid w:val="0"/>
        <w:spacing w:before="0" w:beforeAutospacing="0" w:after="0" w:afterAutospacing="0"/>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（五）在人民防空工程安全范围内进行采石、取土、钻探、爆破、挖洞、开沟、埋设各类管道等降低人民防空工程防护能力作业的;</w:t>
      </w:r>
    </w:p>
    <w:p>
      <w:pPr>
        <w:keepNext w:val="0"/>
        <w:keepLines w:val="0"/>
        <w:widowControl w:val="0"/>
        <w:suppressLineNumbers w:val="0"/>
        <w:snapToGrid w:val="0"/>
        <w:spacing w:before="0" w:beforeAutospacing="0" w:after="0" w:afterAutospacing="0"/>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（六）占用人民防空通信专用频率或者擅自拆除、损毁人民防空通信、警报设施的；</w:t>
      </w:r>
    </w:p>
    <w:p>
      <w:pPr>
        <w:keepNext w:val="0"/>
        <w:keepLines w:val="0"/>
        <w:widowControl w:val="0"/>
        <w:suppressLineNumbers w:val="0"/>
        <w:snapToGrid w:val="0"/>
        <w:spacing w:before="0" w:beforeAutospacing="0" w:after="0" w:afterAutospacing="0"/>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（七）擅自改变人民防空建设规划或者不按规划要求配套建设人民防空设施的；</w:t>
      </w:r>
    </w:p>
    <w:p>
      <w:pPr>
        <w:keepNext w:val="0"/>
        <w:keepLines w:val="0"/>
        <w:widowControl w:val="0"/>
        <w:suppressLineNumbers w:val="0"/>
        <w:snapToGrid w:val="0"/>
        <w:spacing w:before="0" w:beforeAutospacing="0" w:after="0" w:afterAutospacing="0"/>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（八）擅自更改设计文件和改变使用功能的；</w:t>
      </w:r>
    </w:p>
    <w:p>
      <w:pPr>
        <w:keepNext w:val="0"/>
        <w:keepLines w:val="0"/>
        <w:widowControl w:val="0"/>
        <w:suppressLineNumbers w:val="0"/>
        <w:snapToGrid w:val="0"/>
        <w:spacing w:before="0" w:beforeAutospacing="0" w:after="0" w:afterAutospacing="0"/>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（九）不按批准的设计文件施工的；</w:t>
      </w:r>
    </w:p>
    <w:p>
      <w:pPr>
        <w:keepNext w:val="0"/>
        <w:keepLines w:val="0"/>
        <w:widowControl w:val="0"/>
        <w:suppressLineNumbers w:val="0"/>
        <w:snapToGrid w:val="0"/>
        <w:spacing w:before="0" w:beforeAutospacing="0" w:after="0" w:afterAutospacing="0"/>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（十）擅自转移、报废人民防空资产的。</w:t>
      </w:r>
    </w:p>
    <w:p>
      <w:pPr>
        <w:keepNext w:val="0"/>
        <w:keepLines w:val="0"/>
        <w:widowControl w:val="0"/>
        <w:suppressLineNumbers w:val="0"/>
        <w:snapToGrid w:val="0"/>
        <w:spacing w:before="0" w:beforeAutospacing="0" w:after="0" w:afterAutospacing="0"/>
        <w:ind w:left="0" w:right="0" w:firstLine="640" w:firstLineChars="200"/>
        <w:jc w:val="both"/>
        <w:rPr>
          <w:rFonts w:hint="eastAsia" w:ascii="仿宋_GB2312" w:hAnsi="仿宋_GB2312" w:eastAsia="仿宋_GB2312" w:cs="仿宋_GB2312"/>
          <w:sz w:val="32"/>
          <w:szCs w:val="32"/>
          <w:lang w:val="en-US"/>
        </w:rPr>
      </w:pPr>
      <w:r>
        <w:rPr>
          <w:rFonts w:hint="eastAsia" w:ascii="黑体" w:hAnsi="黑体" w:eastAsia="黑体" w:cs="黑体"/>
          <w:kern w:val="2"/>
          <w:sz w:val="32"/>
          <w:szCs w:val="32"/>
          <w:lang w:val="en-US" w:eastAsia="zh-CN" w:bidi="ar"/>
        </w:rPr>
        <w:t>第四十三条</w:t>
      </w:r>
      <w:r>
        <w:rPr>
          <w:rFonts w:hint="eastAsia" w:ascii="仿宋_GB2312" w:hAnsi="仿宋_GB2312" w:eastAsia="仿宋_GB2312" w:cs="仿宋_GB2312"/>
          <w:kern w:val="2"/>
          <w:sz w:val="32"/>
          <w:szCs w:val="32"/>
          <w:lang w:val="en-US" w:eastAsia="zh-CN" w:bidi="ar"/>
        </w:rPr>
        <w:t xml:space="preserve">  违反本条例有下列行为之一的，责令限期改正，对个人可处五百元以上三千元以下的罚款，对单位可处一万元以上三万元以下的罚款，造成损失的依法赔偿损失：</w:t>
      </w:r>
    </w:p>
    <w:p>
      <w:pPr>
        <w:keepNext w:val="0"/>
        <w:keepLines w:val="0"/>
        <w:widowControl w:val="0"/>
        <w:suppressLineNumbers w:val="0"/>
        <w:snapToGrid w:val="0"/>
        <w:spacing w:before="0" w:beforeAutospacing="0" w:after="0" w:afterAutospacing="0"/>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（一）向人民防空工程内及其孔口附近排放废水、废气或者倾倒废弃物的；</w:t>
      </w:r>
    </w:p>
    <w:p>
      <w:pPr>
        <w:keepNext w:val="0"/>
        <w:keepLines w:val="0"/>
        <w:widowControl w:val="0"/>
        <w:suppressLineNumbers w:val="0"/>
        <w:snapToGrid w:val="0"/>
        <w:spacing w:before="0" w:beforeAutospacing="0" w:after="0" w:afterAutospacing="0"/>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（二）在人民防空工程的出入口和安全范围内设置障碍、堆放物品的；</w:t>
      </w:r>
    </w:p>
    <w:p>
      <w:pPr>
        <w:keepNext w:val="0"/>
        <w:keepLines w:val="0"/>
        <w:widowControl w:val="0"/>
        <w:suppressLineNumbers w:val="0"/>
        <w:snapToGrid w:val="0"/>
        <w:spacing w:before="0" w:beforeAutospacing="0" w:after="0" w:afterAutospacing="0"/>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（三）在人民防空工程出入口正面二十米和左右两侧各十五米范围内新建无防护能力的地面建筑物和构筑物的；</w:t>
      </w:r>
    </w:p>
    <w:p>
      <w:pPr>
        <w:keepNext w:val="0"/>
        <w:keepLines w:val="0"/>
        <w:widowControl w:val="0"/>
        <w:suppressLineNumbers w:val="0"/>
        <w:snapToGrid w:val="0"/>
        <w:spacing w:before="0" w:beforeAutospacing="0" w:after="0" w:afterAutospacing="0"/>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（四）使用与防空警报相同的音响信号，阻挠安装人民防空通信、警报设施拒不改正的；</w:t>
      </w:r>
    </w:p>
    <w:p>
      <w:pPr>
        <w:keepNext w:val="0"/>
        <w:keepLines w:val="0"/>
        <w:widowControl w:val="0"/>
        <w:suppressLineNumbers w:val="0"/>
        <w:snapToGrid w:val="0"/>
        <w:spacing w:before="0" w:beforeAutospacing="0" w:after="0" w:afterAutospacing="0"/>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（五）未按规定维护致使警报设施不能正常使用的；</w:t>
      </w:r>
    </w:p>
    <w:p>
      <w:pPr>
        <w:keepNext w:val="0"/>
        <w:keepLines w:val="0"/>
        <w:widowControl w:val="0"/>
        <w:suppressLineNumbers w:val="0"/>
        <w:snapToGrid w:val="0"/>
        <w:spacing w:before="0" w:beforeAutospacing="0" w:after="0" w:afterAutospacing="0"/>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（六）不按规定办理人民防空建（构）筑物备案登记的。</w:t>
      </w:r>
    </w:p>
    <w:p>
      <w:pPr>
        <w:keepNext w:val="0"/>
        <w:keepLines w:val="0"/>
        <w:widowControl w:val="0"/>
        <w:suppressLineNumbers w:val="0"/>
        <w:snapToGrid w:val="0"/>
        <w:spacing w:before="0" w:beforeAutospacing="0" w:after="0" w:afterAutospacing="0"/>
        <w:ind w:left="0" w:right="0" w:firstLine="640" w:firstLineChars="200"/>
        <w:jc w:val="both"/>
        <w:rPr>
          <w:rFonts w:hint="eastAsia" w:ascii="仿宋_GB2312" w:hAnsi="仿宋_GB2312" w:eastAsia="仿宋_GB2312" w:cs="仿宋_GB2312"/>
          <w:sz w:val="32"/>
          <w:szCs w:val="32"/>
          <w:lang w:val="en-US"/>
        </w:rPr>
      </w:pPr>
      <w:r>
        <w:rPr>
          <w:rFonts w:hint="eastAsia" w:ascii="黑体" w:hAnsi="黑体" w:eastAsia="黑体" w:cs="黑体"/>
          <w:kern w:val="2"/>
          <w:sz w:val="32"/>
          <w:szCs w:val="32"/>
          <w:lang w:val="en-US" w:eastAsia="zh-CN" w:bidi="ar"/>
        </w:rPr>
        <w:t>第四十四条</w:t>
      </w:r>
      <w:r>
        <w:rPr>
          <w:rFonts w:hint="eastAsia" w:ascii="仿宋_GB2312" w:hAnsi="仿宋_GB2312" w:eastAsia="仿宋_GB2312" w:cs="仿宋_GB2312"/>
          <w:kern w:val="2"/>
          <w:sz w:val="32"/>
          <w:szCs w:val="32"/>
          <w:lang w:val="en-US" w:eastAsia="zh-CN" w:bidi="ar"/>
        </w:rPr>
        <w:t xml:space="preserve">  有下列违法行为之一的，依照《中华人民共和国治安管理处罚法》的规定处理；构成犯罪的，依法追究刑事责任：</w:t>
      </w:r>
    </w:p>
    <w:p>
      <w:pPr>
        <w:keepNext w:val="0"/>
        <w:keepLines w:val="0"/>
        <w:widowControl w:val="0"/>
        <w:suppressLineNumbers w:val="0"/>
        <w:snapToGrid w:val="0"/>
        <w:spacing w:before="0" w:beforeAutospacing="0" w:after="0" w:afterAutospacing="0"/>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（一）故意破坏人民防空设备、设施或者利用人民防空设备设施进行违法活动的；</w:t>
      </w:r>
    </w:p>
    <w:p>
      <w:pPr>
        <w:keepNext w:val="0"/>
        <w:keepLines w:val="0"/>
        <w:widowControl w:val="0"/>
        <w:suppressLineNumbers w:val="0"/>
        <w:snapToGrid w:val="0"/>
        <w:spacing w:before="0" w:beforeAutospacing="0" w:after="0" w:afterAutospacing="0"/>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（二）在人民防空工程内生产、储存、销售危险品的；</w:t>
      </w:r>
    </w:p>
    <w:p>
      <w:pPr>
        <w:keepNext w:val="0"/>
        <w:keepLines w:val="0"/>
        <w:widowControl w:val="0"/>
        <w:suppressLineNumbers w:val="0"/>
        <w:snapToGrid w:val="0"/>
        <w:spacing w:before="0" w:beforeAutospacing="0" w:after="0" w:afterAutospacing="0"/>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（三）拒绝、阻碍行政执法人员执行公务的。</w:t>
      </w:r>
    </w:p>
    <w:p>
      <w:pPr>
        <w:keepNext w:val="0"/>
        <w:keepLines w:val="0"/>
        <w:widowControl w:val="0"/>
        <w:suppressLineNumbers w:val="0"/>
        <w:snapToGrid w:val="0"/>
        <w:spacing w:before="0" w:beforeAutospacing="0" w:after="0" w:afterAutospacing="0"/>
        <w:ind w:left="0" w:right="0" w:firstLine="640" w:firstLineChars="200"/>
        <w:jc w:val="both"/>
        <w:rPr>
          <w:rFonts w:hint="eastAsia" w:ascii="仿宋_GB2312" w:hAnsi="仿宋_GB2312" w:eastAsia="仿宋_GB2312" w:cs="仿宋_GB2312"/>
          <w:sz w:val="32"/>
          <w:szCs w:val="32"/>
          <w:lang w:val="en-US"/>
        </w:rPr>
      </w:pPr>
      <w:r>
        <w:rPr>
          <w:rFonts w:hint="eastAsia" w:ascii="黑体" w:hAnsi="黑体" w:eastAsia="黑体" w:cs="黑体"/>
          <w:kern w:val="2"/>
          <w:sz w:val="32"/>
          <w:szCs w:val="32"/>
          <w:lang w:val="en-US" w:eastAsia="zh-CN" w:bidi="ar"/>
        </w:rPr>
        <w:t xml:space="preserve">第四十五条 </w:t>
      </w:r>
      <w:r>
        <w:rPr>
          <w:rFonts w:hint="eastAsia" w:ascii="仿宋_GB2312" w:hAnsi="仿宋_GB2312" w:eastAsia="仿宋_GB2312" w:cs="仿宋_GB2312"/>
          <w:kern w:val="2"/>
          <w:sz w:val="32"/>
          <w:szCs w:val="32"/>
          <w:lang w:val="en-US" w:eastAsia="zh-CN" w:bidi="ar"/>
        </w:rPr>
        <w:t xml:space="preserve"> 人民防空主管部门的工作人员玩忽职守、滥用职权、徇私舞弊、索贿受贿或者有其他违法、失职行为，尚不构成犯罪的，依法给予行政处分；构成犯罪的，依法追究刑事责任。</w:t>
      </w:r>
    </w:p>
    <w:p>
      <w:pPr>
        <w:keepNext w:val="0"/>
        <w:keepLines w:val="0"/>
        <w:widowControl w:val="0"/>
        <w:suppressLineNumbers w:val="0"/>
        <w:snapToGrid w:val="0"/>
        <w:spacing w:before="0" w:beforeAutospacing="0" w:after="0" w:afterAutospacing="0"/>
        <w:ind w:left="0" w:right="0" w:firstLine="640" w:firstLineChars="200"/>
        <w:jc w:val="both"/>
        <w:rPr>
          <w:rFonts w:hint="eastAsia" w:ascii="仿宋_GB2312" w:hAnsi="仿宋_GB2312" w:eastAsia="仿宋_GB2312" w:cs="仿宋_GB2312"/>
          <w:sz w:val="32"/>
          <w:szCs w:val="32"/>
          <w:lang w:val="en-US"/>
        </w:rPr>
      </w:pPr>
      <w:r>
        <w:rPr>
          <w:rFonts w:hint="eastAsia" w:ascii="黑体" w:hAnsi="黑体" w:eastAsia="黑体" w:cs="黑体"/>
          <w:kern w:val="2"/>
          <w:sz w:val="32"/>
          <w:szCs w:val="32"/>
          <w:lang w:val="en-US" w:eastAsia="zh-CN" w:bidi="ar"/>
        </w:rPr>
        <w:t>第四十六条</w:t>
      </w:r>
      <w:r>
        <w:rPr>
          <w:rFonts w:hint="eastAsia" w:ascii="仿宋_GB2312" w:hAnsi="仿宋_GB2312" w:eastAsia="仿宋_GB2312" w:cs="仿宋_GB2312"/>
          <w:kern w:val="2"/>
          <w:sz w:val="32"/>
          <w:szCs w:val="32"/>
          <w:lang w:val="en-US" w:eastAsia="zh-CN" w:bidi="ar"/>
        </w:rPr>
        <w:t xml:space="preserve">  当事人对人民防空主管部门的具体行政行为不服的，可以依法申请行政复议或者提起行政诉讼。</w:t>
      </w:r>
    </w:p>
    <w:p>
      <w:pPr>
        <w:keepNext w:val="0"/>
        <w:keepLines w:val="0"/>
        <w:widowControl w:val="0"/>
        <w:suppressLineNumbers w:val="0"/>
        <w:snapToGrid w:val="0"/>
        <w:spacing w:before="0" w:beforeAutospacing="0" w:after="0" w:afterAutospacing="0"/>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当事人逾期不申请复议，也不提起诉讼，又不履行行政处罚决定的，由作出处罚决定的机关申请人民法院强制执行。</w:t>
      </w:r>
    </w:p>
    <w:p>
      <w:pPr>
        <w:keepNext w:val="0"/>
        <w:keepLines w:val="0"/>
        <w:widowControl w:val="0"/>
        <w:suppressLineNumbers w:val="0"/>
        <w:snapToGrid w:val="0"/>
        <w:spacing w:before="0" w:beforeAutospacing="0" w:after="0" w:afterAutospacing="0"/>
        <w:ind w:left="0" w:right="0" w:firstLine="640" w:firstLineChars="200"/>
        <w:jc w:val="both"/>
        <w:rPr>
          <w:rFonts w:hint="eastAsia" w:ascii="仿宋_GB2312" w:hAnsi="仿宋_GB2312" w:eastAsia="仿宋_GB2312" w:cs="仿宋_GB2312"/>
          <w:kern w:val="2"/>
          <w:sz w:val="32"/>
          <w:szCs w:val="32"/>
          <w:lang w:val="en-US" w:eastAsia="zh-CN" w:bidi="ar"/>
        </w:rPr>
      </w:pPr>
    </w:p>
    <w:p>
      <w:pPr>
        <w:keepNext w:val="0"/>
        <w:keepLines w:val="0"/>
        <w:widowControl w:val="0"/>
        <w:suppressLineNumbers w:val="0"/>
        <w:snapToGrid w:val="0"/>
        <w:spacing w:before="0" w:beforeAutospacing="0" w:after="0" w:afterAutospacing="0"/>
        <w:ind w:left="0" w:right="0"/>
        <w:jc w:val="center"/>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第七章  附则</w:t>
      </w:r>
    </w:p>
    <w:p>
      <w:pPr>
        <w:keepNext w:val="0"/>
        <w:keepLines w:val="0"/>
        <w:widowControl w:val="0"/>
        <w:suppressLineNumbers w:val="0"/>
        <w:snapToGrid w:val="0"/>
        <w:spacing w:before="0" w:beforeAutospacing="0" w:after="0" w:afterAutospacing="0"/>
        <w:ind w:left="0" w:right="0"/>
        <w:jc w:val="center"/>
        <w:rPr>
          <w:rFonts w:hint="eastAsia" w:ascii="黑体" w:hAnsi="黑体" w:eastAsia="黑体" w:cs="黑体"/>
          <w:b w:val="0"/>
          <w:bCs/>
          <w:sz w:val="32"/>
          <w:szCs w:val="32"/>
          <w:lang w:val="en-US" w:eastAsia="zh-CN"/>
        </w:rPr>
      </w:pPr>
    </w:p>
    <w:p>
      <w:pPr>
        <w:keepNext w:val="0"/>
        <w:keepLines w:val="0"/>
        <w:widowControl w:val="0"/>
        <w:suppressLineNumbers w:val="0"/>
        <w:snapToGrid w:val="0"/>
        <w:spacing w:before="0" w:beforeAutospacing="0" w:after="0" w:afterAutospacing="0"/>
        <w:ind w:left="0" w:right="0" w:firstLine="640" w:firstLineChars="200"/>
        <w:jc w:val="both"/>
        <w:rPr>
          <w:sz w:val="32"/>
          <w:szCs w:val="32"/>
          <w:lang w:val="en-US"/>
        </w:rPr>
      </w:pPr>
      <w:r>
        <w:rPr>
          <w:rFonts w:hint="eastAsia" w:ascii="黑体" w:hAnsi="黑体" w:eastAsia="黑体" w:cs="黑体"/>
          <w:kern w:val="2"/>
          <w:sz w:val="32"/>
          <w:szCs w:val="32"/>
          <w:lang w:val="en-US" w:eastAsia="zh-CN" w:bidi="ar"/>
        </w:rPr>
        <w:t>第四十七条</w:t>
      </w:r>
      <w:r>
        <w:rPr>
          <w:rFonts w:hint="eastAsia" w:ascii="仿宋_GB2312" w:hAnsi="仿宋_GB2312" w:eastAsia="仿宋_GB2312" w:cs="仿宋_GB2312"/>
          <w:kern w:val="2"/>
          <w:sz w:val="32"/>
          <w:szCs w:val="32"/>
          <w:lang w:val="en-US" w:eastAsia="zh-CN" w:bidi="ar"/>
        </w:rPr>
        <w:t xml:space="preserve">  本条例自1999年3月1日起施行。</w:t>
      </w:r>
    </w:p>
    <w:p>
      <w:pPr>
        <w:keepNext w:val="0"/>
        <w:keepLines w:val="0"/>
        <w:widowControl w:val="0"/>
        <w:suppressLineNumbers w:val="0"/>
        <w:snapToGrid w:val="0"/>
        <w:spacing w:before="0" w:beforeAutospacing="0" w:after="0" w:afterAutospacing="0"/>
        <w:ind w:left="0" w:right="0"/>
        <w:jc w:val="both"/>
        <w:rPr>
          <w:sz w:val="32"/>
          <w:szCs w:val="32"/>
          <w:lang w:val="en-US"/>
        </w:rPr>
      </w:pPr>
    </w:p>
    <w:p>
      <w:pPr>
        <w:keepNext w:val="0"/>
        <w:keepLines w:val="0"/>
        <w:widowControl w:val="0"/>
        <w:suppressLineNumbers w:val="0"/>
        <w:snapToGrid w:val="0"/>
        <w:spacing w:before="0" w:beforeAutospacing="0" w:after="0" w:afterAutospacing="0"/>
        <w:ind w:left="0" w:right="0" w:firstLine="640" w:firstLineChars="200"/>
        <w:jc w:val="both"/>
        <w:rPr>
          <w:rFonts w:hint="eastAsia" w:ascii="黑体" w:hAnsi="黑体" w:eastAsia="黑体" w:cs="黑体"/>
          <w:kern w:val="2"/>
          <w:sz w:val="32"/>
          <w:szCs w:val="32"/>
          <w:lang w:val="en-US" w:eastAsia="zh-CN" w:bidi="ar"/>
        </w:rPr>
      </w:pPr>
    </w:p>
    <w:sectPr>
      <w:footerReference r:id="rId3" w:type="default"/>
      <w:footerReference r:id="rId4" w:type="even"/>
      <w:pgSz w:w="11906" w:h="16838"/>
      <w:pgMar w:top="2154" w:right="1531" w:bottom="1814" w:left="1531" w:header="851" w:footer="1474"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宋体">
    <w:panose1 w:val="02010600030101010101"/>
    <w:charset w:val="86"/>
    <w:family w:val="auto"/>
    <w:pitch w:val="default"/>
    <w:sig w:usb0="00000003" w:usb1="288F0000" w:usb2="00000006" w:usb3="00000000" w:csb0="00040001" w:csb1="00000000"/>
  </w:font>
  <w:font w:name="Calibri Light">
    <w:panose1 w:val="020F0302020204030204"/>
    <w:charset w:val="00"/>
    <w:family w:val="swiss"/>
    <w:pitch w:val="default"/>
    <w:sig w:usb0="A00002EF" w:usb1="4000207B"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方正书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rnkk/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hyphenationZone w:val="360"/>
  <w:evenAndOddHeaders w:val="1"/>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D96218"/>
    <w:rsid w:val="05097AD0"/>
    <w:rsid w:val="10B63C0C"/>
    <w:rsid w:val="15D96218"/>
    <w:rsid w:val="166E52DE"/>
    <w:rsid w:val="1EDD2341"/>
    <w:rsid w:val="22905642"/>
    <w:rsid w:val="280A3758"/>
    <w:rsid w:val="31DD71E5"/>
    <w:rsid w:val="48BE0BBB"/>
    <w:rsid w:val="69B84351"/>
    <w:rsid w:val="6F6010DB"/>
    <w:rsid w:val="7A8C251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tcPr>
      <w:textDirection w:val="lrTb"/>
    </w:tc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cer\Desktop\&#27861;&#35268;&#25991;&#26412;.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法规文本.dotx</Template>
  <Pages>1</Pages>
  <Words>26</Words>
  <Characters>26</Characters>
  <Lines>0</Lines>
  <Paragraphs>0</Paragraphs>
  <ScaleCrop>false</ScaleCrop>
  <LinksUpToDate>false</LinksUpToDate>
  <CharactersWithSpaces>40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2017-02-23T03:20:00Z</dcterms:created>
  <dc:creator>acer</dc:creator>
  <cp:lastModifiedBy>rd</cp:lastModifiedBy>
  <dcterms:modified xsi:type="dcterms:W3CDTF">2017-02-27T04:11:15Z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