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eastAsia="zh-CN"/>
        </w:rPr>
      </w:pPr>
    </w:p>
    <w:p>
      <w:pPr>
        <w:pStyle w:val="4"/>
        <w:keepNext/>
        <w:keepLines/>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outlineLvl w:val="2"/>
        <w:rPr>
          <w:rFonts w:hint="eastAsia"/>
          <w:lang w:val="en-US"/>
        </w:rPr>
      </w:pPr>
      <w:r>
        <w:rPr>
          <w:rFonts w:hint="eastAsia"/>
          <w:lang w:val="en-US" w:eastAsia="zh-CN"/>
        </w:rPr>
        <w:t>鞍山玉佛山风景名胜区条例</w:t>
      </w:r>
    </w:p>
    <w:p>
      <w:pPr>
        <w:pStyle w:val="7"/>
        <w:rPr>
          <w:rFonts w:hint="eastAsia"/>
          <w:lang w:val="en-US" w:eastAsia="zh-CN"/>
        </w:rPr>
      </w:pPr>
    </w:p>
    <w:p>
      <w:pPr>
        <w:pStyle w:val="7"/>
        <w:rPr>
          <w:rFonts w:hint="eastAsia"/>
          <w:lang w:val="en-US" w:eastAsia="zh-CN"/>
        </w:rPr>
      </w:pPr>
      <w:bookmarkStart w:id="5" w:name="_GoBack"/>
      <w:bookmarkEnd w:id="5"/>
      <w:r>
        <w:rPr>
          <w:rFonts w:hint="eastAsia"/>
          <w:lang w:val="en-US" w:eastAsia="zh-CN"/>
        </w:rPr>
        <w:t>（2008年8月27日鞍山市第十四届人民代表大会常务委员会第五次会议通过  2008年9月25日辽宁省第十一届人民代表大会常务委员会第四次会议批准）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楷体" w:hAnsi="楷体" w:eastAsia="楷体" w:cs="楷体"/>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楷体" w:hAnsi="楷体" w:eastAsia="楷体" w:cs="楷体"/>
          <w:kern w:val="2"/>
          <w:sz w:val="32"/>
          <w:szCs w:val="32"/>
          <w:lang w:val="en-US" w:eastAsia="zh-CN" w:bidi="ar"/>
        </w:rPr>
      </w:pPr>
      <w:r>
        <w:rPr>
          <w:rFonts w:hint="eastAsia" w:ascii="楷体" w:hAnsi="楷体" w:eastAsia="楷体" w:cs="楷体"/>
          <w:kern w:val="2"/>
          <w:sz w:val="32"/>
          <w:szCs w:val="32"/>
          <w:lang w:val="en-US" w:eastAsia="zh-CN" w:bidi="ar"/>
        </w:rPr>
        <w:t>目    录</w:t>
      </w:r>
    </w:p>
    <w:p>
      <w:pPr>
        <w:keepNext w:val="0"/>
        <w:keepLines w:val="0"/>
        <w:widowControl w:val="0"/>
        <w:suppressLineNumbers w:val="0"/>
        <w:spacing w:before="0" w:beforeAutospacing="0" w:after="0" w:afterAutospacing="0" w:line="560" w:lineRule="exact"/>
        <w:ind w:left="0" w:right="0" w:firstLine="640" w:firstLineChars="200"/>
        <w:jc w:val="center"/>
        <w:rPr>
          <w:rFonts w:hint="eastAsia" w:ascii="楷体" w:hAnsi="楷体" w:eastAsia="楷体" w:cs="楷体"/>
          <w:kern w:val="2"/>
          <w:sz w:val="32"/>
          <w:szCs w:val="32"/>
          <w:lang w:val="en-US" w:eastAsia="zh-CN" w:bidi="ar"/>
        </w:rPr>
      </w:pPr>
    </w:p>
    <w:p>
      <w:pPr>
        <w:pStyle w:val="10"/>
      </w:pPr>
      <w:r>
        <w:rPr>
          <w:rFonts w:hint="eastAsia"/>
          <w:lang w:val="en-US" w:eastAsia="zh-CN"/>
        </w:rPr>
        <w:fldChar w:fldCharType="begin"/>
      </w:r>
      <w:r>
        <w:rPr>
          <w:rFonts w:hint="eastAsia"/>
          <w:lang w:val="en-US" w:eastAsia="zh-CN"/>
        </w:rPr>
        <w:instrText xml:space="preserve">TOC \o "1-1" \n  \h \u </w:instrText>
      </w:r>
      <w:r>
        <w:rPr>
          <w:rFonts w:hint="eastAsia"/>
          <w:lang w:val="en-US" w:eastAsia="zh-CN"/>
        </w:rPr>
        <w:fldChar w:fldCharType="separate"/>
      </w:r>
      <w:r>
        <w:rPr>
          <w:rFonts w:hint="eastAsia"/>
          <w:lang w:val="en-US" w:eastAsia="zh-CN"/>
        </w:rPr>
        <w:fldChar w:fldCharType="begin"/>
      </w:r>
      <w:r>
        <w:rPr>
          <w:rFonts w:hint="eastAsia"/>
          <w:lang w:val="en-US" w:eastAsia="zh-CN"/>
        </w:rPr>
        <w:instrText xml:space="preserve"> HYPERLINK \l _Toc26137 </w:instrText>
      </w:r>
      <w:r>
        <w:rPr>
          <w:rFonts w:hint="eastAsia"/>
          <w:lang w:val="en-US" w:eastAsia="zh-CN"/>
        </w:rPr>
        <w:fldChar w:fldCharType="separate"/>
      </w:r>
      <w:r>
        <w:rPr>
          <w:rFonts w:hint="eastAsia"/>
          <w:lang w:val="en-US" w:eastAsia="zh-CN"/>
        </w:rPr>
        <w:t>第一章  总    则</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_Toc10423 </w:instrText>
      </w:r>
      <w:r>
        <w:rPr>
          <w:rFonts w:hint="eastAsia"/>
          <w:lang w:val="en-US" w:eastAsia="zh-CN"/>
        </w:rPr>
        <w:fldChar w:fldCharType="separate"/>
      </w:r>
      <w:r>
        <w:rPr>
          <w:rFonts w:hint="eastAsia"/>
          <w:lang w:val="en-US" w:eastAsia="zh-CN"/>
        </w:rPr>
        <w:t>第二章  规划和建设</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_Toc2363 </w:instrText>
      </w:r>
      <w:r>
        <w:rPr>
          <w:rFonts w:hint="eastAsia"/>
          <w:lang w:val="en-US" w:eastAsia="zh-CN"/>
        </w:rPr>
        <w:fldChar w:fldCharType="separate"/>
      </w:r>
      <w:r>
        <w:rPr>
          <w:rFonts w:hint="eastAsia"/>
          <w:lang w:val="en-US" w:eastAsia="zh-CN"/>
        </w:rPr>
        <w:t>第三章  保护和管理</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_Toc838 </w:instrText>
      </w:r>
      <w:r>
        <w:rPr>
          <w:rFonts w:hint="eastAsia"/>
          <w:lang w:val="en-US" w:eastAsia="zh-CN"/>
        </w:rPr>
        <w:fldChar w:fldCharType="separate"/>
      </w:r>
      <w:r>
        <w:rPr>
          <w:rFonts w:hint="eastAsia"/>
          <w:lang w:val="en-US" w:eastAsia="zh-CN"/>
        </w:rPr>
        <w:t>第四章  法律责任</w:t>
      </w:r>
      <w:r>
        <w:rPr>
          <w:rFonts w:hint="eastAsia"/>
          <w:lang w:val="en-US" w:eastAsia="zh-CN"/>
        </w:rPr>
        <w:fldChar w:fldCharType="end"/>
      </w:r>
    </w:p>
    <w:p>
      <w:pPr>
        <w:pStyle w:val="10"/>
      </w:pPr>
      <w:r>
        <w:rPr>
          <w:rFonts w:hint="eastAsia"/>
          <w:lang w:val="en-US" w:eastAsia="zh-CN"/>
        </w:rPr>
        <w:fldChar w:fldCharType="begin"/>
      </w:r>
      <w:r>
        <w:rPr>
          <w:rFonts w:hint="eastAsia"/>
          <w:lang w:val="en-US" w:eastAsia="zh-CN"/>
        </w:rPr>
        <w:instrText xml:space="preserve"> HYPERLINK \l _Toc17485 </w:instrText>
      </w:r>
      <w:r>
        <w:rPr>
          <w:rFonts w:hint="eastAsia"/>
          <w:lang w:val="en-US" w:eastAsia="zh-CN"/>
        </w:rPr>
        <w:fldChar w:fldCharType="separate"/>
      </w:r>
      <w:r>
        <w:rPr>
          <w:rFonts w:hint="eastAsia"/>
          <w:lang w:val="en-US" w:eastAsia="zh-CN"/>
        </w:rPr>
        <w:t>第五章  附    则</w:t>
      </w:r>
      <w:r>
        <w:rPr>
          <w:rFonts w:hint="eastAsia"/>
          <w:lang w:val="en-US" w:eastAsia="zh-CN"/>
        </w:rPr>
        <w:fldChar w:fldCharType="end"/>
      </w:r>
    </w:p>
    <w:p>
      <w:pPr>
        <w:pStyle w:val="10"/>
        <w:rPr>
          <w:rFonts w:hint="eastAsia" w:ascii="楷体" w:hAnsi="楷体" w:eastAsia="楷体" w:cs="楷体"/>
          <w:kern w:val="2"/>
          <w:szCs w:val="32"/>
          <w:lang w:val="en-US" w:eastAsia="zh-CN" w:bidi="ar"/>
        </w:rPr>
      </w:pPr>
      <w:r>
        <w:rPr>
          <w:rFonts w:hint="eastAsia"/>
          <w:lang w:val="en-US" w:eastAsia="zh-CN"/>
        </w:rPr>
        <w:fldChar w:fldCharType="end"/>
      </w:r>
    </w:p>
    <w:p>
      <w:pPr>
        <w:pStyle w:val="2"/>
        <w:rPr>
          <w:rFonts w:hint="eastAsia"/>
          <w:lang w:val="en-US"/>
        </w:rPr>
      </w:pPr>
      <w:bookmarkStart w:id="0" w:name="_Toc26137"/>
      <w:r>
        <w:rPr>
          <w:rFonts w:hint="eastAsia"/>
          <w:lang w:val="en-US" w:eastAsia="zh-CN"/>
        </w:rPr>
        <w:t>第一章  总    则</w:t>
      </w:r>
      <w:bookmarkEnd w:id="0"/>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第一条</w:t>
      </w:r>
      <w:r>
        <w:rPr>
          <w:rFonts w:hint="eastAsia" w:ascii="仿宋" w:hAnsi="仿宋" w:eastAsia="仿宋" w:cs="仿宋"/>
          <w:kern w:val="2"/>
          <w:sz w:val="32"/>
          <w:szCs w:val="32"/>
          <w:lang w:val="en-US" w:eastAsia="zh-CN" w:bidi="ar"/>
        </w:rPr>
        <w:t xml:space="preserve">  为了加强对玉佛山风景名胜区的管理，有效保护和合理利用风景名胜资源，根据国务院《风景名胜区条例》和相关法律法规，结合我市实际，制定本条例。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第二条</w:t>
      </w:r>
      <w:r>
        <w:rPr>
          <w:rFonts w:hint="eastAsia" w:ascii="仿宋" w:hAnsi="仿宋" w:eastAsia="仿宋" w:cs="仿宋"/>
          <w:kern w:val="2"/>
          <w:sz w:val="32"/>
          <w:szCs w:val="32"/>
          <w:lang w:val="en-US" w:eastAsia="zh-CN" w:bidi="ar"/>
        </w:rPr>
        <w:t xml:space="preserve">  玉佛山风景名胜区由东山景区、二一九公园景区和玉佛苑景区组成，景区面积为17.42平方公里，保护区面积为16.2平方公里。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市人民政府按照《玉佛山风景名胜区总体规划》划定的范围，予以公示，并标界立碑。</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第三条</w:t>
      </w:r>
      <w:r>
        <w:rPr>
          <w:rFonts w:hint="eastAsia" w:ascii="仿宋" w:hAnsi="仿宋" w:eastAsia="仿宋" w:cs="仿宋"/>
          <w:kern w:val="2"/>
          <w:sz w:val="32"/>
          <w:szCs w:val="32"/>
          <w:lang w:val="en-US" w:eastAsia="zh-CN" w:bidi="ar"/>
        </w:rPr>
        <w:t xml:space="preserve">  凡在玉佛山风景名胜区（以下简称风景区）及其保护区范围内从事相关活动的单位和个人，均应遵守本条例。</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第四条</w:t>
      </w:r>
      <w:r>
        <w:rPr>
          <w:rFonts w:hint="eastAsia" w:ascii="仿宋" w:hAnsi="仿宋" w:eastAsia="仿宋" w:cs="仿宋"/>
          <w:kern w:val="2"/>
          <w:sz w:val="32"/>
          <w:szCs w:val="32"/>
          <w:lang w:val="en-US" w:eastAsia="zh-CN" w:bidi="ar"/>
        </w:rPr>
        <w:t xml:space="preserve">  市人民政府设立玉佛山风景名胜区管理委员会（以下简称管委会），负责风景区的保护、利用和统一管理工作。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市人民政府有关部门和驻风景区相关单位应当按照各自职责协同做好相关工作。</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第五条</w:t>
      </w:r>
      <w:r>
        <w:rPr>
          <w:rFonts w:hint="eastAsia" w:ascii="仿宋" w:hAnsi="仿宋" w:eastAsia="仿宋" w:cs="仿宋"/>
          <w:kern w:val="2"/>
          <w:sz w:val="32"/>
          <w:szCs w:val="32"/>
          <w:lang w:val="en-US" w:eastAsia="zh-CN" w:bidi="ar"/>
        </w:rPr>
        <w:t xml:space="preserve">  任何单位和个人都有保护风景名胜资源、自然生态环境和风景区设施的义务，对各种破坏行为应当举报和制止。</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对在风景区保护、建设和管理中做出显著成绩或者突出贡献的单位和个人，市人民政府或者管委会应当给予表彰或者奖励。</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1" w:name="_Toc10423"/>
      <w:r>
        <w:rPr>
          <w:rFonts w:hint="eastAsia"/>
          <w:lang w:val="en-US" w:eastAsia="zh-CN"/>
        </w:rPr>
        <w:t>第二章  规划和建设</w:t>
      </w:r>
      <w:bookmarkEnd w:id="1"/>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第六条 </w:t>
      </w:r>
      <w:r>
        <w:rPr>
          <w:rFonts w:hint="eastAsia" w:ascii="仿宋" w:hAnsi="仿宋" w:eastAsia="仿宋" w:cs="仿宋"/>
          <w:kern w:val="2"/>
          <w:sz w:val="32"/>
          <w:szCs w:val="32"/>
          <w:lang w:val="en-US" w:eastAsia="zh-CN" w:bidi="ar"/>
        </w:rPr>
        <w:t xml:space="preserve"> 经批准的风景区规划必须严格执行，任何单位和个人不得擅自调整和变更。确需调整和变更的，应当按照原审批程序办理。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保护区内各项专业规划及其所在地城市分区规划的编制，应当征求管委会意见。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第七条</w:t>
      </w:r>
      <w:r>
        <w:rPr>
          <w:rFonts w:hint="eastAsia" w:ascii="仿宋" w:hAnsi="仿宋" w:eastAsia="仿宋" w:cs="仿宋"/>
          <w:kern w:val="2"/>
          <w:sz w:val="32"/>
          <w:szCs w:val="32"/>
          <w:lang w:val="en-US" w:eastAsia="zh-CN" w:bidi="ar"/>
        </w:rPr>
        <w:t xml:space="preserve">  风景区内的单位和个人应当遵守经批准的风景名胜区规划，服从规划管理。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风景区内各项建设项目必须符合规划，并经管委会审核后，依照有关法律法规的规定办理审批手续。</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第八条</w:t>
      </w:r>
      <w:r>
        <w:rPr>
          <w:rFonts w:hint="eastAsia" w:ascii="仿宋" w:hAnsi="仿宋" w:eastAsia="仿宋" w:cs="仿宋"/>
          <w:kern w:val="2"/>
          <w:sz w:val="32"/>
          <w:szCs w:val="32"/>
          <w:lang w:val="en-US" w:eastAsia="zh-CN" w:bidi="ar"/>
        </w:rPr>
        <w:t xml:space="preserve">  风景区内不得建设与风景名胜资源保护无关的其他建（构）筑物，已经建设的应当逐步迁出。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第九条</w:t>
      </w:r>
      <w:r>
        <w:rPr>
          <w:rFonts w:hint="eastAsia" w:ascii="仿宋" w:hAnsi="仿宋" w:eastAsia="仿宋" w:cs="仿宋"/>
          <w:kern w:val="2"/>
          <w:sz w:val="32"/>
          <w:szCs w:val="32"/>
          <w:lang w:val="en-US" w:eastAsia="zh-CN" w:bidi="ar"/>
        </w:rPr>
        <w:t xml:space="preserve">  保护区内各项建设应当与风景区景观要求相协调，不得损害风景区的自然景观。</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禁止以任何名义和方式侵占风景名胜资源和风景区土地。</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 xml:space="preserve">第十条 </w:t>
      </w:r>
      <w:r>
        <w:rPr>
          <w:rFonts w:hint="eastAsia" w:ascii="仿宋" w:hAnsi="仿宋" w:eastAsia="仿宋" w:cs="仿宋"/>
          <w:kern w:val="2"/>
          <w:sz w:val="32"/>
          <w:szCs w:val="32"/>
          <w:lang w:val="en-US" w:eastAsia="zh-CN" w:bidi="ar"/>
        </w:rPr>
        <w:t xml:space="preserve"> 经批准在风景区内进行建设施工活动的单位和个人，必须采取有效措施，保护好风景名胜资源和自然生态环境。施工结束后，应当及时清理场地，恢复环境原貌。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2" w:name="_Toc2363"/>
      <w:r>
        <w:rPr>
          <w:rFonts w:hint="eastAsia"/>
          <w:lang w:val="en-US" w:eastAsia="zh-CN"/>
        </w:rPr>
        <w:t>第三章  保护和管理</w:t>
      </w:r>
      <w:bookmarkEnd w:id="2"/>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第十一条 </w:t>
      </w:r>
      <w:r>
        <w:rPr>
          <w:rFonts w:hint="eastAsia" w:ascii="仿宋" w:hAnsi="仿宋" w:eastAsia="仿宋" w:cs="仿宋"/>
          <w:kern w:val="2"/>
          <w:sz w:val="32"/>
          <w:szCs w:val="32"/>
          <w:lang w:val="en-US" w:eastAsia="zh-CN" w:bidi="ar"/>
        </w:rPr>
        <w:t xml:space="preserve"> 管委会应当加强对玉佛苑、巨型玉石造像的保护、保养。定期检查、维修玉佛苑建筑物，配备消防设施、监控设备。</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第十二条 </w:t>
      </w:r>
      <w:r>
        <w:rPr>
          <w:rFonts w:hint="eastAsia" w:ascii="仿宋" w:hAnsi="仿宋" w:eastAsia="仿宋" w:cs="仿宋"/>
          <w:kern w:val="2"/>
          <w:sz w:val="32"/>
          <w:szCs w:val="32"/>
          <w:lang w:val="en-US" w:eastAsia="zh-CN" w:bidi="ar"/>
        </w:rPr>
        <w:t xml:space="preserve"> 管委会对风景区内距今数十亿年的古老岩石区，应当制定相应的保护措施。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第十三条 </w:t>
      </w:r>
      <w:r>
        <w:rPr>
          <w:rFonts w:hint="eastAsia" w:ascii="仿宋" w:hAnsi="仿宋" w:eastAsia="仿宋" w:cs="仿宋"/>
          <w:kern w:val="2"/>
          <w:sz w:val="32"/>
          <w:szCs w:val="32"/>
          <w:lang w:val="en-US" w:eastAsia="zh-CN" w:bidi="ar"/>
        </w:rPr>
        <w:t xml:space="preserve"> 风景区内的溪流、湖泊的水源、水流，除按规划要求整修利用外，均应保持原状，不得随意截流、改向或者做其他改变。</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管委会应当会同市相关部门对水体进行定期检测，保证水体质量。</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第十四条</w:t>
      </w:r>
      <w:r>
        <w:rPr>
          <w:rFonts w:hint="eastAsia" w:ascii="仿宋" w:hAnsi="仿宋" w:eastAsia="仿宋" w:cs="仿宋"/>
          <w:kern w:val="2"/>
          <w:sz w:val="32"/>
          <w:szCs w:val="32"/>
          <w:lang w:val="en-US" w:eastAsia="zh-CN" w:bidi="ar"/>
        </w:rPr>
        <w:t xml:space="preserve">  风景区内林木的更新性采伐由管委会提出计划，按管理权限报林业行政主管部门或者城市绿化行政主管部门批准后，方可进行。</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任何单位和个人不得擅自采挖珍稀野生植物。因科研、教学需要采集标本的，应当在规定的地点限量采集。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第十五条 </w:t>
      </w:r>
      <w:r>
        <w:rPr>
          <w:rFonts w:hint="eastAsia" w:ascii="仿宋" w:hAnsi="仿宋" w:eastAsia="仿宋" w:cs="仿宋"/>
          <w:kern w:val="2"/>
          <w:sz w:val="32"/>
          <w:szCs w:val="32"/>
          <w:lang w:val="en-US" w:eastAsia="zh-CN" w:bidi="ar"/>
        </w:rPr>
        <w:t xml:space="preserve"> 管委会应当加强风景区内的安全、治安管理，建立健全突发事件应急预案等各项管理制度；根据风景区规划确定景区游览接待容量和游览线路，完善安全管理设施，保护游客安全和景物完好，维护风景区内的公共秩序。</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第十六条</w:t>
      </w:r>
      <w:r>
        <w:rPr>
          <w:rFonts w:hint="eastAsia" w:ascii="仿宋" w:hAnsi="仿宋" w:eastAsia="仿宋" w:cs="仿宋"/>
          <w:kern w:val="2"/>
          <w:sz w:val="32"/>
          <w:szCs w:val="32"/>
          <w:lang w:val="en-US" w:eastAsia="zh-CN" w:bidi="ar"/>
        </w:rPr>
        <w:t xml:space="preserve">  在风景区内进行下列活动，应当经管委会审核后，依照有关法律、法规的规定报有关主管部门批准: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（一）设置、张贴商业广告；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（二）举办大型游乐等活动；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（三）改变水资源、水环境自然状态的活动；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（四）其他影响生态和景观的活动。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风景区内自发进行的文化、体育、娱乐等活动，应当在规定的地点进行，其电源、物品、音响的设置应当符合管委会的规定。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第十七条</w:t>
      </w:r>
      <w:r>
        <w:rPr>
          <w:rFonts w:hint="eastAsia" w:ascii="仿宋" w:hAnsi="仿宋" w:eastAsia="仿宋" w:cs="仿宋"/>
          <w:kern w:val="2"/>
          <w:sz w:val="32"/>
          <w:szCs w:val="32"/>
          <w:lang w:val="en-US" w:eastAsia="zh-CN" w:bidi="ar"/>
        </w:rPr>
        <w:t xml:space="preserve">  管委会应当按照有关宗教法律、法规，依法保护风景区内正常的宗教活动。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第十八条</w:t>
      </w:r>
      <w:r>
        <w:rPr>
          <w:rFonts w:hint="eastAsia" w:ascii="仿宋" w:hAnsi="仿宋" w:eastAsia="仿宋" w:cs="仿宋"/>
          <w:kern w:val="2"/>
          <w:sz w:val="32"/>
          <w:szCs w:val="32"/>
          <w:lang w:val="en-US" w:eastAsia="zh-CN" w:bidi="ar"/>
        </w:rPr>
        <w:t xml:space="preserve">  管委会应当根据风景区规划确定风景区内商业网点的设置和经营业户总量。</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凡在风景区内从事经营活动的单位或者个人，应当按照管委会指定地点和相关规定依法经营、文明经商。</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第十九条</w:t>
      </w:r>
      <w:r>
        <w:rPr>
          <w:rFonts w:hint="eastAsia" w:ascii="仿宋" w:hAnsi="仿宋" w:eastAsia="仿宋" w:cs="仿宋"/>
          <w:kern w:val="2"/>
          <w:sz w:val="32"/>
          <w:szCs w:val="32"/>
          <w:lang w:val="en-US" w:eastAsia="zh-CN" w:bidi="ar"/>
        </w:rPr>
        <w:t xml:space="preserve">  管委会应当加强对风景区环境卫生设施的建设和环境卫生的管理。有关单位和个人应当做好责任区内的环境卫生工作，其产生的垃圾应当日产日清。</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在风景区内禁止排放残土，倾倒、填埋垃圾及其他废弃物。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第二十条 </w:t>
      </w:r>
      <w:r>
        <w:rPr>
          <w:rFonts w:hint="eastAsia" w:ascii="仿宋" w:hAnsi="仿宋" w:eastAsia="仿宋" w:cs="仿宋"/>
          <w:kern w:val="2"/>
          <w:sz w:val="32"/>
          <w:szCs w:val="32"/>
          <w:lang w:val="en-US" w:eastAsia="zh-CN" w:bidi="ar"/>
        </w:rPr>
        <w:t xml:space="preserve"> 经管委会同意在风景区内从事观光游览的车辆及进入风景区的其他车辆，必须执行管委会关于风景区车辆管理的规定。</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第二十一条 </w:t>
      </w:r>
      <w:r>
        <w:rPr>
          <w:rFonts w:hint="eastAsia" w:ascii="仿宋" w:hAnsi="仿宋" w:eastAsia="仿宋" w:cs="仿宋"/>
          <w:kern w:val="2"/>
          <w:sz w:val="32"/>
          <w:szCs w:val="32"/>
          <w:lang w:val="en-US" w:eastAsia="zh-CN" w:bidi="ar"/>
        </w:rPr>
        <w:t xml:space="preserve"> 风景区要建立、健全防火组织，完善防火设施，划定禁止吸烟区。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第二十二条</w:t>
      </w:r>
      <w:r>
        <w:rPr>
          <w:rFonts w:hint="eastAsia" w:ascii="仿宋" w:hAnsi="仿宋" w:eastAsia="仿宋" w:cs="仿宋"/>
          <w:kern w:val="2"/>
          <w:sz w:val="32"/>
          <w:szCs w:val="32"/>
          <w:lang w:val="en-US" w:eastAsia="zh-CN" w:bidi="ar"/>
        </w:rPr>
        <w:t xml:space="preserve">  在风景区内禁止下列行为: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（一）攀折、钉拴树木，采摘花卉、果实，损坏、踩踏绿地草坪；</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（二）随地吐痰，乱扔果皮、饮料罐、包装物及其他废弃物，随地便溺等；</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（三）携犬进入风景区；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（四）在景物或者设施上刻画、涂污；</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（五）在规定区域外从事车技、滑板等影响秩序、威胁人身安全的活动；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（六）烧荒、野炊、随意丢弃烟头，在规定范围以外吸烟，在非宗教活动场所燃点香烛；</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（七）携带易燃易爆危险品进入风景区；</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（八）在风景区内燃放烟花爆竹。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第二十三条</w:t>
      </w:r>
      <w:r>
        <w:rPr>
          <w:rFonts w:hint="eastAsia" w:ascii="仿宋" w:hAnsi="仿宋" w:eastAsia="仿宋" w:cs="仿宋"/>
          <w:kern w:val="2"/>
          <w:sz w:val="32"/>
          <w:szCs w:val="32"/>
          <w:lang w:val="en-US" w:eastAsia="zh-CN" w:bidi="ar"/>
        </w:rPr>
        <w:t xml:space="preserve">  在风景区内禁止下列活动: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（一）开山、采石、挖沙、取土、开矿、修坟立碑等破坏景观、植被和地形地貌的活动；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（二）修建储存爆炸性、易燃性、放射性、毒害性、腐蚀性物品的设施；</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（三）放养畜禽、捕猎野生动物或者擅自捕捞水生动植物；</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（四）在规定的营业区域外擅自搭棚、设摊、设点、占道经营以及在景物周围圈占摄影位置、取景收费；</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（五）倒卖风景区各类门票（证）。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3" w:name="_Toc838"/>
      <w:r>
        <w:rPr>
          <w:rFonts w:hint="eastAsia"/>
          <w:lang w:val="en-US" w:eastAsia="zh-CN"/>
        </w:rPr>
        <w:t>第四章  法律责任</w:t>
      </w:r>
      <w:bookmarkEnd w:id="3"/>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第二十四条  </w:t>
      </w:r>
      <w:r>
        <w:rPr>
          <w:rFonts w:hint="eastAsia" w:ascii="仿宋" w:hAnsi="仿宋" w:eastAsia="仿宋" w:cs="仿宋"/>
          <w:kern w:val="2"/>
          <w:sz w:val="32"/>
          <w:szCs w:val="32"/>
          <w:lang w:val="en-US" w:eastAsia="zh-CN" w:bidi="ar"/>
        </w:rPr>
        <w:t>风景区工作人员在管理工作中玩忽职守、滥用职权、徇私舞弊的，分别由其所在单位或者上级行政主管部门给予行政处分；构成犯罪的，依法追究刑事责任。</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第二十五条  </w:t>
      </w:r>
      <w:r>
        <w:rPr>
          <w:rFonts w:hint="eastAsia" w:ascii="仿宋" w:hAnsi="仿宋" w:eastAsia="仿宋" w:cs="仿宋"/>
          <w:kern w:val="2"/>
          <w:sz w:val="32"/>
          <w:szCs w:val="32"/>
          <w:lang w:val="en-US" w:eastAsia="zh-CN" w:bidi="ar"/>
        </w:rPr>
        <w:t>违反本条例第七条规定，在风景区内从事禁止范围以外的建设活动，未经管委会审核的，由管委会责令停止建设，限期拆除，对个人处以2万元以上5万元以下的罚款；对单位处以20万元以上50万元以下的罚款。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第二十六条</w:t>
      </w:r>
      <w:r>
        <w:rPr>
          <w:rFonts w:hint="eastAsia" w:ascii="仿宋" w:hAnsi="仿宋" w:eastAsia="仿宋" w:cs="仿宋"/>
          <w:kern w:val="2"/>
          <w:sz w:val="32"/>
          <w:szCs w:val="32"/>
          <w:lang w:val="en-US" w:eastAsia="zh-CN" w:bidi="ar"/>
        </w:rPr>
        <w:t xml:space="preserve">  违反本条例第十四条第二款规定，擅自采挖珍稀野生植物的，由管委会责令其停止违法行为，赔偿经济损失，限期恢复原状；破坏景观、植被、地形地貌造成严重后果的，处以1000元以上1万元以下的罚款。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第二十七条</w:t>
      </w:r>
      <w:r>
        <w:rPr>
          <w:rFonts w:hint="eastAsia" w:ascii="仿宋" w:hAnsi="仿宋" w:eastAsia="仿宋" w:cs="仿宋"/>
          <w:kern w:val="2"/>
          <w:sz w:val="32"/>
          <w:szCs w:val="32"/>
          <w:lang w:val="en-US" w:eastAsia="zh-CN" w:bidi="ar"/>
        </w:rPr>
        <w:t xml:space="preserve">  违反本条例第十六条第一款规定，未经管委会审核，在风景区内进行下列活动的，由管委会责令停止违法行为、限期恢复原状或者采取其他补救措施，没收违法所得，并处5万元以上10万元以下的罚款；情节严重的并处10万元以上20万元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（一）设置、张贴商业广告；</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（二）举办大型游乐等活动；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（三）改变水资源、水环境自然状态的活动；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Fonts w:hint="eastAsia" w:ascii="仿宋" w:hAnsi="仿宋" w:eastAsia="仿宋" w:cs="仿宋"/>
          <w:kern w:val="2"/>
          <w:sz w:val="32"/>
          <w:szCs w:val="32"/>
          <w:lang w:val="en-US" w:eastAsia="zh-CN" w:bidi="ar"/>
        </w:rPr>
        <w:t>（四）其他影响生态和景观的活动。</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第二十八条</w:t>
      </w:r>
      <w:r>
        <w:rPr>
          <w:rFonts w:hint="eastAsia" w:ascii="仿宋" w:hAnsi="仿宋" w:eastAsia="仿宋" w:cs="仿宋"/>
          <w:kern w:val="2"/>
          <w:sz w:val="32"/>
          <w:szCs w:val="32"/>
          <w:lang w:val="en-US" w:eastAsia="zh-CN" w:bidi="ar"/>
        </w:rPr>
        <w:t xml:space="preserve">  违反本条例第十九条规定，不及时清运垃圾，排放残土，倾倒、填埋垃圾及其他废弃物的，由管委会责令停止违法行为，恢复原状，并处以50元罚款；情节严重，造成景观、植被、地形地貌严重破坏的，处以1000元以上1万元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第二十九条</w:t>
      </w:r>
      <w:r>
        <w:rPr>
          <w:rFonts w:hint="eastAsia" w:ascii="仿宋" w:hAnsi="仿宋" w:eastAsia="仿宋" w:cs="仿宋"/>
          <w:kern w:val="2"/>
          <w:sz w:val="32"/>
          <w:szCs w:val="32"/>
          <w:lang w:val="en-US" w:eastAsia="zh-CN" w:bidi="ar"/>
        </w:rPr>
        <w:t xml:space="preserve">  违反本条例第二十二条第（四）项规定的，由管委会责令其停止违法行为，恢复原状，采取补救措施，并处以20元的罚款；违反第（七）（八）项规定的，由管委会责令其停止违法行为，并没收危险品。</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r>
        <w:rPr>
          <w:rStyle w:val="11"/>
          <w:rFonts w:hint="eastAsia"/>
          <w:lang w:val="en-US" w:eastAsia="zh-CN"/>
        </w:rPr>
        <w:t>第三十条</w:t>
      </w:r>
      <w:r>
        <w:rPr>
          <w:rFonts w:hint="eastAsia" w:ascii="仿宋" w:hAnsi="仿宋" w:eastAsia="仿宋" w:cs="仿宋"/>
          <w:kern w:val="2"/>
          <w:sz w:val="32"/>
          <w:szCs w:val="32"/>
          <w:lang w:val="en-US" w:eastAsia="zh-CN" w:bidi="ar"/>
        </w:rPr>
        <w:t xml:space="preserve">  违反本条例第二十三条规定，进行开山、采石、开矿、修建储存爆炸性、易燃性、放射性、毒害性、腐蚀性物品的设施的，由管委会责令其停止违法行为，恢复原状或者限期拆除，没收违法所得，并处以50万元以上100万元以下的罚款；进行挖沙、取土、修坟立碑等破坏景观、植被、地形地貌活动的，由管委会责令其停止违法行为，限期恢复原状或者采取其他补救措施，没收违法所得，并处以1000元以上1万元以下的罚款。</w:t>
      </w: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kern w:val="2"/>
          <w:sz w:val="32"/>
          <w:szCs w:val="32"/>
          <w:lang w:val="en-US" w:eastAsia="zh-CN" w:bidi="ar"/>
        </w:rPr>
      </w:pPr>
    </w:p>
    <w:p>
      <w:pPr>
        <w:pStyle w:val="2"/>
        <w:rPr>
          <w:rFonts w:hint="eastAsia"/>
          <w:lang w:val="en-US"/>
        </w:rPr>
      </w:pPr>
      <w:bookmarkStart w:id="4" w:name="_Toc17485"/>
      <w:r>
        <w:rPr>
          <w:rFonts w:hint="eastAsia"/>
          <w:lang w:val="en-US" w:eastAsia="zh-CN"/>
        </w:rPr>
        <w:t>第五章  附    则</w:t>
      </w:r>
      <w:bookmarkEnd w:id="4"/>
    </w:p>
    <w:p>
      <w:pPr>
        <w:keepNext w:val="0"/>
        <w:keepLines w:val="0"/>
        <w:widowControl w:val="0"/>
        <w:suppressLineNumbers w:val="0"/>
        <w:spacing w:before="0" w:beforeAutospacing="0" w:after="0" w:afterAutospacing="0" w:line="560" w:lineRule="exact"/>
        <w:ind w:left="0" w:right="0" w:firstLine="640" w:firstLineChars="200"/>
        <w:jc w:val="both"/>
        <w:rPr>
          <w:rStyle w:val="11"/>
          <w:rFonts w:hint="eastAsia"/>
          <w:lang w:val="en-US" w:eastAsia="zh-CN"/>
        </w:rPr>
      </w:pPr>
    </w:p>
    <w:p>
      <w:pPr>
        <w:keepNext w:val="0"/>
        <w:keepLines w:val="0"/>
        <w:widowControl w:val="0"/>
        <w:suppressLineNumbers w:val="0"/>
        <w:spacing w:before="0" w:beforeAutospacing="0" w:after="0" w:afterAutospacing="0" w:line="560" w:lineRule="exact"/>
        <w:ind w:left="0" w:right="0" w:firstLine="640" w:firstLineChars="200"/>
        <w:jc w:val="both"/>
        <w:rPr>
          <w:rFonts w:hint="eastAsia" w:ascii="仿宋" w:hAnsi="仿宋" w:eastAsia="仿宋" w:cs="仿宋"/>
          <w:sz w:val="32"/>
          <w:szCs w:val="32"/>
          <w:lang w:val="en-US"/>
        </w:rPr>
      </w:pPr>
      <w:r>
        <w:rPr>
          <w:rStyle w:val="11"/>
          <w:rFonts w:hint="eastAsia"/>
          <w:lang w:val="en-US" w:eastAsia="zh-CN"/>
        </w:rPr>
        <w:t xml:space="preserve">第三十一条 </w:t>
      </w:r>
      <w:r>
        <w:rPr>
          <w:rFonts w:hint="eastAsia" w:ascii="仿宋" w:hAnsi="仿宋" w:eastAsia="仿宋" w:cs="仿宋"/>
          <w:kern w:val="2"/>
          <w:sz w:val="32"/>
          <w:szCs w:val="32"/>
          <w:lang w:val="en-US" w:eastAsia="zh-CN" w:bidi="ar"/>
        </w:rPr>
        <w:t xml:space="preserve"> 本条例自2009年1月1日起施行。</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sz w:val="32"/>
          <w:szCs w:val="32"/>
        </w:rPr>
      </w:pPr>
    </w:p>
    <w:p>
      <w:pPr>
        <w:spacing w:line="560" w:lineRule="exact"/>
        <w:rPr>
          <w:rFonts w:hint="eastAsia" w:ascii="仿宋" w:hAnsi="仿宋" w:eastAsia="仿宋" w:cs="仿宋"/>
          <w:sz w:val="32"/>
          <w:szCs w:val="32"/>
        </w:rPr>
      </w:pPr>
    </w:p>
    <w:sectPr>
      <w:footerReference r:id="rId3" w:type="default"/>
      <w:pgSz w:w="11906" w:h="16838"/>
      <w:pgMar w:top="2041" w:right="1531" w:bottom="2041" w:left="1531" w:header="851" w:footer="992"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CC+AKSxgEAAGsDAAAOAAAAAAAAAAEAIAAAAB4BAABkcnMvZTJvRG9jLnht&#10;bFBLBQYAAAAABgAGAFkBAABWBQAAAAA=&#10;">
              <v:fill on="f" focussize="0,0"/>
              <v:stroke on="f"/>
              <v:imagedata o:title=""/>
              <o:lock v:ext="edit" aspectratio="f"/>
              <v:textbox inset="0mm,0mm,0mm,0mm" style="mso-fit-shape-to-text:t;">
                <w:txbxContent>
                  <w:p>
                    <w:pPr>
                      <w:pStyle w:val="5"/>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9F1"/>
    <w:rsid w:val="000002D8"/>
    <w:rsid w:val="00003585"/>
    <w:rsid w:val="00014686"/>
    <w:rsid w:val="00017797"/>
    <w:rsid w:val="00021DF8"/>
    <w:rsid w:val="000241CB"/>
    <w:rsid w:val="000319B6"/>
    <w:rsid w:val="0003441F"/>
    <w:rsid w:val="00034F3F"/>
    <w:rsid w:val="00037460"/>
    <w:rsid w:val="000409F9"/>
    <w:rsid w:val="000411AE"/>
    <w:rsid w:val="00043D9D"/>
    <w:rsid w:val="000451A6"/>
    <w:rsid w:val="0006663B"/>
    <w:rsid w:val="00067781"/>
    <w:rsid w:val="000767A4"/>
    <w:rsid w:val="0008038C"/>
    <w:rsid w:val="00081D57"/>
    <w:rsid w:val="00096C3C"/>
    <w:rsid w:val="00097351"/>
    <w:rsid w:val="000A36BE"/>
    <w:rsid w:val="000A39E9"/>
    <w:rsid w:val="000A49E3"/>
    <w:rsid w:val="000B20F8"/>
    <w:rsid w:val="000B3E78"/>
    <w:rsid w:val="000C4386"/>
    <w:rsid w:val="000D0728"/>
    <w:rsid w:val="000E162C"/>
    <w:rsid w:val="000E4177"/>
    <w:rsid w:val="000E4D6B"/>
    <w:rsid w:val="000E5A7C"/>
    <w:rsid w:val="000E5BC1"/>
    <w:rsid w:val="000F1BAC"/>
    <w:rsid w:val="00116AA4"/>
    <w:rsid w:val="001211DC"/>
    <w:rsid w:val="00130DC4"/>
    <w:rsid w:val="00131750"/>
    <w:rsid w:val="00132CC4"/>
    <w:rsid w:val="00146C89"/>
    <w:rsid w:val="00163B9E"/>
    <w:rsid w:val="00170682"/>
    <w:rsid w:val="00174D6D"/>
    <w:rsid w:val="0017688F"/>
    <w:rsid w:val="00180E34"/>
    <w:rsid w:val="00181A71"/>
    <w:rsid w:val="001826E2"/>
    <w:rsid w:val="00182F23"/>
    <w:rsid w:val="00183BC2"/>
    <w:rsid w:val="0018607A"/>
    <w:rsid w:val="001860E2"/>
    <w:rsid w:val="00191109"/>
    <w:rsid w:val="001A1B82"/>
    <w:rsid w:val="001B1310"/>
    <w:rsid w:val="001B41EF"/>
    <w:rsid w:val="001B5072"/>
    <w:rsid w:val="001D2140"/>
    <w:rsid w:val="001D3D9F"/>
    <w:rsid w:val="001E1C7F"/>
    <w:rsid w:val="001E2E60"/>
    <w:rsid w:val="001E3E9D"/>
    <w:rsid w:val="001F63ED"/>
    <w:rsid w:val="001F6B51"/>
    <w:rsid w:val="00200C01"/>
    <w:rsid w:val="00207536"/>
    <w:rsid w:val="00210D4E"/>
    <w:rsid w:val="00214AE7"/>
    <w:rsid w:val="002215BD"/>
    <w:rsid w:val="002243E6"/>
    <w:rsid w:val="002273E6"/>
    <w:rsid w:val="00240A0E"/>
    <w:rsid w:val="00243187"/>
    <w:rsid w:val="00247D0F"/>
    <w:rsid w:val="00250924"/>
    <w:rsid w:val="00256DE8"/>
    <w:rsid w:val="00261EBF"/>
    <w:rsid w:val="00266008"/>
    <w:rsid w:val="00267B07"/>
    <w:rsid w:val="00271AF6"/>
    <w:rsid w:val="0027367C"/>
    <w:rsid w:val="00274174"/>
    <w:rsid w:val="002754A6"/>
    <w:rsid w:val="00284182"/>
    <w:rsid w:val="002876E2"/>
    <w:rsid w:val="002950C0"/>
    <w:rsid w:val="002A0D09"/>
    <w:rsid w:val="002A398C"/>
    <w:rsid w:val="002B1E13"/>
    <w:rsid w:val="002B5861"/>
    <w:rsid w:val="002B5923"/>
    <w:rsid w:val="002B799C"/>
    <w:rsid w:val="002C247C"/>
    <w:rsid w:val="002C362A"/>
    <w:rsid w:val="002C3B62"/>
    <w:rsid w:val="002C5480"/>
    <w:rsid w:val="002D3DFE"/>
    <w:rsid w:val="002D6BAC"/>
    <w:rsid w:val="002E392C"/>
    <w:rsid w:val="002F7680"/>
    <w:rsid w:val="00304566"/>
    <w:rsid w:val="00312076"/>
    <w:rsid w:val="00326C74"/>
    <w:rsid w:val="00327A18"/>
    <w:rsid w:val="00327A47"/>
    <w:rsid w:val="0033275F"/>
    <w:rsid w:val="00337156"/>
    <w:rsid w:val="00340214"/>
    <w:rsid w:val="003431C5"/>
    <w:rsid w:val="00350DA4"/>
    <w:rsid w:val="00353F50"/>
    <w:rsid w:val="00362CB4"/>
    <w:rsid w:val="00364676"/>
    <w:rsid w:val="00366821"/>
    <w:rsid w:val="00371134"/>
    <w:rsid w:val="003756D2"/>
    <w:rsid w:val="00382E6A"/>
    <w:rsid w:val="003965BE"/>
    <w:rsid w:val="003A1FF8"/>
    <w:rsid w:val="003A2536"/>
    <w:rsid w:val="003B0608"/>
    <w:rsid w:val="003B40AB"/>
    <w:rsid w:val="003C3E89"/>
    <w:rsid w:val="003C532C"/>
    <w:rsid w:val="003C72CC"/>
    <w:rsid w:val="003D349A"/>
    <w:rsid w:val="003E5F17"/>
    <w:rsid w:val="003F2DD0"/>
    <w:rsid w:val="003F6F15"/>
    <w:rsid w:val="003F6F4A"/>
    <w:rsid w:val="003F71B0"/>
    <w:rsid w:val="0040585B"/>
    <w:rsid w:val="00405984"/>
    <w:rsid w:val="004069F1"/>
    <w:rsid w:val="00410795"/>
    <w:rsid w:val="00412F3C"/>
    <w:rsid w:val="0041372F"/>
    <w:rsid w:val="00414950"/>
    <w:rsid w:val="00416A66"/>
    <w:rsid w:val="00417439"/>
    <w:rsid w:val="00420F37"/>
    <w:rsid w:val="00432475"/>
    <w:rsid w:val="004328B4"/>
    <w:rsid w:val="004345CF"/>
    <w:rsid w:val="00442E9B"/>
    <w:rsid w:val="00443EC0"/>
    <w:rsid w:val="0045572F"/>
    <w:rsid w:val="00460176"/>
    <w:rsid w:val="0046156A"/>
    <w:rsid w:val="004642C8"/>
    <w:rsid w:val="004644EB"/>
    <w:rsid w:val="0046611B"/>
    <w:rsid w:val="00471974"/>
    <w:rsid w:val="00474CC8"/>
    <w:rsid w:val="00474F61"/>
    <w:rsid w:val="0047564B"/>
    <w:rsid w:val="00492166"/>
    <w:rsid w:val="004A0B4D"/>
    <w:rsid w:val="004A2ADE"/>
    <w:rsid w:val="004A2E60"/>
    <w:rsid w:val="004C0AAB"/>
    <w:rsid w:val="004C1A59"/>
    <w:rsid w:val="004D08E1"/>
    <w:rsid w:val="004D65E7"/>
    <w:rsid w:val="004D75EC"/>
    <w:rsid w:val="004D7BE9"/>
    <w:rsid w:val="004E03C9"/>
    <w:rsid w:val="004E65CE"/>
    <w:rsid w:val="004F0BDD"/>
    <w:rsid w:val="004F1256"/>
    <w:rsid w:val="004F1E6E"/>
    <w:rsid w:val="00506236"/>
    <w:rsid w:val="00521102"/>
    <w:rsid w:val="005257E0"/>
    <w:rsid w:val="00526322"/>
    <w:rsid w:val="00527027"/>
    <w:rsid w:val="005352B0"/>
    <w:rsid w:val="005360EF"/>
    <w:rsid w:val="005363E6"/>
    <w:rsid w:val="00536DD1"/>
    <w:rsid w:val="00537634"/>
    <w:rsid w:val="00541C00"/>
    <w:rsid w:val="00553418"/>
    <w:rsid w:val="00557421"/>
    <w:rsid w:val="00557E32"/>
    <w:rsid w:val="00560E04"/>
    <w:rsid w:val="005616B1"/>
    <w:rsid w:val="00562591"/>
    <w:rsid w:val="00563D88"/>
    <w:rsid w:val="005649F7"/>
    <w:rsid w:val="00572740"/>
    <w:rsid w:val="00572FB7"/>
    <w:rsid w:val="0057385F"/>
    <w:rsid w:val="00577B99"/>
    <w:rsid w:val="00581F64"/>
    <w:rsid w:val="00582BDE"/>
    <w:rsid w:val="00585DFC"/>
    <w:rsid w:val="00587815"/>
    <w:rsid w:val="00591662"/>
    <w:rsid w:val="00592FF6"/>
    <w:rsid w:val="00596668"/>
    <w:rsid w:val="00596FF3"/>
    <w:rsid w:val="0059721D"/>
    <w:rsid w:val="005A22F0"/>
    <w:rsid w:val="005A6F73"/>
    <w:rsid w:val="005B1434"/>
    <w:rsid w:val="005C275B"/>
    <w:rsid w:val="005C59EB"/>
    <w:rsid w:val="005C5DB0"/>
    <w:rsid w:val="005E3B7D"/>
    <w:rsid w:val="005E3DD0"/>
    <w:rsid w:val="005E41F4"/>
    <w:rsid w:val="005E6F75"/>
    <w:rsid w:val="005E7868"/>
    <w:rsid w:val="005F56C9"/>
    <w:rsid w:val="006001B7"/>
    <w:rsid w:val="00607D48"/>
    <w:rsid w:val="006146B0"/>
    <w:rsid w:val="0061493E"/>
    <w:rsid w:val="006208A7"/>
    <w:rsid w:val="0062641A"/>
    <w:rsid w:val="006372B4"/>
    <w:rsid w:val="00644ADF"/>
    <w:rsid w:val="006538FF"/>
    <w:rsid w:val="00655881"/>
    <w:rsid w:val="00660F70"/>
    <w:rsid w:val="00676A27"/>
    <w:rsid w:val="00676F56"/>
    <w:rsid w:val="006772E5"/>
    <w:rsid w:val="006775DE"/>
    <w:rsid w:val="00683051"/>
    <w:rsid w:val="00687405"/>
    <w:rsid w:val="00693734"/>
    <w:rsid w:val="00694290"/>
    <w:rsid w:val="0069641F"/>
    <w:rsid w:val="006978BC"/>
    <w:rsid w:val="006A1623"/>
    <w:rsid w:val="006A3C68"/>
    <w:rsid w:val="006A45AF"/>
    <w:rsid w:val="006A75E5"/>
    <w:rsid w:val="006A7F99"/>
    <w:rsid w:val="006B1D16"/>
    <w:rsid w:val="006C02DC"/>
    <w:rsid w:val="006D1CA8"/>
    <w:rsid w:val="006E00E3"/>
    <w:rsid w:val="006F0E1D"/>
    <w:rsid w:val="006F1086"/>
    <w:rsid w:val="006F4E9E"/>
    <w:rsid w:val="006F5DDE"/>
    <w:rsid w:val="00702AD3"/>
    <w:rsid w:val="00711AA4"/>
    <w:rsid w:val="0072258B"/>
    <w:rsid w:val="0072330F"/>
    <w:rsid w:val="00725F31"/>
    <w:rsid w:val="00732733"/>
    <w:rsid w:val="00740AE6"/>
    <w:rsid w:val="007439DF"/>
    <w:rsid w:val="007478D6"/>
    <w:rsid w:val="0075742D"/>
    <w:rsid w:val="00761406"/>
    <w:rsid w:val="0076169B"/>
    <w:rsid w:val="00761887"/>
    <w:rsid w:val="00765C25"/>
    <w:rsid w:val="00776DA8"/>
    <w:rsid w:val="00777305"/>
    <w:rsid w:val="0077750A"/>
    <w:rsid w:val="007920AC"/>
    <w:rsid w:val="00792552"/>
    <w:rsid w:val="007A2022"/>
    <w:rsid w:val="007A49E9"/>
    <w:rsid w:val="007A5128"/>
    <w:rsid w:val="007C1CF8"/>
    <w:rsid w:val="007C2081"/>
    <w:rsid w:val="007C3D07"/>
    <w:rsid w:val="007D6448"/>
    <w:rsid w:val="007D712A"/>
    <w:rsid w:val="007E64F5"/>
    <w:rsid w:val="007F20EF"/>
    <w:rsid w:val="00803108"/>
    <w:rsid w:val="00803BDE"/>
    <w:rsid w:val="00816502"/>
    <w:rsid w:val="00817962"/>
    <w:rsid w:val="00825D44"/>
    <w:rsid w:val="00830818"/>
    <w:rsid w:val="008310B4"/>
    <w:rsid w:val="008339BE"/>
    <w:rsid w:val="00846FB8"/>
    <w:rsid w:val="008473FE"/>
    <w:rsid w:val="008579CB"/>
    <w:rsid w:val="00861EDE"/>
    <w:rsid w:val="00864268"/>
    <w:rsid w:val="0087026B"/>
    <w:rsid w:val="00871CA1"/>
    <w:rsid w:val="00875A35"/>
    <w:rsid w:val="00876AF7"/>
    <w:rsid w:val="0088360F"/>
    <w:rsid w:val="008A0D16"/>
    <w:rsid w:val="008A1024"/>
    <w:rsid w:val="008A265E"/>
    <w:rsid w:val="008A4BD8"/>
    <w:rsid w:val="008A664C"/>
    <w:rsid w:val="008B74EE"/>
    <w:rsid w:val="008C0EC3"/>
    <w:rsid w:val="008D044B"/>
    <w:rsid w:val="008D1B7C"/>
    <w:rsid w:val="008D6F7B"/>
    <w:rsid w:val="008E38C8"/>
    <w:rsid w:val="008E3D93"/>
    <w:rsid w:val="008F60DA"/>
    <w:rsid w:val="00900A78"/>
    <w:rsid w:val="00906850"/>
    <w:rsid w:val="009168B7"/>
    <w:rsid w:val="009266FF"/>
    <w:rsid w:val="009374B3"/>
    <w:rsid w:val="009378E2"/>
    <w:rsid w:val="0095247F"/>
    <w:rsid w:val="009569F4"/>
    <w:rsid w:val="00966E17"/>
    <w:rsid w:val="009719DA"/>
    <w:rsid w:val="00971BDC"/>
    <w:rsid w:val="00971F9C"/>
    <w:rsid w:val="009750E9"/>
    <w:rsid w:val="00990335"/>
    <w:rsid w:val="009A0161"/>
    <w:rsid w:val="009A1D37"/>
    <w:rsid w:val="009A2BD8"/>
    <w:rsid w:val="009A7719"/>
    <w:rsid w:val="009B26BB"/>
    <w:rsid w:val="009B3F12"/>
    <w:rsid w:val="009B54D3"/>
    <w:rsid w:val="009B7C45"/>
    <w:rsid w:val="009C328D"/>
    <w:rsid w:val="009C703F"/>
    <w:rsid w:val="009C799B"/>
    <w:rsid w:val="009D0839"/>
    <w:rsid w:val="009D1FC0"/>
    <w:rsid w:val="009E0C13"/>
    <w:rsid w:val="009F7B4C"/>
    <w:rsid w:val="00A015DC"/>
    <w:rsid w:val="00A0194D"/>
    <w:rsid w:val="00A02C44"/>
    <w:rsid w:val="00A079A9"/>
    <w:rsid w:val="00A145A0"/>
    <w:rsid w:val="00A15439"/>
    <w:rsid w:val="00A17CB4"/>
    <w:rsid w:val="00A204EC"/>
    <w:rsid w:val="00A22E7A"/>
    <w:rsid w:val="00A25754"/>
    <w:rsid w:val="00A3165B"/>
    <w:rsid w:val="00A3214D"/>
    <w:rsid w:val="00A4039F"/>
    <w:rsid w:val="00A40CA6"/>
    <w:rsid w:val="00A532C6"/>
    <w:rsid w:val="00A57A47"/>
    <w:rsid w:val="00A602E2"/>
    <w:rsid w:val="00A604CF"/>
    <w:rsid w:val="00A63D5C"/>
    <w:rsid w:val="00A659AB"/>
    <w:rsid w:val="00A71DA0"/>
    <w:rsid w:val="00A73A4D"/>
    <w:rsid w:val="00A761BE"/>
    <w:rsid w:val="00A80290"/>
    <w:rsid w:val="00A83E30"/>
    <w:rsid w:val="00A8570F"/>
    <w:rsid w:val="00AA01F8"/>
    <w:rsid w:val="00AA37DF"/>
    <w:rsid w:val="00AB37E2"/>
    <w:rsid w:val="00AD4F92"/>
    <w:rsid w:val="00AD7254"/>
    <w:rsid w:val="00AE0ADF"/>
    <w:rsid w:val="00AE5864"/>
    <w:rsid w:val="00B11B25"/>
    <w:rsid w:val="00B222FD"/>
    <w:rsid w:val="00B223DD"/>
    <w:rsid w:val="00B24C42"/>
    <w:rsid w:val="00B27EBB"/>
    <w:rsid w:val="00B35704"/>
    <w:rsid w:val="00B4789A"/>
    <w:rsid w:val="00B514E3"/>
    <w:rsid w:val="00B53AB2"/>
    <w:rsid w:val="00B576FF"/>
    <w:rsid w:val="00B85EFC"/>
    <w:rsid w:val="00B92697"/>
    <w:rsid w:val="00B94120"/>
    <w:rsid w:val="00BA0925"/>
    <w:rsid w:val="00BA68A2"/>
    <w:rsid w:val="00BB188D"/>
    <w:rsid w:val="00BB3D50"/>
    <w:rsid w:val="00BB6114"/>
    <w:rsid w:val="00BC3D7C"/>
    <w:rsid w:val="00BC417E"/>
    <w:rsid w:val="00BC6D93"/>
    <w:rsid w:val="00BD2A1E"/>
    <w:rsid w:val="00BD46EE"/>
    <w:rsid w:val="00BD5FEA"/>
    <w:rsid w:val="00BE28B1"/>
    <w:rsid w:val="00BE2D71"/>
    <w:rsid w:val="00BF0CB3"/>
    <w:rsid w:val="00BF2E6E"/>
    <w:rsid w:val="00BF4F51"/>
    <w:rsid w:val="00BF585F"/>
    <w:rsid w:val="00BF7127"/>
    <w:rsid w:val="00C064F9"/>
    <w:rsid w:val="00C078B4"/>
    <w:rsid w:val="00C114BC"/>
    <w:rsid w:val="00C143CB"/>
    <w:rsid w:val="00C25A63"/>
    <w:rsid w:val="00C267BB"/>
    <w:rsid w:val="00C26F09"/>
    <w:rsid w:val="00C30A29"/>
    <w:rsid w:val="00C30AA6"/>
    <w:rsid w:val="00C350C7"/>
    <w:rsid w:val="00C35A70"/>
    <w:rsid w:val="00C4036B"/>
    <w:rsid w:val="00C428BC"/>
    <w:rsid w:val="00C4314E"/>
    <w:rsid w:val="00C5609A"/>
    <w:rsid w:val="00C60007"/>
    <w:rsid w:val="00C62538"/>
    <w:rsid w:val="00C63D0C"/>
    <w:rsid w:val="00C63EBE"/>
    <w:rsid w:val="00C67D04"/>
    <w:rsid w:val="00C7039D"/>
    <w:rsid w:val="00C74C5B"/>
    <w:rsid w:val="00C83FC1"/>
    <w:rsid w:val="00C851BA"/>
    <w:rsid w:val="00C93C8A"/>
    <w:rsid w:val="00CA1837"/>
    <w:rsid w:val="00CA7DE8"/>
    <w:rsid w:val="00CB4BCF"/>
    <w:rsid w:val="00CB55FD"/>
    <w:rsid w:val="00CD5299"/>
    <w:rsid w:val="00CE16E8"/>
    <w:rsid w:val="00CE2903"/>
    <w:rsid w:val="00CF5924"/>
    <w:rsid w:val="00D20445"/>
    <w:rsid w:val="00D207B3"/>
    <w:rsid w:val="00D227DF"/>
    <w:rsid w:val="00D325EB"/>
    <w:rsid w:val="00D409EB"/>
    <w:rsid w:val="00D41AAA"/>
    <w:rsid w:val="00D423B4"/>
    <w:rsid w:val="00D43ABD"/>
    <w:rsid w:val="00D43FA1"/>
    <w:rsid w:val="00D47F46"/>
    <w:rsid w:val="00D641B4"/>
    <w:rsid w:val="00D65D2C"/>
    <w:rsid w:val="00D733B3"/>
    <w:rsid w:val="00D77FF1"/>
    <w:rsid w:val="00D8010F"/>
    <w:rsid w:val="00D8680C"/>
    <w:rsid w:val="00D87C70"/>
    <w:rsid w:val="00D93971"/>
    <w:rsid w:val="00DA0981"/>
    <w:rsid w:val="00DA32A2"/>
    <w:rsid w:val="00DA4E6B"/>
    <w:rsid w:val="00DB7926"/>
    <w:rsid w:val="00DC2A8E"/>
    <w:rsid w:val="00DC4D27"/>
    <w:rsid w:val="00DD06ED"/>
    <w:rsid w:val="00DD5136"/>
    <w:rsid w:val="00DD572A"/>
    <w:rsid w:val="00DE3ED0"/>
    <w:rsid w:val="00E034C6"/>
    <w:rsid w:val="00E057C5"/>
    <w:rsid w:val="00E066D0"/>
    <w:rsid w:val="00E32A99"/>
    <w:rsid w:val="00E33801"/>
    <w:rsid w:val="00E43C46"/>
    <w:rsid w:val="00E55F2B"/>
    <w:rsid w:val="00E56A97"/>
    <w:rsid w:val="00E853A3"/>
    <w:rsid w:val="00E85C51"/>
    <w:rsid w:val="00E86276"/>
    <w:rsid w:val="00E91B2C"/>
    <w:rsid w:val="00E9657D"/>
    <w:rsid w:val="00E96676"/>
    <w:rsid w:val="00EA21DA"/>
    <w:rsid w:val="00EA31B6"/>
    <w:rsid w:val="00EA397F"/>
    <w:rsid w:val="00EA4A53"/>
    <w:rsid w:val="00EA56AE"/>
    <w:rsid w:val="00EA5EDB"/>
    <w:rsid w:val="00EB20F7"/>
    <w:rsid w:val="00EC34D4"/>
    <w:rsid w:val="00ED50E1"/>
    <w:rsid w:val="00EE4898"/>
    <w:rsid w:val="00EE62FF"/>
    <w:rsid w:val="00EF6FD6"/>
    <w:rsid w:val="00F001CA"/>
    <w:rsid w:val="00F051E8"/>
    <w:rsid w:val="00F0648C"/>
    <w:rsid w:val="00F07301"/>
    <w:rsid w:val="00F07CB3"/>
    <w:rsid w:val="00F1162A"/>
    <w:rsid w:val="00F12342"/>
    <w:rsid w:val="00F12359"/>
    <w:rsid w:val="00F130AF"/>
    <w:rsid w:val="00F21F94"/>
    <w:rsid w:val="00F23384"/>
    <w:rsid w:val="00F23B91"/>
    <w:rsid w:val="00F25BEF"/>
    <w:rsid w:val="00F301FA"/>
    <w:rsid w:val="00F34FB9"/>
    <w:rsid w:val="00F5142C"/>
    <w:rsid w:val="00F52152"/>
    <w:rsid w:val="00F52599"/>
    <w:rsid w:val="00F52EC7"/>
    <w:rsid w:val="00F55EAE"/>
    <w:rsid w:val="00F57BA1"/>
    <w:rsid w:val="00F607D5"/>
    <w:rsid w:val="00F64B95"/>
    <w:rsid w:val="00F6649B"/>
    <w:rsid w:val="00F66BCA"/>
    <w:rsid w:val="00F82244"/>
    <w:rsid w:val="00F84C9E"/>
    <w:rsid w:val="00F9086D"/>
    <w:rsid w:val="00F9322F"/>
    <w:rsid w:val="00FA686A"/>
    <w:rsid w:val="00FA6A74"/>
    <w:rsid w:val="00FA764B"/>
    <w:rsid w:val="00FB1661"/>
    <w:rsid w:val="00FC38A1"/>
    <w:rsid w:val="00FD1301"/>
    <w:rsid w:val="00FD1D06"/>
    <w:rsid w:val="00FD6659"/>
    <w:rsid w:val="00FE1043"/>
    <w:rsid w:val="00FF5AE7"/>
    <w:rsid w:val="00FF60C6"/>
    <w:rsid w:val="01051BC2"/>
    <w:rsid w:val="016F5C35"/>
    <w:rsid w:val="01853A99"/>
    <w:rsid w:val="01972D60"/>
    <w:rsid w:val="019F29FF"/>
    <w:rsid w:val="01B07530"/>
    <w:rsid w:val="01C93546"/>
    <w:rsid w:val="01E52564"/>
    <w:rsid w:val="022A532B"/>
    <w:rsid w:val="025119FC"/>
    <w:rsid w:val="02590758"/>
    <w:rsid w:val="026057B5"/>
    <w:rsid w:val="02706198"/>
    <w:rsid w:val="02BB10C4"/>
    <w:rsid w:val="02E335AF"/>
    <w:rsid w:val="034E4A22"/>
    <w:rsid w:val="037173F5"/>
    <w:rsid w:val="03984AE4"/>
    <w:rsid w:val="03E059D2"/>
    <w:rsid w:val="045007C8"/>
    <w:rsid w:val="04621BE5"/>
    <w:rsid w:val="046B7EF9"/>
    <w:rsid w:val="047562DE"/>
    <w:rsid w:val="04900C53"/>
    <w:rsid w:val="049722EE"/>
    <w:rsid w:val="04A15D3B"/>
    <w:rsid w:val="051A30BF"/>
    <w:rsid w:val="051B4077"/>
    <w:rsid w:val="052B53F4"/>
    <w:rsid w:val="053068BE"/>
    <w:rsid w:val="057C7341"/>
    <w:rsid w:val="05A91768"/>
    <w:rsid w:val="05BD73DC"/>
    <w:rsid w:val="05BF1B24"/>
    <w:rsid w:val="05DE22D0"/>
    <w:rsid w:val="05E10080"/>
    <w:rsid w:val="05F9677C"/>
    <w:rsid w:val="061B56B0"/>
    <w:rsid w:val="062F3584"/>
    <w:rsid w:val="06611DC8"/>
    <w:rsid w:val="066A7E49"/>
    <w:rsid w:val="06742669"/>
    <w:rsid w:val="068F1C88"/>
    <w:rsid w:val="06977847"/>
    <w:rsid w:val="06A52A2F"/>
    <w:rsid w:val="06BB1A3E"/>
    <w:rsid w:val="06D27684"/>
    <w:rsid w:val="06E1440D"/>
    <w:rsid w:val="06E9451C"/>
    <w:rsid w:val="06F47A3E"/>
    <w:rsid w:val="06FE4C7B"/>
    <w:rsid w:val="070E41BB"/>
    <w:rsid w:val="07670C6A"/>
    <w:rsid w:val="076C2C7E"/>
    <w:rsid w:val="078F3005"/>
    <w:rsid w:val="07C07012"/>
    <w:rsid w:val="07C466F9"/>
    <w:rsid w:val="07F10DC0"/>
    <w:rsid w:val="07FE6FB6"/>
    <w:rsid w:val="08031E69"/>
    <w:rsid w:val="080D3997"/>
    <w:rsid w:val="08241A15"/>
    <w:rsid w:val="082A37BE"/>
    <w:rsid w:val="08355216"/>
    <w:rsid w:val="08834317"/>
    <w:rsid w:val="08935BC4"/>
    <w:rsid w:val="08B11146"/>
    <w:rsid w:val="08BC659E"/>
    <w:rsid w:val="08E64EDB"/>
    <w:rsid w:val="08F76E4E"/>
    <w:rsid w:val="091A30CD"/>
    <w:rsid w:val="09303886"/>
    <w:rsid w:val="094E2166"/>
    <w:rsid w:val="09545708"/>
    <w:rsid w:val="09B537A1"/>
    <w:rsid w:val="09D13761"/>
    <w:rsid w:val="0A814961"/>
    <w:rsid w:val="0A8C3D2E"/>
    <w:rsid w:val="0A8F66BA"/>
    <w:rsid w:val="0AAD4A9B"/>
    <w:rsid w:val="0AF62434"/>
    <w:rsid w:val="0B183D49"/>
    <w:rsid w:val="0B201CF0"/>
    <w:rsid w:val="0B2B11EE"/>
    <w:rsid w:val="0B4724B0"/>
    <w:rsid w:val="0B495601"/>
    <w:rsid w:val="0B5331CB"/>
    <w:rsid w:val="0B72272F"/>
    <w:rsid w:val="0BAC149A"/>
    <w:rsid w:val="0C320844"/>
    <w:rsid w:val="0C58755E"/>
    <w:rsid w:val="0C6E62A7"/>
    <w:rsid w:val="0C8669B2"/>
    <w:rsid w:val="0CAD576F"/>
    <w:rsid w:val="0CCF55A7"/>
    <w:rsid w:val="0CF668DE"/>
    <w:rsid w:val="0D350561"/>
    <w:rsid w:val="0D495165"/>
    <w:rsid w:val="0D516708"/>
    <w:rsid w:val="0D6A32B8"/>
    <w:rsid w:val="0D6B458F"/>
    <w:rsid w:val="0D705D65"/>
    <w:rsid w:val="0D970C3A"/>
    <w:rsid w:val="0D9859EA"/>
    <w:rsid w:val="0DD00CEA"/>
    <w:rsid w:val="0DD81319"/>
    <w:rsid w:val="0DDF6E30"/>
    <w:rsid w:val="0DE04D9C"/>
    <w:rsid w:val="0DEC1656"/>
    <w:rsid w:val="0E8E339D"/>
    <w:rsid w:val="0ECE5B29"/>
    <w:rsid w:val="0ED20DE6"/>
    <w:rsid w:val="0EDC6B1D"/>
    <w:rsid w:val="0EF8458F"/>
    <w:rsid w:val="0F0732D8"/>
    <w:rsid w:val="0F1A630E"/>
    <w:rsid w:val="0F2A4A63"/>
    <w:rsid w:val="0F79795F"/>
    <w:rsid w:val="0FDF3217"/>
    <w:rsid w:val="0FE52072"/>
    <w:rsid w:val="0FE65D02"/>
    <w:rsid w:val="101843A9"/>
    <w:rsid w:val="10627B38"/>
    <w:rsid w:val="107D7905"/>
    <w:rsid w:val="10836A79"/>
    <w:rsid w:val="10A646F2"/>
    <w:rsid w:val="10AA08E6"/>
    <w:rsid w:val="10BE7415"/>
    <w:rsid w:val="10C843FE"/>
    <w:rsid w:val="10F055B0"/>
    <w:rsid w:val="10FE2814"/>
    <w:rsid w:val="111E465C"/>
    <w:rsid w:val="113A565D"/>
    <w:rsid w:val="11574863"/>
    <w:rsid w:val="11A3282F"/>
    <w:rsid w:val="11BF194F"/>
    <w:rsid w:val="11CB0B43"/>
    <w:rsid w:val="11E526F8"/>
    <w:rsid w:val="11E564DB"/>
    <w:rsid w:val="12032FD1"/>
    <w:rsid w:val="121823E8"/>
    <w:rsid w:val="12270893"/>
    <w:rsid w:val="12501663"/>
    <w:rsid w:val="12921963"/>
    <w:rsid w:val="12976BF4"/>
    <w:rsid w:val="12F706F7"/>
    <w:rsid w:val="12FB32D9"/>
    <w:rsid w:val="131D114D"/>
    <w:rsid w:val="1348444C"/>
    <w:rsid w:val="13675AF7"/>
    <w:rsid w:val="13881CB2"/>
    <w:rsid w:val="13AF0DB0"/>
    <w:rsid w:val="13B84C12"/>
    <w:rsid w:val="13BF0201"/>
    <w:rsid w:val="13CF5E7E"/>
    <w:rsid w:val="13D6470E"/>
    <w:rsid w:val="14023069"/>
    <w:rsid w:val="14093F1B"/>
    <w:rsid w:val="140E03CB"/>
    <w:rsid w:val="14144223"/>
    <w:rsid w:val="14150597"/>
    <w:rsid w:val="14572D96"/>
    <w:rsid w:val="145936C5"/>
    <w:rsid w:val="14725DF3"/>
    <w:rsid w:val="14BA20EB"/>
    <w:rsid w:val="14C7106E"/>
    <w:rsid w:val="14E4537D"/>
    <w:rsid w:val="14FB057E"/>
    <w:rsid w:val="15046010"/>
    <w:rsid w:val="1512325B"/>
    <w:rsid w:val="152A714F"/>
    <w:rsid w:val="155916EE"/>
    <w:rsid w:val="15642EBA"/>
    <w:rsid w:val="15687072"/>
    <w:rsid w:val="156A2CF3"/>
    <w:rsid w:val="156D2257"/>
    <w:rsid w:val="156E041E"/>
    <w:rsid w:val="157F541E"/>
    <w:rsid w:val="15883D87"/>
    <w:rsid w:val="158A4D68"/>
    <w:rsid w:val="15952888"/>
    <w:rsid w:val="15A23DE4"/>
    <w:rsid w:val="15AE338E"/>
    <w:rsid w:val="15CA402E"/>
    <w:rsid w:val="15D26080"/>
    <w:rsid w:val="160C6692"/>
    <w:rsid w:val="163C18B2"/>
    <w:rsid w:val="166F2CEE"/>
    <w:rsid w:val="168439B6"/>
    <w:rsid w:val="168738C3"/>
    <w:rsid w:val="168C6C88"/>
    <w:rsid w:val="169C4C1E"/>
    <w:rsid w:val="16DE4F0A"/>
    <w:rsid w:val="17072161"/>
    <w:rsid w:val="171D4256"/>
    <w:rsid w:val="17305B1F"/>
    <w:rsid w:val="177C1231"/>
    <w:rsid w:val="1829607D"/>
    <w:rsid w:val="185D3EB2"/>
    <w:rsid w:val="18AD19C0"/>
    <w:rsid w:val="18F97311"/>
    <w:rsid w:val="19025465"/>
    <w:rsid w:val="192201FD"/>
    <w:rsid w:val="1930599F"/>
    <w:rsid w:val="19380A12"/>
    <w:rsid w:val="194467B3"/>
    <w:rsid w:val="194739B0"/>
    <w:rsid w:val="194E1DDE"/>
    <w:rsid w:val="19A9569B"/>
    <w:rsid w:val="19AE2C34"/>
    <w:rsid w:val="19BE4516"/>
    <w:rsid w:val="19C8553A"/>
    <w:rsid w:val="19EF167F"/>
    <w:rsid w:val="1A017312"/>
    <w:rsid w:val="1A06776F"/>
    <w:rsid w:val="1A0B1E27"/>
    <w:rsid w:val="1A21204B"/>
    <w:rsid w:val="1A234E77"/>
    <w:rsid w:val="1A2C240B"/>
    <w:rsid w:val="1A345DA6"/>
    <w:rsid w:val="1A415ACB"/>
    <w:rsid w:val="1A513FF9"/>
    <w:rsid w:val="1A74173A"/>
    <w:rsid w:val="1AA17ABC"/>
    <w:rsid w:val="1ACC509D"/>
    <w:rsid w:val="1ADB0DA2"/>
    <w:rsid w:val="1B06088A"/>
    <w:rsid w:val="1B0D7285"/>
    <w:rsid w:val="1B220777"/>
    <w:rsid w:val="1B2F77E9"/>
    <w:rsid w:val="1B551F9C"/>
    <w:rsid w:val="1B574B73"/>
    <w:rsid w:val="1B676744"/>
    <w:rsid w:val="1B6E7320"/>
    <w:rsid w:val="1B944026"/>
    <w:rsid w:val="1BC13337"/>
    <w:rsid w:val="1BF6420E"/>
    <w:rsid w:val="1C367E97"/>
    <w:rsid w:val="1C3E231F"/>
    <w:rsid w:val="1C5E3770"/>
    <w:rsid w:val="1C5F71DC"/>
    <w:rsid w:val="1C625228"/>
    <w:rsid w:val="1C6540F3"/>
    <w:rsid w:val="1CAC6918"/>
    <w:rsid w:val="1CB53191"/>
    <w:rsid w:val="1CD220F0"/>
    <w:rsid w:val="1CEB540E"/>
    <w:rsid w:val="1D5E4B71"/>
    <w:rsid w:val="1D7C1444"/>
    <w:rsid w:val="1DFF5892"/>
    <w:rsid w:val="1E1B06B9"/>
    <w:rsid w:val="1E6C6F86"/>
    <w:rsid w:val="1E6F4DD0"/>
    <w:rsid w:val="1EBF613B"/>
    <w:rsid w:val="1EC36185"/>
    <w:rsid w:val="1ECB1820"/>
    <w:rsid w:val="1ED42985"/>
    <w:rsid w:val="1F066F3C"/>
    <w:rsid w:val="1F435EC9"/>
    <w:rsid w:val="1F503903"/>
    <w:rsid w:val="1F786767"/>
    <w:rsid w:val="1FA4765D"/>
    <w:rsid w:val="1FB16189"/>
    <w:rsid w:val="1FCF4B1D"/>
    <w:rsid w:val="1FD646DD"/>
    <w:rsid w:val="1FE2166B"/>
    <w:rsid w:val="201D7FEC"/>
    <w:rsid w:val="20263347"/>
    <w:rsid w:val="20357325"/>
    <w:rsid w:val="204C24C3"/>
    <w:rsid w:val="205160B2"/>
    <w:rsid w:val="2066457B"/>
    <w:rsid w:val="20702194"/>
    <w:rsid w:val="20836BD8"/>
    <w:rsid w:val="209E68F7"/>
    <w:rsid w:val="20D005C2"/>
    <w:rsid w:val="21553C7F"/>
    <w:rsid w:val="2196289F"/>
    <w:rsid w:val="21B46EA8"/>
    <w:rsid w:val="21E06AFD"/>
    <w:rsid w:val="21F552AA"/>
    <w:rsid w:val="220E3ECE"/>
    <w:rsid w:val="222D2EDD"/>
    <w:rsid w:val="22320694"/>
    <w:rsid w:val="228E1A7C"/>
    <w:rsid w:val="22941ED8"/>
    <w:rsid w:val="22FD42DA"/>
    <w:rsid w:val="23087A91"/>
    <w:rsid w:val="23471EE9"/>
    <w:rsid w:val="2352717F"/>
    <w:rsid w:val="23621009"/>
    <w:rsid w:val="23660A05"/>
    <w:rsid w:val="237041E3"/>
    <w:rsid w:val="237431B0"/>
    <w:rsid w:val="23876B4F"/>
    <w:rsid w:val="239A7398"/>
    <w:rsid w:val="242068A3"/>
    <w:rsid w:val="245C61A7"/>
    <w:rsid w:val="24633C82"/>
    <w:rsid w:val="247316FD"/>
    <w:rsid w:val="24887EA6"/>
    <w:rsid w:val="248A17D3"/>
    <w:rsid w:val="249204FC"/>
    <w:rsid w:val="24A5050B"/>
    <w:rsid w:val="24C83D3A"/>
    <w:rsid w:val="24D25A92"/>
    <w:rsid w:val="24DE5DC5"/>
    <w:rsid w:val="251353A8"/>
    <w:rsid w:val="25865479"/>
    <w:rsid w:val="259B1E7E"/>
    <w:rsid w:val="25A97E94"/>
    <w:rsid w:val="261B3B07"/>
    <w:rsid w:val="265018D5"/>
    <w:rsid w:val="265165AD"/>
    <w:rsid w:val="268F05CC"/>
    <w:rsid w:val="26AD20A2"/>
    <w:rsid w:val="26C61BA8"/>
    <w:rsid w:val="27411DBA"/>
    <w:rsid w:val="27544B9D"/>
    <w:rsid w:val="2770139F"/>
    <w:rsid w:val="277D11D6"/>
    <w:rsid w:val="27B71403"/>
    <w:rsid w:val="28144C54"/>
    <w:rsid w:val="284A4E31"/>
    <w:rsid w:val="28505BE9"/>
    <w:rsid w:val="2859370C"/>
    <w:rsid w:val="28803835"/>
    <w:rsid w:val="28AD7753"/>
    <w:rsid w:val="28CC55C8"/>
    <w:rsid w:val="28DC0C88"/>
    <w:rsid w:val="29070618"/>
    <w:rsid w:val="29770C01"/>
    <w:rsid w:val="29E66142"/>
    <w:rsid w:val="2A024F82"/>
    <w:rsid w:val="2A162E6E"/>
    <w:rsid w:val="2A251D94"/>
    <w:rsid w:val="2A2D58C7"/>
    <w:rsid w:val="2A5D5C10"/>
    <w:rsid w:val="2A76755E"/>
    <w:rsid w:val="2A7D5117"/>
    <w:rsid w:val="2AB252CF"/>
    <w:rsid w:val="2ADF3094"/>
    <w:rsid w:val="2B21610A"/>
    <w:rsid w:val="2B2E0921"/>
    <w:rsid w:val="2B387BF0"/>
    <w:rsid w:val="2B4A014F"/>
    <w:rsid w:val="2B6C5A5F"/>
    <w:rsid w:val="2B7647A2"/>
    <w:rsid w:val="2B7A4EFF"/>
    <w:rsid w:val="2B9076E2"/>
    <w:rsid w:val="2BCA5E6D"/>
    <w:rsid w:val="2BD9140F"/>
    <w:rsid w:val="2BE45E6D"/>
    <w:rsid w:val="2BF67D7D"/>
    <w:rsid w:val="2C237419"/>
    <w:rsid w:val="2C531703"/>
    <w:rsid w:val="2C5B2BB8"/>
    <w:rsid w:val="2C69365C"/>
    <w:rsid w:val="2C8A703F"/>
    <w:rsid w:val="2CA624D2"/>
    <w:rsid w:val="2CAB2600"/>
    <w:rsid w:val="2CF24654"/>
    <w:rsid w:val="2CF6672E"/>
    <w:rsid w:val="2D1C3B68"/>
    <w:rsid w:val="2D56073B"/>
    <w:rsid w:val="2D89799F"/>
    <w:rsid w:val="2DA962AC"/>
    <w:rsid w:val="2DEB50E8"/>
    <w:rsid w:val="2DED3F13"/>
    <w:rsid w:val="2E2B3406"/>
    <w:rsid w:val="2E4A7336"/>
    <w:rsid w:val="2E4A7B35"/>
    <w:rsid w:val="2E4E5033"/>
    <w:rsid w:val="2E6B578C"/>
    <w:rsid w:val="2EE372C3"/>
    <w:rsid w:val="2EEB4AED"/>
    <w:rsid w:val="2F1A1FC9"/>
    <w:rsid w:val="2F943E4B"/>
    <w:rsid w:val="2FC7793C"/>
    <w:rsid w:val="2FF2314C"/>
    <w:rsid w:val="2FFB0F18"/>
    <w:rsid w:val="300D3841"/>
    <w:rsid w:val="3024185D"/>
    <w:rsid w:val="30413FCE"/>
    <w:rsid w:val="304A1A07"/>
    <w:rsid w:val="30617443"/>
    <w:rsid w:val="30B803EA"/>
    <w:rsid w:val="30C5468C"/>
    <w:rsid w:val="310A600B"/>
    <w:rsid w:val="31394B6D"/>
    <w:rsid w:val="31551730"/>
    <w:rsid w:val="318F3095"/>
    <w:rsid w:val="31D234F3"/>
    <w:rsid w:val="321F669A"/>
    <w:rsid w:val="322054E2"/>
    <w:rsid w:val="32696861"/>
    <w:rsid w:val="326C7A3A"/>
    <w:rsid w:val="32FD4595"/>
    <w:rsid w:val="33040922"/>
    <w:rsid w:val="33146930"/>
    <w:rsid w:val="334B77F9"/>
    <w:rsid w:val="335B5D3E"/>
    <w:rsid w:val="335D2947"/>
    <w:rsid w:val="3366636F"/>
    <w:rsid w:val="33907B65"/>
    <w:rsid w:val="33B15E67"/>
    <w:rsid w:val="33B77020"/>
    <w:rsid w:val="340269D0"/>
    <w:rsid w:val="342577F2"/>
    <w:rsid w:val="34412505"/>
    <w:rsid w:val="345A10EB"/>
    <w:rsid w:val="349174EF"/>
    <w:rsid w:val="34D53C58"/>
    <w:rsid w:val="350202EE"/>
    <w:rsid w:val="350D0E7D"/>
    <w:rsid w:val="35687CE4"/>
    <w:rsid w:val="356B2B08"/>
    <w:rsid w:val="356C67F4"/>
    <w:rsid w:val="35F641ED"/>
    <w:rsid w:val="362C35A8"/>
    <w:rsid w:val="364F58B6"/>
    <w:rsid w:val="3681181F"/>
    <w:rsid w:val="36911E77"/>
    <w:rsid w:val="36932EDB"/>
    <w:rsid w:val="36B46682"/>
    <w:rsid w:val="36E567E2"/>
    <w:rsid w:val="371B3C0C"/>
    <w:rsid w:val="37620260"/>
    <w:rsid w:val="3764581F"/>
    <w:rsid w:val="37A72B8A"/>
    <w:rsid w:val="37AD74D3"/>
    <w:rsid w:val="37BA5750"/>
    <w:rsid w:val="37CD16BE"/>
    <w:rsid w:val="37E9301C"/>
    <w:rsid w:val="38114365"/>
    <w:rsid w:val="38C01169"/>
    <w:rsid w:val="38C0367A"/>
    <w:rsid w:val="38D67C8C"/>
    <w:rsid w:val="38F47BC9"/>
    <w:rsid w:val="39023EF6"/>
    <w:rsid w:val="39256A34"/>
    <w:rsid w:val="39353471"/>
    <w:rsid w:val="39401552"/>
    <w:rsid w:val="396534FD"/>
    <w:rsid w:val="39877ADA"/>
    <w:rsid w:val="39AD746C"/>
    <w:rsid w:val="39C27E4A"/>
    <w:rsid w:val="39CE6967"/>
    <w:rsid w:val="39DF650B"/>
    <w:rsid w:val="39EA2C12"/>
    <w:rsid w:val="3A144156"/>
    <w:rsid w:val="3A175EE4"/>
    <w:rsid w:val="3A3502DB"/>
    <w:rsid w:val="3A7A48F4"/>
    <w:rsid w:val="3A9D7607"/>
    <w:rsid w:val="3AA724BE"/>
    <w:rsid w:val="3B113C56"/>
    <w:rsid w:val="3B166EF3"/>
    <w:rsid w:val="3B2A1697"/>
    <w:rsid w:val="3B357729"/>
    <w:rsid w:val="3B5703E6"/>
    <w:rsid w:val="3B6303A3"/>
    <w:rsid w:val="3B970652"/>
    <w:rsid w:val="3BF6496C"/>
    <w:rsid w:val="3C1057D6"/>
    <w:rsid w:val="3C2A10CC"/>
    <w:rsid w:val="3C2C68F7"/>
    <w:rsid w:val="3C63749C"/>
    <w:rsid w:val="3C6C6120"/>
    <w:rsid w:val="3C6C6A4A"/>
    <w:rsid w:val="3C734FE7"/>
    <w:rsid w:val="3C754F46"/>
    <w:rsid w:val="3C7C0AD9"/>
    <w:rsid w:val="3C9B16E5"/>
    <w:rsid w:val="3C9E67E5"/>
    <w:rsid w:val="3CA27920"/>
    <w:rsid w:val="3CAF6491"/>
    <w:rsid w:val="3CB25365"/>
    <w:rsid w:val="3CB66EDA"/>
    <w:rsid w:val="3CBE72C5"/>
    <w:rsid w:val="3CC61459"/>
    <w:rsid w:val="3D090FF5"/>
    <w:rsid w:val="3D266F20"/>
    <w:rsid w:val="3D6E0ED6"/>
    <w:rsid w:val="3D8C7D9E"/>
    <w:rsid w:val="3DA25C10"/>
    <w:rsid w:val="3DC54FB1"/>
    <w:rsid w:val="3DDC1CCC"/>
    <w:rsid w:val="3E062AFC"/>
    <w:rsid w:val="3E474407"/>
    <w:rsid w:val="3E5C4F83"/>
    <w:rsid w:val="3E5E374E"/>
    <w:rsid w:val="3E7E165F"/>
    <w:rsid w:val="3E9A3708"/>
    <w:rsid w:val="3EB96119"/>
    <w:rsid w:val="3EBF12C6"/>
    <w:rsid w:val="3ED661F9"/>
    <w:rsid w:val="3ED81279"/>
    <w:rsid w:val="3F355360"/>
    <w:rsid w:val="3F362574"/>
    <w:rsid w:val="3F5F08D2"/>
    <w:rsid w:val="3F7E02FA"/>
    <w:rsid w:val="3F7F1DF0"/>
    <w:rsid w:val="3F844935"/>
    <w:rsid w:val="3FB13305"/>
    <w:rsid w:val="3FC364AB"/>
    <w:rsid w:val="3FD27730"/>
    <w:rsid w:val="3FF763C6"/>
    <w:rsid w:val="400F6405"/>
    <w:rsid w:val="40144136"/>
    <w:rsid w:val="40163ACA"/>
    <w:rsid w:val="401E686E"/>
    <w:rsid w:val="405D1EEF"/>
    <w:rsid w:val="4068667C"/>
    <w:rsid w:val="406D3CCC"/>
    <w:rsid w:val="40BD4D08"/>
    <w:rsid w:val="40E206DE"/>
    <w:rsid w:val="40F456D3"/>
    <w:rsid w:val="411A6716"/>
    <w:rsid w:val="411F3664"/>
    <w:rsid w:val="41501BFC"/>
    <w:rsid w:val="41674852"/>
    <w:rsid w:val="41715365"/>
    <w:rsid w:val="417F330F"/>
    <w:rsid w:val="418774A7"/>
    <w:rsid w:val="41B36892"/>
    <w:rsid w:val="41CD5AEA"/>
    <w:rsid w:val="42305A6F"/>
    <w:rsid w:val="423D0E1A"/>
    <w:rsid w:val="4259540F"/>
    <w:rsid w:val="427A0EC3"/>
    <w:rsid w:val="42A77643"/>
    <w:rsid w:val="42A9012B"/>
    <w:rsid w:val="42BB3568"/>
    <w:rsid w:val="433618E3"/>
    <w:rsid w:val="434906EF"/>
    <w:rsid w:val="43521963"/>
    <w:rsid w:val="436A1D85"/>
    <w:rsid w:val="43902F92"/>
    <w:rsid w:val="43BB5864"/>
    <w:rsid w:val="43D47283"/>
    <w:rsid w:val="44015158"/>
    <w:rsid w:val="44034AA6"/>
    <w:rsid w:val="443F6670"/>
    <w:rsid w:val="446964C0"/>
    <w:rsid w:val="44AD30E8"/>
    <w:rsid w:val="44CA5BA2"/>
    <w:rsid w:val="44D65C21"/>
    <w:rsid w:val="45272B0A"/>
    <w:rsid w:val="455F48D6"/>
    <w:rsid w:val="45741C31"/>
    <w:rsid w:val="457B6D5D"/>
    <w:rsid w:val="457F1C35"/>
    <w:rsid w:val="459E1C7A"/>
    <w:rsid w:val="45B17D82"/>
    <w:rsid w:val="45BD5D2A"/>
    <w:rsid w:val="45FE7DDA"/>
    <w:rsid w:val="46185497"/>
    <w:rsid w:val="465C21EF"/>
    <w:rsid w:val="46A94114"/>
    <w:rsid w:val="46D23591"/>
    <w:rsid w:val="4747483B"/>
    <w:rsid w:val="4752024C"/>
    <w:rsid w:val="479D34DA"/>
    <w:rsid w:val="47AC7F44"/>
    <w:rsid w:val="47B20C30"/>
    <w:rsid w:val="48252E1B"/>
    <w:rsid w:val="48384FF9"/>
    <w:rsid w:val="48771BED"/>
    <w:rsid w:val="48AB1CA7"/>
    <w:rsid w:val="48B2607D"/>
    <w:rsid w:val="48B4556B"/>
    <w:rsid w:val="48D15C4E"/>
    <w:rsid w:val="491A529B"/>
    <w:rsid w:val="494D0BC6"/>
    <w:rsid w:val="49741C41"/>
    <w:rsid w:val="4985592B"/>
    <w:rsid w:val="4A0B2CD5"/>
    <w:rsid w:val="4A312D13"/>
    <w:rsid w:val="4A431B58"/>
    <w:rsid w:val="4A642301"/>
    <w:rsid w:val="4B1F35D3"/>
    <w:rsid w:val="4B2847BE"/>
    <w:rsid w:val="4B4C2CD2"/>
    <w:rsid w:val="4B697359"/>
    <w:rsid w:val="4B726BBC"/>
    <w:rsid w:val="4B991742"/>
    <w:rsid w:val="4BAE407C"/>
    <w:rsid w:val="4BB23436"/>
    <w:rsid w:val="4BC5027F"/>
    <w:rsid w:val="4BDF5445"/>
    <w:rsid w:val="4C4654A4"/>
    <w:rsid w:val="4C4C1D0E"/>
    <w:rsid w:val="4C562BEC"/>
    <w:rsid w:val="4C9739DB"/>
    <w:rsid w:val="4C9A4880"/>
    <w:rsid w:val="4CAF2D12"/>
    <w:rsid w:val="4CB9174D"/>
    <w:rsid w:val="4CDA369E"/>
    <w:rsid w:val="4CEC67F7"/>
    <w:rsid w:val="4CF2108F"/>
    <w:rsid w:val="4CFF5A9E"/>
    <w:rsid w:val="4D1433F5"/>
    <w:rsid w:val="4D3D6F9B"/>
    <w:rsid w:val="4D4A633F"/>
    <w:rsid w:val="4D55097D"/>
    <w:rsid w:val="4D5E77CB"/>
    <w:rsid w:val="4D76741B"/>
    <w:rsid w:val="4D9B0A0F"/>
    <w:rsid w:val="4DB6051A"/>
    <w:rsid w:val="4DDD6FB3"/>
    <w:rsid w:val="4E041916"/>
    <w:rsid w:val="4E060928"/>
    <w:rsid w:val="4E09695C"/>
    <w:rsid w:val="4E235C56"/>
    <w:rsid w:val="4E407A9C"/>
    <w:rsid w:val="4E4468D4"/>
    <w:rsid w:val="4E5B5EB2"/>
    <w:rsid w:val="4E877F54"/>
    <w:rsid w:val="4E8B296E"/>
    <w:rsid w:val="4EB1360B"/>
    <w:rsid w:val="4EF440F3"/>
    <w:rsid w:val="4EF56DB6"/>
    <w:rsid w:val="4F046634"/>
    <w:rsid w:val="4F3C0534"/>
    <w:rsid w:val="4F4F7399"/>
    <w:rsid w:val="4F5F3126"/>
    <w:rsid w:val="4F7D7854"/>
    <w:rsid w:val="4F7F7588"/>
    <w:rsid w:val="4FA82626"/>
    <w:rsid w:val="4FB8418D"/>
    <w:rsid w:val="4FC90041"/>
    <w:rsid w:val="4FD218EA"/>
    <w:rsid w:val="4FEE3C8F"/>
    <w:rsid w:val="4FF84140"/>
    <w:rsid w:val="501A2A30"/>
    <w:rsid w:val="501C3144"/>
    <w:rsid w:val="50343626"/>
    <w:rsid w:val="50344FAD"/>
    <w:rsid w:val="50992961"/>
    <w:rsid w:val="5099693A"/>
    <w:rsid w:val="50D12B41"/>
    <w:rsid w:val="50D504DE"/>
    <w:rsid w:val="50E047CF"/>
    <w:rsid w:val="50ED316C"/>
    <w:rsid w:val="50EF7D38"/>
    <w:rsid w:val="50F13690"/>
    <w:rsid w:val="51100F7F"/>
    <w:rsid w:val="5110162C"/>
    <w:rsid w:val="513F0AF6"/>
    <w:rsid w:val="514D4ED0"/>
    <w:rsid w:val="51582E03"/>
    <w:rsid w:val="516440E8"/>
    <w:rsid w:val="51AA3409"/>
    <w:rsid w:val="51CA1DCB"/>
    <w:rsid w:val="51DA2B4D"/>
    <w:rsid w:val="5212048B"/>
    <w:rsid w:val="52153B23"/>
    <w:rsid w:val="52234AFA"/>
    <w:rsid w:val="52503D47"/>
    <w:rsid w:val="5293415F"/>
    <w:rsid w:val="52BE2755"/>
    <w:rsid w:val="52C252CC"/>
    <w:rsid w:val="52D454F2"/>
    <w:rsid w:val="52E1320C"/>
    <w:rsid w:val="52FC7200"/>
    <w:rsid w:val="532E2091"/>
    <w:rsid w:val="537B6C22"/>
    <w:rsid w:val="542E3E3B"/>
    <w:rsid w:val="5454185E"/>
    <w:rsid w:val="5461053A"/>
    <w:rsid w:val="5466087F"/>
    <w:rsid w:val="546C79AD"/>
    <w:rsid w:val="548328D3"/>
    <w:rsid w:val="54970FD2"/>
    <w:rsid w:val="54A05FA4"/>
    <w:rsid w:val="54DD34AA"/>
    <w:rsid w:val="54E77D81"/>
    <w:rsid w:val="55226D07"/>
    <w:rsid w:val="552672F6"/>
    <w:rsid w:val="55A042E7"/>
    <w:rsid w:val="55A80DB5"/>
    <w:rsid w:val="55D10146"/>
    <w:rsid w:val="55E1405A"/>
    <w:rsid w:val="561E045F"/>
    <w:rsid w:val="5651155E"/>
    <w:rsid w:val="56625C16"/>
    <w:rsid w:val="56744513"/>
    <w:rsid w:val="56817C55"/>
    <w:rsid w:val="568277FC"/>
    <w:rsid w:val="56902235"/>
    <w:rsid w:val="572D5056"/>
    <w:rsid w:val="579322BC"/>
    <w:rsid w:val="57D824E7"/>
    <w:rsid w:val="57DC07AC"/>
    <w:rsid w:val="58250A7C"/>
    <w:rsid w:val="58383BC2"/>
    <w:rsid w:val="584F2333"/>
    <w:rsid w:val="585D0D73"/>
    <w:rsid w:val="5877287D"/>
    <w:rsid w:val="587E2B60"/>
    <w:rsid w:val="58890237"/>
    <w:rsid w:val="589C7904"/>
    <w:rsid w:val="58BF1CDD"/>
    <w:rsid w:val="59311537"/>
    <w:rsid w:val="594B1977"/>
    <w:rsid w:val="597A5615"/>
    <w:rsid w:val="598067D5"/>
    <w:rsid w:val="59866208"/>
    <w:rsid w:val="59910BB9"/>
    <w:rsid w:val="59965ABB"/>
    <w:rsid w:val="59CC6296"/>
    <w:rsid w:val="59D62AC4"/>
    <w:rsid w:val="5A540295"/>
    <w:rsid w:val="5A7523CD"/>
    <w:rsid w:val="5AC874F0"/>
    <w:rsid w:val="5AD47F37"/>
    <w:rsid w:val="5AE56123"/>
    <w:rsid w:val="5AF06C9D"/>
    <w:rsid w:val="5B0016E1"/>
    <w:rsid w:val="5B380045"/>
    <w:rsid w:val="5B407769"/>
    <w:rsid w:val="5B422CBB"/>
    <w:rsid w:val="5B8A1DAA"/>
    <w:rsid w:val="5BA0270B"/>
    <w:rsid w:val="5BB07EA3"/>
    <w:rsid w:val="5BD348FD"/>
    <w:rsid w:val="5BEA5A2F"/>
    <w:rsid w:val="5BFA516C"/>
    <w:rsid w:val="5C175839"/>
    <w:rsid w:val="5C2D2EFA"/>
    <w:rsid w:val="5C6C42DA"/>
    <w:rsid w:val="5C7C3080"/>
    <w:rsid w:val="5C9E45F5"/>
    <w:rsid w:val="5CAE184C"/>
    <w:rsid w:val="5CB45076"/>
    <w:rsid w:val="5CCC6C02"/>
    <w:rsid w:val="5CCD159B"/>
    <w:rsid w:val="5CCF3427"/>
    <w:rsid w:val="5CD958CD"/>
    <w:rsid w:val="5CED0B5C"/>
    <w:rsid w:val="5D127027"/>
    <w:rsid w:val="5D4851DD"/>
    <w:rsid w:val="5D557162"/>
    <w:rsid w:val="5D9E6720"/>
    <w:rsid w:val="5E2F6086"/>
    <w:rsid w:val="5E431810"/>
    <w:rsid w:val="5E652C90"/>
    <w:rsid w:val="5E654974"/>
    <w:rsid w:val="5E753816"/>
    <w:rsid w:val="5E822C64"/>
    <w:rsid w:val="5E8D2FE5"/>
    <w:rsid w:val="5E904AEC"/>
    <w:rsid w:val="5E9E2143"/>
    <w:rsid w:val="5EA14CF3"/>
    <w:rsid w:val="5EC76B45"/>
    <w:rsid w:val="5F2F4534"/>
    <w:rsid w:val="5F5B125C"/>
    <w:rsid w:val="5F767BF8"/>
    <w:rsid w:val="5F9E0A02"/>
    <w:rsid w:val="5FD5235B"/>
    <w:rsid w:val="5FEB55B3"/>
    <w:rsid w:val="5FF74ED1"/>
    <w:rsid w:val="602C263E"/>
    <w:rsid w:val="60307729"/>
    <w:rsid w:val="60325BBE"/>
    <w:rsid w:val="60337945"/>
    <w:rsid w:val="606E5643"/>
    <w:rsid w:val="607A1087"/>
    <w:rsid w:val="60B81D41"/>
    <w:rsid w:val="60BF7B30"/>
    <w:rsid w:val="60D60117"/>
    <w:rsid w:val="60DE1EFA"/>
    <w:rsid w:val="60E50712"/>
    <w:rsid w:val="614B7D32"/>
    <w:rsid w:val="61A17B3A"/>
    <w:rsid w:val="61BA336E"/>
    <w:rsid w:val="62086F38"/>
    <w:rsid w:val="620E1834"/>
    <w:rsid w:val="62281FEF"/>
    <w:rsid w:val="62492030"/>
    <w:rsid w:val="628871DB"/>
    <w:rsid w:val="62B2160A"/>
    <w:rsid w:val="62B37EF2"/>
    <w:rsid w:val="62C85A61"/>
    <w:rsid w:val="62D04E20"/>
    <w:rsid w:val="62D73A94"/>
    <w:rsid w:val="63194217"/>
    <w:rsid w:val="63305152"/>
    <w:rsid w:val="63460266"/>
    <w:rsid w:val="63463A8C"/>
    <w:rsid w:val="635427F3"/>
    <w:rsid w:val="63550450"/>
    <w:rsid w:val="63B63C60"/>
    <w:rsid w:val="63BC4201"/>
    <w:rsid w:val="6409630F"/>
    <w:rsid w:val="640F7137"/>
    <w:rsid w:val="64132B93"/>
    <w:rsid w:val="642C2990"/>
    <w:rsid w:val="64347265"/>
    <w:rsid w:val="64426ECA"/>
    <w:rsid w:val="64450612"/>
    <w:rsid w:val="646A1271"/>
    <w:rsid w:val="646E44A6"/>
    <w:rsid w:val="64B044DC"/>
    <w:rsid w:val="656D328E"/>
    <w:rsid w:val="65883AB5"/>
    <w:rsid w:val="65F50F8E"/>
    <w:rsid w:val="66312549"/>
    <w:rsid w:val="66397A67"/>
    <w:rsid w:val="667B3592"/>
    <w:rsid w:val="66875EE0"/>
    <w:rsid w:val="66A35F39"/>
    <w:rsid w:val="66C435DD"/>
    <w:rsid w:val="670F795C"/>
    <w:rsid w:val="67C00163"/>
    <w:rsid w:val="67E2057C"/>
    <w:rsid w:val="67F355AC"/>
    <w:rsid w:val="68710EE3"/>
    <w:rsid w:val="688D12C9"/>
    <w:rsid w:val="6891760E"/>
    <w:rsid w:val="6894097E"/>
    <w:rsid w:val="68B257B8"/>
    <w:rsid w:val="68E53A04"/>
    <w:rsid w:val="690E530F"/>
    <w:rsid w:val="69405CFD"/>
    <w:rsid w:val="69A5364A"/>
    <w:rsid w:val="69EC4C56"/>
    <w:rsid w:val="69F21940"/>
    <w:rsid w:val="69F42D6B"/>
    <w:rsid w:val="6A0C5365"/>
    <w:rsid w:val="6A5C7947"/>
    <w:rsid w:val="6A641A36"/>
    <w:rsid w:val="6A6D3308"/>
    <w:rsid w:val="6A88125A"/>
    <w:rsid w:val="6A9402CC"/>
    <w:rsid w:val="6AC55297"/>
    <w:rsid w:val="6AF6102C"/>
    <w:rsid w:val="6B075917"/>
    <w:rsid w:val="6B114C1A"/>
    <w:rsid w:val="6B2B4114"/>
    <w:rsid w:val="6B4A7646"/>
    <w:rsid w:val="6B521032"/>
    <w:rsid w:val="6B5E7080"/>
    <w:rsid w:val="6B7B5383"/>
    <w:rsid w:val="6B7F0D8F"/>
    <w:rsid w:val="6BB6752A"/>
    <w:rsid w:val="6BB85749"/>
    <w:rsid w:val="6BCE49B7"/>
    <w:rsid w:val="6BF72A6D"/>
    <w:rsid w:val="6C172A76"/>
    <w:rsid w:val="6C1B1768"/>
    <w:rsid w:val="6C8D303E"/>
    <w:rsid w:val="6CC163A1"/>
    <w:rsid w:val="6CC3097D"/>
    <w:rsid w:val="6CD65F16"/>
    <w:rsid w:val="6D065884"/>
    <w:rsid w:val="6D196946"/>
    <w:rsid w:val="6D1A28DE"/>
    <w:rsid w:val="6D7C2742"/>
    <w:rsid w:val="6DAC0B96"/>
    <w:rsid w:val="6DBE060E"/>
    <w:rsid w:val="6DF9485E"/>
    <w:rsid w:val="6E016683"/>
    <w:rsid w:val="6E0D2F9D"/>
    <w:rsid w:val="6E11116F"/>
    <w:rsid w:val="6E2C5A0D"/>
    <w:rsid w:val="6E4D179F"/>
    <w:rsid w:val="6E93051E"/>
    <w:rsid w:val="6F28368B"/>
    <w:rsid w:val="6F5F48E4"/>
    <w:rsid w:val="6F6019D1"/>
    <w:rsid w:val="6F8C77B6"/>
    <w:rsid w:val="6FC32718"/>
    <w:rsid w:val="6FDD509F"/>
    <w:rsid w:val="70252703"/>
    <w:rsid w:val="70442F29"/>
    <w:rsid w:val="70543150"/>
    <w:rsid w:val="7076728C"/>
    <w:rsid w:val="70B21E47"/>
    <w:rsid w:val="70C715EC"/>
    <w:rsid w:val="70CB41CC"/>
    <w:rsid w:val="70E70743"/>
    <w:rsid w:val="710E3EF4"/>
    <w:rsid w:val="7118323A"/>
    <w:rsid w:val="71307C87"/>
    <w:rsid w:val="713D0CB0"/>
    <w:rsid w:val="715D6ACF"/>
    <w:rsid w:val="719E3EA6"/>
    <w:rsid w:val="72713E3F"/>
    <w:rsid w:val="72863E4F"/>
    <w:rsid w:val="728B3C94"/>
    <w:rsid w:val="72A67657"/>
    <w:rsid w:val="72BD34D1"/>
    <w:rsid w:val="72FF3300"/>
    <w:rsid w:val="73000CF9"/>
    <w:rsid w:val="73126A27"/>
    <w:rsid w:val="733534AA"/>
    <w:rsid w:val="73635474"/>
    <w:rsid w:val="73C94A09"/>
    <w:rsid w:val="73DC46E0"/>
    <w:rsid w:val="73E10EAB"/>
    <w:rsid w:val="73F03AA8"/>
    <w:rsid w:val="7404686E"/>
    <w:rsid w:val="74123FA8"/>
    <w:rsid w:val="74154608"/>
    <w:rsid w:val="741A26D9"/>
    <w:rsid w:val="74482738"/>
    <w:rsid w:val="746D05F1"/>
    <w:rsid w:val="746D4563"/>
    <w:rsid w:val="74731B85"/>
    <w:rsid w:val="747A630E"/>
    <w:rsid w:val="74C72EFA"/>
    <w:rsid w:val="74D27347"/>
    <w:rsid w:val="74E4025B"/>
    <w:rsid w:val="750E4E23"/>
    <w:rsid w:val="75342426"/>
    <w:rsid w:val="753D2315"/>
    <w:rsid w:val="755E7366"/>
    <w:rsid w:val="75615004"/>
    <w:rsid w:val="75722572"/>
    <w:rsid w:val="757B1C85"/>
    <w:rsid w:val="75AE72B7"/>
    <w:rsid w:val="75AF033D"/>
    <w:rsid w:val="75F3155B"/>
    <w:rsid w:val="75F718DD"/>
    <w:rsid w:val="761F0F2E"/>
    <w:rsid w:val="761F505D"/>
    <w:rsid w:val="76AE4031"/>
    <w:rsid w:val="76B07C6D"/>
    <w:rsid w:val="76E45852"/>
    <w:rsid w:val="76E85991"/>
    <w:rsid w:val="771C79F5"/>
    <w:rsid w:val="771D24E8"/>
    <w:rsid w:val="771D706E"/>
    <w:rsid w:val="77435056"/>
    <w:rsid w:val="77464ED6"/>
    <w:rsid w:val="77674D01"/>
    <w:rsid w:val="77857276"/>
    <w:rsid w:val="77F5038A"/>
    <w:rsid w:val="77F55783"/>
    <w:rsid w:val="78083786"/>
    <w:rsid w:val="78153E8C"/>
    <w:rsid w:val="78343CE1"/>
    <w:rsid w:val="785B2C70"/>
    <w:rsid w:val="788C033F"/>
    <w:rsid w:val="78BC72FB"/>
    <w:rsid w:val="78D13A33"/>
    <w:rsid w:val="78E21E4B"/>
    <w:rsid w:val="78EE2BB3"/>
    <w:rsid w:val="78F718E7"/>
    <w:rsid w:val="7971197F"/>
    <w:rsid w:val="79B33173"/>
    <w:rsid w:val="79B377E8"/>
    <w:rsid w:val="79BE26D1"/>
    <w:rsid w:val="79BE5BBE"/>
    <w:rsid w:val="79C52AA7"/>
    <w:rsid w:val="79E42E56"/>
    <w:rsid w:val="79EA5A5A"/>
    <w:rsid w:val="7A8E0F54"/>
    <w:rsid w:val="7A9B1178"/>
    <w:rsid w:val="7AD319F4"/>
    <w:rsid w:val="7AFA6374"/>
    <w:rsid w:val="7B150CBE"/>
    <w:rsid w:val="7B407803"/>
    <w:rsid w:val="7B5E1802"/>
    <w:rsid w:val="7B6332DF"/>
    <w:rsid w:val="7B642DC3"/>
    <w:rsid w:val="7B9E0270"/>
    <w:rsid w:val="7BBB3A1E"/>
    <w:rsid w:val="7BE729DC"/>
    <w:rsid w:val="7C25358F"/>
    <w:rsid w:val="7C2B5CBC"/>
    <w:rsid w:val="7C442459"/>
    <w:rsid w:val="7C7B6F55"/>
    <w:rsid w:val="7CA57D2B"/>
    <w:rsid w:val="7CAF622F"/>
    <w:rsid w:val="7CC30F06"/>
    <w:rsid w:val="7CEE78EB"/>
    <w:rsid w:val="7D08231F"/>
    <w:rsid w:val="7D327789"/>
    <w:rsid w:val="7D496A70"/>
    <w:rsid w:val="7D607D01"/>
    <w:rsid w:val="7D966422"/>
    <w:rsid w:val="7DF221B0"/>
    <w:rsid w:val="7DFD0298"/>
    <w:rsid w:val="7DFE4C8D"/>
    <w:rsid w:val="7E1356DA"/>
    <w:rsid w:val="7EA3147C"/>
    <w:rsid w:val="7EB9366C"/>
    <w:rsid w:val="7ED37091"/>
    <w:rsid w:val="7EE73054"/>
    <w:rsid w:val="7EF1453B"/>
    <w:rsid w:val="7F2037BD"/>
    <w:rsid w:val="7F2944B0"/>
    <w:rsid w:val="7F321906"/>
    <w:rsid w:val="7F373388"/>
    <w:rsid w:val="7F6D21B7"/>
    <w:rsid w:val="7FBE5C1A"/>
    <w:rsid w:val="7FC53A36"/>
    <w:rsid w:val="7FDE3C9D"/>
    <w:rsid w:val="7FE54E46"/>
    <w:rsid w:val="7FF53094"/>
  </w:rsid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2"/>
    <w:qFormat/>
    <w:uiPriority w:val="0"/>
    <w:pPr>
      <w:keepNext/>
      <w:keepLines/>
      <w:spacing w:beforeAutospacing="0" w:afterAutospacing="0" w:line="560" w:lineRule="exact"/>
      <w:jc w:val="center"/>
      <w:outlineLvl w:val="0"/>
    </w:pPr>
    <w:rPr>
      <w:rFonts w:eastAsia="黑体"/>
      <w:kern w:val="44"/>
      <w:sz w:val="32"/>
      <w:szCs w:val="20"/>
    </w:rPr>
  </w:style>
  <w:style w:type="paragraph" w:styleId="3">
    <w:name w:val="heading 2"/>
    <w:basedOn w:val="1"/>
    <w:next w:val="1"/>
    <w:link w:val="11"/>
    <w:qFormat/>
    <w:uiPriority w:val="0"/>
    <w:pPr>
      <w:keepNext/>
      <w:keepLines/>
      <w:spacing w:beforeLines="0" w:beforeAutospacing="0" w:afterLines="0" w:afterAutospacing="0" w:line="560" w:lineRule="exact"/>
      <w:ind w:firstLine="640" w:firstLineChars="200"/>
      <w:outlineLvl w:val="1"/>
    </w:pPr>
    <w:rPr>
      <w:rFonts w:ascii="Arial" w:hAnsi="Arial" w:eastAsia="黑体"/>
      <w:kern w:val="0"/>
      <w:sz w:val="32"/>
      <w:szCs w:val="20"/>
    </w:rPr>
  </w:style>
  <w:style w:type="paragraph" w:styleId="4">
    <w:name w:val="heading 3"/>
    <w:basedOn w:val="1"/>
    <w:next w:val="1"/>
    <w:qFormat/>
    <w:uiPriority w:val="9"/>
    <w:pPr>
      <w:keepNext/>
      <w:keepLines/>
      <w:spacing w:before="200" w:beforeLines="200" w:beforeAutospacing="0" w:after="100" w:afterLines="100" w:afterAutospacing="0" w:line="560" w:lineRule="exact"/>
      <w:jc w:val="center"/>
      <w:outlineLvl w:val="2"/>
    </w:pPr>
    <w:rPr>
      <w:sz w:val="44"/>
    </w:rPr>
  </w:style>
  <w:style w:type="character" w:default="1" w:styleId="8">
    <w:name w:val="Default Paragraph Font"/>
    <w:unhideWhenUsed/>
    <w:uiPriority w:val="1"/>
  </w:style>
  <w:style w:type="table" w:default="1" w:styleId="9">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Layout w:type="fixed"/>
      <w:tblCellMar>
        <w:top w:w="0" w:type="dxa"/>
        <w:left w:w="108" w:type="dxa"/>
        <w:bottom w:w="0" w:type="dxa"/>
        <w:right w:w="108" w:type="dxa"/>
      </w:tblCellMar>
    </w:tblPr>
    <w:tcPr>
      <w:textDirection w:val="lrTb"/>
    </w:tc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unhideWhenUsed/>
    <w:qFormat/>
    <w:uiPriority w:val="39"/>
    <w:pPr>
      <w:spacing w:line="560" w:lineRule="exact"/>
      <w:ind w:left="630" w:leftChars="300" w:right="630" w:rightChars="300"/>
    </w:pPr>
    <w:rPr>
      <w:rFonts w:eastAsia="楷体"/>
      <w:sz w:val="32"/>
    </w:rPr>
  </w:style>
  <w:style w:type="paragraph" w:customStyle="1" w:styleId="10">
    <w:name w:val="目录"/>
    <w:basedOn w:val="1"/>
    <w:qFormat/>
    <w:uiPriority w:val="0"/>
    <w:pPr>
      <w:spacing w:line="560" w:lineRule="exact"/>
      <w:ind w:firstLine="640" w:firstLineChars="200"/>
      <w:jc w:val="both"/>
    </w:pPr>
    <w:rPr>
      <w:rFonts w:eastAsia="楷体"/>
      <w:sz w:val="32"/>
    </w:rPr>
  </w:style>
  <w:style w:type="character" w:customStyle="1" w:styleId="11">
    <w:name w:val="标题 2 Char"/>
    <w:link w:val="3"/>
    <w:qFormat/>
    <w:uiPriority w:val="0"/>
    <w:rPr>
      <w:rFonts w:ascii="Arial" w:hAnsi="Arial" w:eastAsia="黑体"/>
      <w:sz w:val="32"/>
    </w:rPr>
  </w:style>
  <w:style w:type="character" w:customStyle="1" w:styleId="12">
    <w:name w:val="标题 1 Char"/>
    <w:link w:val="2"/>
    <w:qFormat/>
    <w:uiPriority w:val="0"/>
    <w:rPr>
      <w:rFonts w:ascii="Calibri" w:hAnsi="Calibri" w:eastAsia="黑体"/>
      <w:kern w:val="44"/>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9</Pages>
  <Words>562</Words>
  <Characters>3204</Characters>
  <Lines>26</Lines>
  <Paragraphs>7</Paragraphs>
  <ScaleCrop>false</ScaleCrop>
  <LinksUpToDate>false</LinksUpToDate>
  <CharactersWithSpaces>3759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2016-08-23T02:18:00Z</dcterms:created>
  <dc:creator>Sky123.Org</dc:creator>
  <cp:lastModifiedBy>Administrator</cp:lastModifiedBy>
  <dcterms:modified xsi:type="dcterms:W3CDTF">2017-02-16T16:33:33Z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