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沈阳市城市房屋租赁管理条例</w:t>
      </w:r>
    </w:p>
    <w:p>
      <w:pPr>
        <w:pStyle w:val="7"/>
        <w:rPr>
          <w:rFonts w:hint="eastAsia"/>
          <w:lang w:val="en-US" w:eastAsia="zh-CN"/>
        </w:rPr>
      </w:pPr>
    </w:p>
    <w:p>
      <w:pPr>
        <w:pStyle w:val="7"/>
        <w:rPr>
          <w:rFonts w:hint="eastAsia"/>
          <w:lang w:val="en-US"/>
        </w:rPr>
      </w:pPr>
      <w:bookmarkStart w:id="0" w:name="_GoBack"/>
      <w:bookmarkEnd w:id="0"/>
      <w:r>
        <w:rPr>
          <w:rFonts w:hint="eastAsia"/>
          <w:lang w:val="en-US" w:eastAsia="zh-CN"/>
        </w:rPr>
        <w:t>（2007年8月29日沈阳市第十三届人民代表大会常务委员会第四十一次会议通过  2007年9月28日辽宁省第十届人民代表大会常务委员会第三十三次会议批准）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第一条 </w:t>
      </w:r>
      <w:r>
        <w:rPr>
          <w:rFonts w:hint="eastAsia" w:ascii="仿宋" w:hAnsi="仿宋" w:eastAsia="仿宋" w:cs="仿宋"/>
          <w:kern w:val="2"/>
          <w:sz w:val="32"/>
          <w:szCs w:val="32"/>
          <w:lang w:val="en-US" w:eastAsia="zh-CN" w:bidi="ar"/>
        </w:rPr>
        <w:t xml:space="preserve"> 为了加强城市房屋租赁管理，维护房地产市场秩序，保障城市房屋租赁当事人（以下简称当事人）的合法权益，根据《中华人民共和国城市房地产管理法》等法律、法规的规定，结合本市实际，制定本条例。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本条例适用于本市城市国有土地上的房屋租赁管理。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第三条 </w:t>
      </w:r>
      <w:r>
        <w:rPr>
          <w:rFonts w:hint="eastAsia" w:ascii="仿宋" w:hAnsi="仿宋" w:eastAsia="仿宋" w:cs="仿宋"/>
          <w:kern w:val="2"/>
          <w:sz w:val="32"/>
          <w:szCs w:val="32"/>
          <w:lang w:val="en-US" w:eastAsia="zh-CN" w:bidi="ar"/>
        </w:rPr>
        <w:t xml:space="preserve"> 本条例所称城市房屋租赁，是指房屋所有权人作为出租人将其房屋出租给承租人使用，由承租人向出租人支付房屋租金的行为。下列情形视为城市房屋租赁行为：（一）以合作、合伙经营等名义提供房屋供他人使用，不承担经营风险而获取固定收益的；（二）将房屋分割提供给他人使用并获取固定收益的；（三）以其他方式转让房屋使用权获取固定收益的；（四）法律、法规规定应当视为租赁的其他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第四条</w:t>
      </w:r>
      <w:r>
        <w:rPr>
          <w:rFonts w:hint="eastAsia" w:ascii="仿宋" w:hAnsi="仿宋" w:eastAsia="仿宋" w:cs="仿宋"/>
          <w:kern w:val="2"/>
          <w:sz w:val="32"/>
          <w:szCs w:val="32"/>
          <w:lang w:val="en-US" w:eastAsia="zh-CN" w:bidi="ar"/>
        </w:rPr>
        <w:t xml:space="preserve">  市房产行政管理部门是本市城市房屋租赁的行政主管部门，负责本条例的实施。市房屋租赁管理机构负责本市城市房屋租赁管理的日常工作。县（市）房产行政管理部门是本行政区域内城市房屋租赁的行政主管部门。公安、工商、税务等有关部门，应当在各自职责范围内做好城市房屋租赁管理的有关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取得房屋所有权证明的城市房屋，方可出租。</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有下列情形之一的房屋不得出租：（一）共有房屋未经共有人书面同意的；（二）属于违法建筑的；（三）不符合安全标准的；（四）司法机关和行政机关依法裁定、决定查封或者以其他形式限制房地权利的；（五）法律、法规规定不得出租的其他情形。</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城市房屋租赁，当事人应当依法订立书面房屋租赁合同。市城市房屋租赁行政主管部门应当公布房屋租赁合同示范文本，供当事人参照使用。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城市房屋租赁实行登记备案制度。订立、变更、终止租赁合同的，当事人应当向城市房屋租赁行政主管部门登记备案。经原出租人同意，承租人转租房屋的，当事人应当以书面形式订立房屋转租合同，并到城市房屋租赁行政主管部门办理登记备案手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第九条</w:t>
      </w:r>
      <w:r>
        <w:rPr>
          <w:rFonts w:hint="eastAsia" w:ascii="仿宋" w:hAnsi="仿宋" w:eastAsia="仿宋" w:cs="仿宋"/>
          <w:kern w:val="2"/>
          <w:sz w:val="32"/>
          <w:szCs w:val="32"/>
          <w:lang w:val="en-US" w:eastAsia="zh-CN" w:bidi="ar"/>
        </w:rPr>
        <w:t xml:space="preserve">  当事人应当自房屋租赁合同签订之日起30日内，持下列材料到城市房屋租赁行政主管部门办理登记备案手续：（一）房屋租赁合同；（二）房屋所有权证明；（三）当事人合法有效证件。转租房屋的，还须提供原出租人的书面同意材料。出租共有房屋的，还须提交共有人同意出租的书面证明。当事人应当对其提交材料的真实性负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第十条</w:t>
      </w:r>
      <w:r>
        <w:rPr>
          <w:rFonts w:hint="eastAsia" w:ascii="仿宋" w:hAnsi="仿宋" w:eastAsia="仿宋" w:cs="仿宋"/>
          <w:kern w:val="2"/>
          <w:sz w:val="32"/>
          <w:szCs w:val="32"/>
          <w:lang w:val="en-US" w:eastAsia="zh-CN" w:bidi="ar"/>
        </w:rPr>
        <w:t xml:space="preserve">  当事人可以书面约定由一方办理登记备案手续，也可以书面委托他人或者从事房屋租赁业务的经纪机构代为办理登记备案手续。委托办理登记备案手续的，须提交委托书和代理人合法有效证件。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城市房屋租赁行政主管部门应当按照管理权限，本着便民的原则，指定房屋租赁登记备案的部门和地点，设置咨询电话，并向社会公布。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城市房屋租赁行政主管部门应当对当事人提交的材料进行核实。符合规定的，予以登记备案，并出具房屋租赁登记备案证明；不符合规定的，不予登记备案，并书面告知理由。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房屋租赁登记备案证明不得伪造、涂改、转借、转让。房屋租赁登记备案证明遗失的，可以向原登记备案机关申请补发。</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有下列情形之一的，城市房屋租赁行政主管部门应当注销房屋租赁登记备案证明，并书面告知当事人：（一）申报材料不实的；（二）房屋灭失的；（三）城市房屋租赁行政主管部门工作失误，造成登记备案错误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第十五条</w:t>
      </w:r>
      <w:r>
        <w:rPr>
          <w:rFonts w:hint="eastAsia" w:ascii="仿宋" w:hAnsi="仿宋" w:eastAsia="仿宋" w:cs="仿宋"/>
          <w:kern w:val="2"/>
          <w:sz w:val="32"/>
          <w:szCs w:val="32"/>
          <w:lang w:val="en-US" w:eastAsia="zh-CN" w:bidi="ar"/>
        </w:rPr>
        <w:t xml:space="preserve">  房屋出租人应当遵守下列规定：（一）不得将城市房屋出租给无合法有效证件的承租人；（二）发现承租人有违法犯罪活动或者有违法犯罪嫌疑的，应当及时向公安机关报告；（三）法律、法规的其他有关规定。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房屋承租人应当遵守下列规定：（一）如实向出租人提供合法有效证件，属于外来人员的，及时办理居住登记；（二）不得改变房屋规划许可确定的使用用途；（三）不得利用出租房屋从事违法犯罪活动；（四）法律、法规的其他有关规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从事房屋租赁业务的经纪机构应当遵守下列规定：（一）查验当事人、代理人的证件、委托书和房屋所有权证明；（二）如实为当事人提供房屋租赁信息；（三）告知当事人办理房屋租赁登记备案手续；（四）建立房屋租赁业务记录；（五）接受当事人委托，代为办理房屋租赁登记备案；（六）法律、法规的其他有关规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城市房屋租赁行政主管部门应当建立房屋租赁信息网络，开辟信息发布渠道，定期为当事人提供信息服务，对房屋租赁信息实行动态管理。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第十九条 </w:t>
      </w:r>
      <w:r>
        <w:rPr>
          <w:rFonts w:hint="eastAsia" w:ascii="仿宋" w:hAnsi="仿宋" w:eastAsia="仿宋" w:cs="仿宋"/>
          <w:kern w:val="2"/>
          <w:sz w:val="32"/>
          <w:szCs w:val="32"/>
          <w:lang w:val="en-US" w:eastAsia="zh-CN" w:bidi="ar"/>
        </w:rPr>
        <w:t xml:space="preserve"> 城市房屋租赁行政主管部门应当对从事房屋租赁业务的经纪机构加强管理，并建立其从业信用档案。</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第二十条</w:t>
      </w:r>
      <w:r>
        <w:rPr>
          <w:rFonts w:hint="eastAsia" w:ascii="仿宋" w:hAnsi="仿宋" w:eastAsia="仿宋" w:cs="仿宋"/>
          <w:kern w:val="2"/>
          <w:sz w:val="32"/>
          <w:szCs w:val="32"/>
          <w:lang w:val="en-US" w:eastAsia="zh-CN" w:bidi="ar"/>
        </w:rPr>
        <w:t xml:space="preserve">  城市房屋租赁行政主管部门发现利用出租房屋从事违法活动的，应当及时告知有关部门。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第二十一条</w:t>
      </w:r>
      <w:r>
        <w:rPr>
          <w:rFonts w:hint="eastAsia" w:ascii="仿宋" w:hAnsi="仿宋" w:eastAsia="仿宋" w:cs="仿宋"/>
          <w:kern w:val="2"/>
          <w:sz w:val="32"/>
          <w:szCs w:val="32"/>
          <w:lang w:val="en-US" w:eastAsia="zh-CN" w:bidi="ar"/>
        </w:rPr>
        <w:t xml:space="preserve">  城市房屋租赁行政主管部门应当与公安、税务、工商等部门建立信息共享制度，互通房屋租赁信息。公安、税务、工商等部门发现当事人未办理房屋租赁登记备案的，应当及时告知城市房屋租赁行政主管部门。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居民（社区）委员会应当协助城市房屋租赁行政主管部门和公安、税务、工商等部门做好出租房屋的管理工作。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第二十三条 </w:t>
      </w:r>
      <w:r>
        <w:rPr>
          <w:rFonts w:hint="eastAsia" w:ascii="仿宋" w:hAnsi="仿宋" w:eastAsia="仿宋" w:cs="仿宋"/>
          <w:kern w:val="2"/>
          <w:sz w:val="32"/>
          <w:szCs w:val="32"/>
          <w:lang w:val="en-US" w:eastAsia="zh-CN" w:bidi="ar"/>
        </w:rPr>
        <w:t xml:space="preserve"> 违反本条例第八条、第九条规定，当事人不按规定办理登记备案手续的，由城市房屋租赁行政主管部门责令限期补办。</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第二十四条</w:t>
      </w:r>
      <w:r>
        <w:rPr>
          <w:rFonts w:hint="eastAsia" w:ascii="仿宋" w:hAnsi="仿宋" w:eastAsia="仿宋" w:cs="仿宋"/>
          <w:kern w:val="2"/>
          <w:sz w:val="32"/>
          <w:szCs w:val="32"/>
          <w:lang w:val="en-US" w:eastAsia="zh-CN" w:bidi="ar"/>
        </w:rPr>
        <w:t xml:space="preserve">  违反本条例第十三条、第十五条规定，有下列行为之一的，由公安机关按照《中华人民共和国治安管理处罚法》的规定给予处罚：（一）伪造、涂改房屋租赁登记备案证明的；（二）出租人将房屋出租给无身份证件的人居住的；（三）出租人明知承租人利用出租房屋进行违法犯罪活动，不向公安机关报告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第二十五条</w:t>
      </w:r>
      <w:r>
        <w:rPr>
          <w:rFonts w:hint="eastAsia" w:ascii="仿宋" w:hAnsi="仿宋" w:eastAsia="仿宋" w:cs="仿宋"/>
          <w:kern w:val="2"/>
          <w:sz w:val="32"/>
          <w:szCs w:val="32"/>
          <w:lang w:val="en-US" w:eastAsia="zh-CN" w:bidi="ar"/>
        </w:rPr>
        <w:t xml:space="preserve">  城市房屋租赁行政主管部门工作人员徇私舞弊、滥用职权、玩忽职守的，由其所在单位或者上级行政机关给予行政处分；构成犯罪的，依法追究刑事责任。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第二十六条</w:t>
      </w:r>
      <w:r>
        <w:rPr>
          <w:rFonts w:hint="eastAsia" w:ascii="仿宋" w:hAnsi="仿宋" w:eastAsia="仿宋" w:cs="仿宋"/>
          <w:kern w:val="2"/>
          <w:sz w:val="32"/>
          <w:szCs w:val="32"/>
          <w:lang w:val="en-US" w:eastAsia="zh-CN" w:bidi="ar"/>
        </w:rPr>
        <w:t xml:space="preserve">  本市集体土地上的房屋租赁，参照本条例执行。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第二十七条</w:t>
      </w:r>
      <w:r>
        <w:rPr>
          <w:rFonts w:hint="eastAsia" w:ascii="仿宋" w:hAnsi="仿宋" w:eastAsia="仿宋" w:cs="仿宋"/>
          <w:kern w:val="2"/>
          <w:sz w:val="32"/>
          <w:szCs w:val="32"/>
          <w:lang w:val="en-US" w:eastAsia="zh-CN" w:bidi="ar"/>
        </w:rPr>
        <w:t xml:space="preserve">  本条例自2007年12月1日起施行。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22A532B"/>
    <w:rsid w:val="02706198"/>
    <w:rsid w:val="02BB10C4"/>
    <w:rsid w:val="02E335AF"/>
    <w:rsid w:val="034E4A22"/>
    <w:rsid w:val="037173F5"/>
    <w:rsid w:val="03E059D2"/>
    <w:rsid w:val="046B7EF9"/>
    <w:rsid w:val="047562DE"/>
    <w:rsid w:val="04900C53"/>
    <w:rsid w:val="049722EE"/>
    <w:rsid w:val="051A30BF"/>
    <w:rsid w:val="051B4077"/>
    <w:rsid w:val="053068BE"/>
    <w:rsid w:val="05BD73DC"/>
    <w:rsid w:val="061B56B0"/>
    <w:rsid w:val="06611DC8"/>
    <w:rsid w:val="06742669"/>
    <w:rsid w:val="068F1C88"/>
    <w:rsid w:val="06A52A2F"/>
    <w:rsid w:val="06BB1A3E"/>
    <w:rsid w:val="06D27684"/>
    <w:rsid w:val="06F47A3E"/>
    <w:rsid w:val="06FE4C7B"/>
    <w:rsid w:val="07C466F9"/>
    <w:rsid w:val="07F10DC0"/>
    <w:rsid w:val="07FE6FB6"/>
    <w:rsid w:val="080D3997"/>
    <w:rsid w:val="082A37BE"/>
    <w:rsid w:val="08935BC4"/>
    <w:rsid w:val="08E64EDB"/>
    <w:rsid w:val="08F76E4E"/>
    <w:rsid w:val="09303886"/>
    <w:rsid w:val="094E2166"/>
    <w:rsid w:val="09545708"/>
    <w:rsid w:val="09B537A1"/>
    <w:rsid w:val="0A8C3D2E"/>
    <w:rsid w:val="0AAD4A9B"/>
    <w:rsid w:val="0AF62434"/>
    <w:rsid w:val="0B201CF0"/>
    <w:rsid w:val="0B4724B0"/>
    <w:rsid w:val="0BAC149A"/>
    <w:rsid w:val="0C320844"/>
    <w:rsid w:val="0C58755E"/>
    <w:rsid w:val="0C6E62A7"/>
    <w:rsid w:val="0CAD576F"/>
    <w:rsid w:val="0D495165"/>
    <w:rsid w:val="0D516708"/>
    <w:rsid w:val="0D705D65"/>
    <w:rsid w:val="0D970C3A"/>
    <w:rsid w:val="0DDF6E30"/>
    <w:rsid w:val="0DE04D9C"/>
    <w:rsid w:val="0F0732D8"/>
    <w:rsid w:val="0F2A4A63"/>
    <w:rsid w:val="0FE65D02"/>
    <w:rsid w:val="101843A9"/>
    <w:rsid w:val="10627B38"/>
    <w:rsid w:val="10A646F2"/>
    <w:rsid w:val="10F055B0"/>
    <w:rsid w:val="113A565D"/>
    <w:rsid w:val="11A3282F"/>
    <w:rsid w:val="11BF194F"/>
    <w:rsid w:val="11E526F8"/>
    <w:rsid w:val="12032FD1"/>
    <w:rsid w:val="12501663"/>
    <w:rsid w:val="12921963"/>
    <w:rsid w:val="12FB32D9"/>
    <w:rsid w:val="131D114D"/>
    <w:rsid w:val="13675AF7"/>
    <w:rsid w:val="13881CB2"/>
    <w:rsid w:val="13AF0DB0"/>
    <w:rsid w:val="13B84C12"/>
    <w:rsid w:val="13D6470E"/>
    <w:rsid w:val="14023069"/>
    <w:rsid w:val="14093F1B"/>
    <w:rsid w:val="140E03CB"/>
    <w:rsid w:val="14572D96"/>
    <w:rsid w:val="14725DF3"/>
    <w:rsid w:val="14BA20EB"/>
    <w:rsid w:val="14E4537D"/>
    <w:rsid w:val="152A714F"/>
    <w:rsid w:val="156D2257"/>
    <w:rsid w:val="15883D87"/>
    <w:rsid w:val="158A4D68"/>
    <w:rsid w:val="15AE338E"/>
    <w:rsid w:val="15D26080"/>
    <w:rsid w:val="160C6692"/>
    <w:rsid w:val="166F2CEE"/>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BE4516"/>
    <w:rsid w:val="19C8553A"/>
    <w:rsid w:val="19EF167F"/>
    <w:rsid w:val="1A0B1E27"/>
    <w:rsid w:val="1A234E77"/>
    <w:rsid w:val="1A2C240B"/>
    <w:rsid w:val="1A513FF9"/>
    <w:rsid w:val="1ACC509D"/>
    <w:rsid w:val="1ADB0DA2"/>
    <w:rsid w:val="1B06088A"/>
    <w:rsid w:val="1B220777"/>
    <w:rsid w:val="1B574B73"/>
    <w:rsid w:val="1B676744"/>
    <w:rsid w:val="1BC13337"/>
    <w:rsid w:val="1BF6420E"/>
    <w:rsid w:val="1C6540F3"/>
    <w:rsid w:val="1CAC6918"/>
    <w:rsid w:val="1CB53191"/>
    <w:rsid w:val="1CD220F0"/>
    <w:rsid w:val="1CEB540E"/>
    <w:rsid w:val="1D5E4B71"/>
    <w:rsid w:val="1E1B06B9"/>
    <w:rsid w:val="1EBF613B"/>
    <w:rsid w:val="1EC36185"/>
    <w:rsid w:val="1F435EC9"/>
    <w:rsid w:val="1F503903"/>
    <w:rsid w:val="1F786767"/>
    <w:rsid w:val="1FA4765D"/>
    <w:rsid w:val="1FB16189"/>
    <w:rsid w:val="1FCF4B1D"/>
    <w:rsid w:val="1FD646DD"/>
    <w:rsid w:val="1FE2166B"/>
    <w:rsid w:val="201D7FEC"/>
    <w:rsid w:val="20357325"/>
    <w:rsid w:val="204C24C3"/>
    <w:rsid w:val="20702194"/>
    <w:rsid w:val="20D005C2"/>
    <w:rsid w:val="21553C7F"/>
    <w:rsid w:val="21B46EA8"/>
    <w:rsid w:val="222D2EDD"/>
    <w:rsid w:val="22320694"/>
    <w:rsid w:val="228E1A7C"/>
    <w:rsid w:val="22941ED8"/>
    <w:rsid w:val="22FD42DA"/>
    <w:rsid w:val="23087A91"/>
    <w:rsid w:val="23471EE9"/>
    <w:rsid w:val="2352717F"/>
    <w:rsid w:val="237041E3"/>
    <w:rsid w:val="237431B0"/>
    <w:rsid w:val="247316FD"/>
    <w:rsid w:val="24887EA6"/>
    <w:rsid w:val="249204FC"/>
    <w:rsid w:val="24D25A92"/>
    <w:rsid w:val="251353A8"/>
    <w:rsid w:val="25865479"/>
    <w:rsid w:val="259B1E7E"/>
    <w:rsid w:val="265165AD"/>
    <w:rsid w:val="268F05CC"/>
    <w:rsid w:val="27411DBA"/>
    <w:rsid w:val="27544B9D"/>
    <w:rsid w:val="2770139F"/>
    <w:rsid w:val="27B71403"/>
    <w:rsid w:val="284A4E31"/>
    <w:rsid w:val="2859370C"/>
    <w:rsid w:val="28803835"/>
    <w:rsid w:val="28CC55C8"/>
    <w:rsid w:val="29070618"/>
    <w:rsid w:val="29E66142"/>
    <w:rsid w:val="2A024F82"/>
    <w:rsid w:val="2A76755E"/>
    <w:rsid w:val="2AA51A92"/>
    <w:rsid w:val="2AB252CF"/>
    <w:rsid w:val="2ADF3094"/>
    <w:rsid w:val="2B7647A2"/>
    <w:rsid w:val="2B7A4EFF"/>
    <w:rsid w:val="2B9076E2"/>
    <w:rsid w:val="2BD9140F"/>
    <w:rsid w:val="2BE45E6D"/>
    <w:rsid w:val="2BF67D7D"/>
    <w:rsid w:val="2C237419"/>
    <w:rsid w:val="2C531703"/>
    <w:rsid w:val="2C5B2BB8"/>
    <w:rsid w:val="2C69365C"/>
    <w:rsid w:val="2C8A703F"/>
    <w:rsid w:val="2CA624D2"/>
    <w:rsid w:val="2CAB2600"/>
    <w:rsid w:val="2CF6672E"/>
    <w:rsid w:val="2DED3F13"/>
    <w:rsid w:val="2E2B3406"/>
    <w:rsid w:val="2E4A7B35"/>
    <w:rsid w:val="2EE372C3"/>
    <w:rsid w:val="2F1A1FC9"/>
    <w:rsid w:val="2F943E4B"/>
    <w:rsid w:val="2FC7793C"/>
    <w:rsid w:val="2FF2314C"/>
    <w:rsid w:val="2FFB0F18"/>
    <w:rsid w:val="300D3841"/>
    <w:rsid w:val="3024185D"/>
    <w:rsid w:val="304A1A07"/>
    <w:rsid w:val="310A600B"/>
    <w:rsid w:val="318F3095"/>
    <w:rsid w:val="322054E2"/>
    <w:rsid w:val="32696861"/>
    <w:rsid w:val="32FD4595"/>
    <w:rsid w:val="335B5D3E"/>
    <w:rsid w:val="33907B65"/>
    <w:rsid w:val="33B15E67"/>
    <w:rsid w:val="33B77020"/>
    <w:rsid w:val="340269D0"/>
    <w:rsid w:val="34412505"/>
    <w:rsid w:val="34D53C58"/>
    <w:rsid w:val="350202EE"/>
    <w:rsid w:val="350D0E7D"/>
    <w:rsid w:val="35687CE4"/>
    <w:rsid w:val="362C35A8"/>
    <w:rsid w:val="364F58B6"/>
    <w:rsid w:val="3681181F"/>
    <w:rsid w:val="36911E77"/>
    <w:rsid w:val="36932EDB"/>
    <w:rsid w:val="36B46682"/>
    <w:rsid w:val="37620260"/>
    <w:rsid w:val="3764581F"/>
    <w:rsid w:val="37BA5750"/>
    <w:rsid w:val="37CD16BE"/>
    <w:rsid w:val="38114365"/>
    <w:rsid w:val="38C0367A"/>
    <w:rsid w:val="38D67C8C"/>
    <w:rsid w:val="39023EF6"/>
    <w:rsid w:val="39256A34"/>
    <w:rsid w:val="39353471"/>
    <w:rsid w:val="39877ADA"/>
    <w:rsid w:val="39C27E4A"/>
    <w:rsid w:val="39CE6967"/>
    <w:rsid w:val="39DF650B"/>
    <w:rsid w:val="39EA2C12"/>
    <w:rsid w:val="3A144156"/>
    <w:rsid w:val="3A175EE4"/>
    <w:rsid w:val="3A7A48F4"/>
    <w:rsid w:val="3AA724BE"/>
    <w:rsid w:val="3B113C56"/>
    <w:rsid w:val="3B166EF3"/>
    <w:rsid w:val="3B2A1697"/>
    <w:rsid w:val="3B357729"/>
    <w:rsid w:val="3B6303A3"/>
    <w:rsid w:val="3B970652"/>
    <w:rsid w:val="3C63749C"/>
    <w:rsid w:val="3C7C0AD9"/>
    <w:rsid w:val="3CA27920"/>
    <w:rsid w:val="3CAF6491"/>
    <w:rsid w:val="3CB25365"/>
    <w:rsid w:val="3D8C7D9E"/>
    <w:rsid w:val="3DDC1CCC"/>
    <w:rsid w:val="3E062AFC"/>
    <w:rsid w:val="3E474407"/>
    <w:rsid w:val="3E5C4F83"/>
    <w:rsid w:val="3E5E374E"/>
    <w:rsid w:val="3EB96119"/>
    <w:rsid w:val="3EBF12C6"/>
    <w:rsid w:val="3ED661F9"/>
    <w:rsid w:val="3FC364AB"/>
    <w:rsid w:val="400F6405"/>
    <w:rsid w:val="40144136"/>
    <w:rsid w:val="401E686E"/>
    <w:rsid w:val="405D1EEF"/>
    <w:rsid w:val="4068667C"/>
    <w:rsid w:val="406D3CCC"/>
    <w:rsid w:val="40BD4D08"/>
    <w:rsid w:val="40E206DE"/>
    <w:rsid w:val="411A6716"/>
    <w:rsid w:val="411F3664"/>
    <w:rsid w:val="41674852"/>
    <w:rsid w:val="41715365"/>
    <w:rsid w:val="417F330F"/>
    <w:rsid w:val="418774A7"/>
    <w:rsid w:val="41B36892"/>
    <w:rsid w:val="423D0E1A"/>
    <w:rsid w:val="42BB3568"/>
    <w:rsid w:val="433618E3"/>
    <w:rsid w:val="43902F92"/>
    <w:rsid w:val="43BB5864"/>
    <w:rsid w:val="43D47283"/>
    <w:rsid w:val="44015158"/>
    <w:rsid w:val="443F6670"/>
    <w:rsid w:val="446964C0"/>
    <w:rsid w:val="44D65C21"/>
    <w:rsid w:val="45272B0A"/>
    <w:rsid w:val="455F48D6"/>
    <w:rsid w:val="45741C31"/>
    <w:rsid w:val="457B6D5D"/>
    <w:rsid w:val="457F1C35"/>
    <w:rsid w:val="45B17D82"/>
    <w:rsid w:val="45BD5D2A"/>
    <w:rsid w:val="46185497"/>
    <w:rsid w:val="46A94114"/>
    <w:rsid w:val="4747483B"/>
    <w:rsid w:val="4752024C"/>
    <w:rsid w:val="479D34DA"/>
    <w:rsid w:val="48384FF9"/>
    <w:rsid w:val="48B4556B"/>
    <w:rsid w:val="48D15C4E"/>
    <w:rsid w:val="49741C41"/>
    <w:rsid w:val="4985592B"/>
    <w:rsid w:val="4A0B2CD5"/>
    <w:rsid w:val="4A312D13"/>
    <w:rsid w:val="4A431B58"/>
    <w:rsid w:val="4A642301"/>
    <w:rsid w:val="4B2847BE"/>
    <w:rsid w:val="4B726BBC"/>
    <w:rsid w:val="4BB23436"/>
    <w:rsid w:val="4C4654A4"/>
    <w:rsid w:val="4C4C1D0E"/>
    <w:rsid w:val="4C9A4880"/>
    <w:rsid w:val="4CAF2D12"/>
    <w:rsid w:val="4CF2108F"/>
    <w:rsid w:val="4D55097D"/>
    <w:rsid w:val="4D5E77CB"/>
    <w:rsid w:val="4D76741B"/>
    <w:rsid w:val="4D9B0A0F"/>
    <w:rsid w:val="4DB6051A"/>
    <w:rsid w:val="4DDD6FB3"/>
    <w:rsid w:val="4E060928"/>
    <w:rsid w:val="4E407A9C"/>
    <w:rsid w:val="4E4468D4"/>
    <w:rsid w:val="4E5B5EB2"/>
    <w:rsid w:val="4E877F54"/>
    <w:rsid w:val="4E8B296E"/>
    <w:rsid w:val="4EF440F3"/>
    <w:rsid w:val="4F3C0534"/>
    <w:rsid w:val="4F5F3126"/>
    <w:rsid w:val="4F7D7854"/>
    <w:rsid w:val="4F7F7588"/>
    <w:rsid w:val="4FEE3C8F"/>
    <w:rsid w:val="4FF84140"/>
    <w:rsid w:val="501C3144"/>
    <w:rsid w:val="50343626"/>
    <w:rsid w:val="5099693A"/>
    <w:rsid w:val="50D504DE"/>
    <w:rsid w:val="50EF7D38"/>
    <w:rsid w:val="51100F7F"/>
    <w:rsid w:val="5110162C"/>
    <w:rsid w:val="514D4ED0"/>
    <w:rsid w:val="51582E03"/>
    <w:rsid w:val="516440E8"/>
    <w:rsid w:val="51AA3409"/>
    <w:rsid w:val="5212048B"/>
    <w:rsid w:val="52153B23"/>
    <w:rsid w:val="52503D47"/>
    <w:rsid w:val="52BE2755"/>
    <w:rsid w:val="52C252CC"/>
    <w:rsid w:val="52D454F2"/>
    <w:rsid w:val="532E2091"/>
    <w:rsid w:val="542E3E3B"/>
    <w:rsid w:val="5454185E"/>
    <w:rsid w:val="5461053A"/>
    <w:rsid w:val="546C79AD"/>
    <w:rsid w:val="548328D3"/>
    <w:rsid w:val="54970FD2"/>
    <w:rsid w:val="54A05FA4"/>
    <w:rsid w:val="54E77D81"/>
    <w:rsid w:val="552672F6"/>
    <w:rsid w:val="55A80DB5"/>
    <w:rsid w:val="55E1405A"/>
    <w:rsid w:val="561E045F"/>
    <w:rsid w:val="5651155E"/>
    <w:rsid w:val="568277FC"/>
    <w:rsid w:val="56902235"/>
    <w:rsid w:val="579322BC"/>
    <w:rsid w:val="57DC07AC"/>
    <w:rsid w:val="58250A7C"/>
    <w:rsid w:val="585D0D73"/>
    <w:rsid w:val="5877287D"/>
    <w:rsid w:val="587E2B60"/>
    <w:rsid w:val="589C7904"/>
    <w:rsid w:val="58BF1CDD"/>
    <w:rsid w:val="598067D5"/>
    <w:rsid w:val="59866208"/>
    <w:rsid w:val="59965ABB"/>
    <w:rsid w:val="59CC6296"/>
    <w:rsid w:val="5A7523CD"/>
    <w:rsid w:val="5AC874F0"/>
    <w:rsid w:val="5AE56123"/>
    <w:rsid w:val="5B407769"/>
    <w:rsid w:val="5BA0270B"/>
    <w:rsid w:val="5BB07EA3"/>
    <w:rsid w:val="5C175839"/>
    <w:rsid w:val="5CAE184C"/>
    <w:rsid w:val="5CCF3427"/>
    <w:rsid w:val="5CD958CD"/>
    <w:rsid w:val="5D4851DD"/>
    <w:rsid w:val="5D557162"/>
    <w:rsid w:val="5E431810"/>
    <w:rsid w:val="5E654974"/>
    <w:rsid w:val="5E822C64"/>
    <w:rsid w:val="5E8D2FE5"/>
    <w:rsid w:val="5E9E2143"/>
    <w:rsid w:val="5EA14CF3"/>
    <w:rsid w:val="5F9E0A02"/>
    <w:rsid w:val="5FF74ED1"/>
    <w:rsid w:val="602C263E"/>
    <w:rsid w:val="60307729"/>
    <w:rsid w:val="60325BBE"/>
    <w:rsid w:val="60337945"/>
    <w:rsid w:val="606E5643"/>
    <w:rsid w:val="607A1087"/>
    <w:rsid w:val="60BF7B30"/>
    <w:rsid w:val="60DE1EFA"/>
    <w:rsid w:val="60E50712"/>
    <w:rsid w:val="620E1834"/>
    <w:rsid w:val="62281FEF"/>
    <w:rsid w:val="62492030"/>
    <w:rsid w:val="62B37EF2"/>
    <w:rsid w:val="62D73A94"/>
    <w:rsid w:val="63194217"/>
    <w:rsid w:val="63305152"/>
    <w:rsid w:val="63550450"/>
    <w:rsid w:val="63B63C60"/>
    <w:rsid w:val="63BC4201"/>
    <w:rsid w:val="64132B93"/>
    <w:rsid w:val="64347265"/>
    <w:rsid w:val="64426ECA"/>
    <w:rsid w:val="64450612"/>
    <w:rsid w:val="646A1271"/>
    <w:rsid w:val="646E44A6"/>
    <w:rsid w:val="656D328E"/>
    <w:rsid w:val="65883AB5"/>
    <w:rsid w:val="65F50F8E"/>
    <w:rsid w:val="66312549"/>
    <w:rsid w:val="66397A67"/>
    <w:rsid w:val="66875EE0"/>
    <w:rsid w:val="66C435DD"/>
    <w:rsid w:val="67C00163"/>
    <w:rsid w:val="67F355AC"/>
    <w:rsid w:val="68710EE3"/>
    <w:rsid w:val="688D12C9"/>
    <w:rsid w:val="68B257B8"/>
    <w:rsid w:val="69405CFD"/>
    <w:rsid w:val="69EC4C56"/>
    <w:rsid w:val="69F42D6B"/>
    <w:rsid w:val="6A0C5365"/>
    <w:rsid w:val="6A5C7947"/>
    <w:rsid w:val="6A641A36"/>
    <w:rsid w:val="6A6D3308"/>
    <w:rsid w:val="6A9402CC"/>
    <w:rsid w:val="6AC55297"/>
    <w:rsid w:val="6AF6102C"/>
    <w:rsid w:val="6B114C1A"/>
    <w:rsid w:val="6B2B4114"/>
    <w:rsid w:val="6B5E7080"/>
    <w:rsid w:val="6B7B5383"/>
    <w:rsid w:val="6B7F0D8F"/>
    <w:rsid w:val="6BB6752A"/>
    <w:rsid w:val="6BB85749"/>
    <w:rsid w:val="6C1B1768"/>
    <w:rsid w:val="6D7C2742"/>
    <w:rsid w:val="6DAC0B96"/>
    <w:rsid w:val="6DF9485E"/>
    <w:rsid w:val="6E2C5A0D"/>
    <w:rsid w:val="6E4D179F"/>
    <w:rsid w:val="6F5F48E4"/>
    <w:rsid w:val="6F6019D1"/>
    <w:rsid w:val="6F8C77B6"/>
    <w:rsid w:val="6FC32718"/>
    <w:rsid w:val="70252703"/>
    <w:rsid w:val="70543150"/>
    <w:rsid w:val="7076728C"/>
    <w:rsid w:val="70C715EC"/>
    <w:rsid w:val="7118323A"/>
    <w:rsid w:val="71307C87"/>
    <w:rsid w:val="713D0CB0"/>
    <w:rsid w:val="72863E4F"/>
    <w:rsid w:val="728B3C94"/>
    <w:rsid w:val="72A67657"/>
    <w:rsid w:val="73000CF9"/>
    <w:rsid w:val="73126A27"/>
    <w:rsid w:val="73C94A09"/>
    <w:rsid w:val="73DC46E0"/>
    <w:rsid w:val="73F03AA8"/>
    <w:rsid w:val="74123FA8"/>
    <w:rsid w:val="74154608"/>
    <w:rsid w:val="741A26D9"/>
    <w:rsid w:val="746D05F1"/>
    <w:rsid w:val="74731B85"/>
    <w:rsid w:val="74D27347"/>
    <w:rsid w:val="74E4025B"/>
    <w:rsid w:val="75342426"/>
    <w:rsid w:val="755E7366"/>
    <w:rsid w:val="75615004"/>
    <w:rsid w:val="757B1C85"/>
    <w:rsid w:val="76AE4031"/>
    <w:rsid w:val="76B07C6D"/>
    <w:rsid w:val="771D706E"/>
    <w:rsid w:val="77464ED6"/>
    <w:rsid w:val="78083786"/>
    <w:rsid w:val="78153E8C"/>
    <w:rsid w:val="78343CE1"/>
    <w:rsid w:val="785B2C70"/>
    <w:rsid w:val="788C033F"/>
    <w:rsid w:val="78D13A33"/>
    <w:rsid w:val="78F718E7"/>
    <w:rsid w:val="79BE26D1"/>
    <w:rsid w:val="79BE5BBE"/>
    <w:rsid w:val="79C52AA7"/>
    <w:rsid w:val="79E42E56"/>
    <w:rsid w:val="7B6332DF"/>
    <w:rsid w:val="7B642DC3"/>
    <w:rsid w:val="7B9E0270"/>
    <w:rsid w:val="7C442459"/>
    <w:rsid w:val="7C7B6F55"/>
    <w:rsid w:val="7CAF622F"/>
    <w:rsid w:val="7CC30F06"/>
    <w:rsid w:val="7D08231F"/>
    <w:rsid w:val="7D327789"/>
    <w:rsid w:val="7D496A70"/>
    <w:rsid w:val="7DFD0298"/>
    <w:rsid w:val="7E1356DA"/>
    <w:rsid w:val="7EE73054"/>
    <w:rsid w:val="7F321906"/>
    <w:rsid w:val="7FC53A36"/>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640" w:firstLineChars="200"/>
      <w:jc w:val="both"/>
    </w:pPr>
    <w:rPr>
      <w:rFonts w:eastAsia="楷体"/>
      <w:sz w:val="32"/>
    </w:rPr>
  </w:style>
  <w:style w:type="character" w:customStyle="1" w:styleId="11">
    <w:name w:val="标题 2 Char"/>
    <w:link w:val="3"/>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2017-02-16T16:46:04Z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