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河北省科学技术普及条例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lang w:eastAsia="zh-CN"/>
        </w:rPr>
        <w:t>日河北省第八届人民代表大会常务委员会第十七次会议通过）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组织与管理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社会责任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科普组织与队伍建设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为了实施科教兴冀战略，加强科学技术普及（以下简称科普）工作，推动科学技术进步，建设经济强省，根据《中华人民共和国宪法》和有关法律、法规，结合本省实际，制定本条例。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本省行政区域内的机关、团体、企业事业单位及其他组织和公民，均应遵守本条例。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科普工作是一项社会公益事业，是国家基础建设、基础教育和科学技术工作的重要组成部分，是推动经济和社会发展的一项长期战略任务。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科普工作的内容是传播科学思想、科学方法，普及科学和技术知识；中心任务是提高全体公民的科学文化素质，保障国民经济持续、快速、健康发展，促进社会主义物质文明和精神文明建设。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各级人民政府应当加强对科普工作的领导和管理，并将其纳入国民经济和社会发展计划；研究解决重大问题，动员全社会力量共同参与，为科普工作创造良好的条件和社会环境。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组织与管理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省科学技术行政主管部门会同有关部门和人民团体建立科普工作联席会议制度，统筹协调和组织全省的科普工作。各市（地）、县（市、区）可以根据当地情况，建立相应的工作制度。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各级科学技术行政主管部门在科普工作中负责组织制订有关政策和总体规划、工作计划；部署工作并督促检查；承担同级人民政府有关表彰、奖励的具体实施工作。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各级农业、工业等行政主管部门应当结合各自职能和任务制定本行业科普工作计划，并组织实施；组织技术培训，提供技术信息服务；传播和普及先进适用技术。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各级教育行政主管部门应当会同有关部门、团体制定青少年科普教育和活动计划，并组织实施；组织教师学习现代科学文化知识，加快知识更新；结合教学实验，组织青少年开展科学技术竞赛活动；办好职业技术学校、职教中心，将其建设成为科普教育的阵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各级卫生、计划生育和环境保护行政主管部门应当结合爱国卫生、预防保健、健康教育、常见病与多发病防治和计划生育、优生优育及环境保护等工作，加强科学技术知识的宣传和普及。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各级旅游、文物行政主管部门应当利用人文景观、自然景区、旅游设施，加强科普宣传；配合有关部门采取行政和法律手段，清理整顿带有封建迷信色彩的神怪洞府。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各级文化、新闻出版、广播电视、商业、公安及其他有关行政主管部门，应当根据本地区科普工作总体规划，确定各自的工作任务，各负其责，多形式、多层次、多渠道地组织开展科普工作。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各级科学技术协会应当发挥普及科学技术主力军的作用，参与制定有关政策、总体规划和工作计划；组织开展社会性、群众性科普活动；加强对所属团体和专业技术研究会科普工作的组织管理与活动指导。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社会责任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普及科学技术是全社会的共同责任，社会各界都应当积极参与和支持，广泛深入地开展科普工作；全体公民应当自觉参加科普活动，接受科普教育，使科普工作群众化、社会化、经常化。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各级工会、共青团、妇联应当组织职工、青年、妇女参加技术培训、技术推广等多种形式的群众性科普活动。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各种报纸、刊物应当开辟科普宣传专栏、专版；电台、电视台应当开设科普专题节目；影视生产、发行、放映单位应当加强科普影视作品的制作、发行和放映。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各出版单位应当多出群众喜闻乐见的大众、少年儿童科普读物及音像制品。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厂矿企业特别是大中型企业，应当结合技术革新、新产品开发推广新技术、新工艺，组织职工开展岗位练兵、技术培训和技术竞赛等活动；在进行产品广告宣传时，应当增加有关科普宣传内容的公益性广告。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科研单位、大专院校应当支持和组织科学技术人员、教师参加科普活动。科研中试基地和重点实验室应当有选择地向社会开放，组织青少年参观学习。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各类学校应当充分发挥教育在科普工作中的主渠道作用。中、小学校应当加强对学生的科学技术教育，增强他们对科学的兴趣，培养他们的科学思维能力、动手能力和创造能力。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国家工作人员特别是各级领导者，应当加强对现代科技知识和科学思想、科学方法的学习，增强科技意识，禁止参与封建迷信活动，自觉抵制反科学、伪科学行为。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从事科技、教育工作的专家、学者应当走向社会，带头宣传科技知识，传授科学技术。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新闻工作者应当利用其传播手段，做好科普宣传工作，坚持科普宣传的科学性、准确性。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科普组织与队伍建设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担负着科普工作的全省性、地方性科学技术社会团体和科技馆、科学宫、青少年科技中心、青少年宫等公益性科普事业单位，以及乡镇科普协会、厂矿企业科学技术协会与职工技术协会和农村专业技术研究会等基层科学技术群众组织，应当加强组织建设，建设一支稳定的、素质较高的科普工作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担负科普工作的单位、团体和人员享有下列权利：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（一）依法创办或者参加科普组织，自主地开展活动；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（二）组织或者参与科普理论研究、科普创作，编辑、出版科普读物及音像制品；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（三）接受国内外组织和个人为发展科普事业而提供的资助、捐赠；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（四）获得名誉、荣誉、奖励和有关知识产权；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（五）为加强和改进科普工作提出批评或者建议；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（六）国家法律、法规规定的其他权利。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担负科普工作的单位、团体和人员应当履行下列义务：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（一）坚持科学真理，宣传科学技术是第一生产力的思想；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（二）传播、普及科学技术知识，推广应用科学技术成果；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（三）开展或者参加科学技术教育活动；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（四）同封建迷信、愚昧落后现象作斗争，抵制反科学、伪科学行为；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（五）国家法律、法规规定的其他义务。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担负科普工作的单位、团体和人员可以在国家规定范围内，按照社会主义市场经济规律兴办科技实体，开展多种形式的有偿服务，走自我发展的道路。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从事科普工作的科学技术人员，应当加强学习，不断更新知识，提高科学文化素质和创造能力。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各级人民政府和有关部门应当鼓励和支持科学技术人员从事科普工作和青少年科技教育活动，培养中青年科普人才，发展和壮大科普工作队伍。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各级人民政府应当保证对科普经费的投入。科普经费应当列入同级财政预算，及时划拨，专款专用，并随着经济的发展，确保每年有所增长。其中，省、市（地）、县（市、区）科学技术协会的科普活动经费应当按原科目、渠道划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全社会应当多形式、多渠道增加对科普工作的投入。各有关部门、团体和企业事业单位在各自的工作中，应当安排必要的人力、物力、财力用于科普工作，保证科普事业的发展。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各级人民政府应当将科普、文化设施建设纳入当地市政、文化建设规划和社会主义精神文明建设计划，加快对现有科普、文化设施的改造与利用，并提供必要的活动条件。设区的市应当建立具有一定规模和功能的科技馆；县（市）也应当积极创造条件逐步建立科普设施和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各级人民政府鼓励和支持境内外组织和个人兴办、联办科普设施，捐助建立科普基金，发展科普公益事业。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有关行政主管部门应当对科普性图书、报纸、期刊及音像制品的出版、发行制定优惠政策，给予扶持。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各级人民政府和有关部门应当采取有效措施，逐步提高科普工作人员的待遇，改善其工作和生活条件</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全社会应当尊重科学技术人员的科普劳动成果，支持他们的工作，维护他们的合法权益。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省人民政府设立科普奖励项目，并将其纳入省科学技术进步奖励范围，具体奖励标准、管理办法，由省人民政府另行制定。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在科普工作中，对贡献突出或者捐资数额较大的集体和个人，由人民政府给予表彰或者奖励。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省有关行政主管部门应当对在全省性青少年科学技术竞赛活动中取得优异成绩的在校学生，给予适当奖励。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有关部门、单位和团体可以设立科普奖励项目，评选科普工作先进集体或者个人。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eastAsia="zh-CN"/>
        </w:rPr>
        <w:t>　国家工作人员以及有关人员在科普工作中，因玩忽职守给科普事业造成重大损失对社会造成危害或者滥用职权侵犯科普工作人员合法权益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国家工作人员参加封建迷信、反科学、伪科学活动的，由其所在单位或者上级机关给予批评教育或者行政处分。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对打着科学的旗号，进行反科学、伪科学活动以及扰乱社会秩序、图财行骗的个人或者团伙，由公安机关会同有关部门和团体责令其停止活动，没收非法所得，并给予相应处罚；构成犯罪的，依法追究刑事责任。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本条例具体应用中的问题由省人民政府科学技术行政主管部门负责解释。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BC2471F"/>
    <w:rsid w:val="0CD90549"/>
    <w:rsid w:val="0D1E6D8F"/>
    <w:rsid w:val="0D9201FC"/>
    <w:rsid w:val="0EC56B40"/>
    <w:rsid w:val="110D7711"/>
    <w:rsid w:val="11335BC6"/>
    <w:rsid w:val="142320FB"/>
    <w:rsid w:val="14A91D6F"/>
    <w:rsid w:val="1B214CEB"/>
    <w:rsid w:val="1E2736F5"/>
    <w:rsid w:val="247048AA"/>
    <w:rsid w:val="247559F3"/>
    <w:rsid w:val="2B653FA0"/>
    <w:rsid w:val="2D051739"/>
    <w:rsid w:val="30846021"/>
    <w:rsid w:val="364D3DA6"/>
    <w:rsid w:val="3B6338F7"/>
    <w:rsid w:val="3BEF6004"/>
    <w:rsid w:val="42B631DC"/>
    <w:rsid w:val="4704693B"/>
    <w:rsid w:val="4789432B"/>
    <w:rsid w:val="4FF173D0"/>
    <w:rsid w:val="5171305C"/>
    <w:rsid w:val="5AD77993"/>
    <w:rsid w:val="71FE4F61"/>
    <w:rsid w:val="741D318F"/>
    <w:rsid w:val="790553FE"/>
    <w:rsid w:val="79A857A7"/>
    <w:rsid w:val="79AE7AD9"/>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