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Style w:val="13"/>
          <w:rFonts w:hint="eastAsia"/>
          <w:lang w:val="en-US" w:eastAsia="zh-CN"/>
        </w:rPr>
      </w:pPr>
      <w:r>
        <w:rPr>
          <w:rStyle w:val="13"/>
          <w:rFonts w:hint="eastAsia"/>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Style w:val="13"/>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32"/>
          <w:szCs w:val="32"/>
          <w:lang w:val="en-US"/>
        </w:rPr>
      </w:pPr>
      <w:r>
        <w:rPr>
          <w:rStyle w:val="13"/>
          <w:rFonts w:hint="eastAsia"/>
          <w:lang w:val="en-US" w:eastAsia="zh-CN"/>
        </w:rPr>
        <w:t>阜新蒙古族自治县蒙古族文化工作条例</w:t>
      </w:r>
      <w:r>
        <w:rPr>
          <w:rFonts w:hint="eastAsia" w:ascii="仿宋" w:hAnsi="仿宋" w:eastAsia="仿宋" w:cs="仿宋"/>
          <w:kern w:val="2"/>
          <w:sz w:val="32"/>
          <w:szCs w:val="32"/>
          <w:lang w:val="en-US" w:eastAsia="zh-CN" w:bidi="ar"/>
        </w:rPr>
        <w:t xml:space="preserve">  </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（1999年1月29日阜新蒙古族自治县第十二届人民代表大会第二次会议通过  1999年5月27日辽宁省第九届人民代表大会常务委员会第九次会议批准）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为保障和促进蒙古族文化事业的繁荣发展，根据《中华人民共和国民族区域自治法》《阜新蒙古族自治县自治条例》和有关法律法规，结合阜新蒙古族自治县（以下简称自治县）实际，制定本条例。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自治县境内的一切单位和个人，都应当遵守本条例。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本条例所称蒙古族文化是指具有蒙古族特点的历史文化、民间文化和现代文化等。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自治县蒙古族文化工作，坚持为人民服务，为社会主义服务的方向，贯彻“百花齐放、百家争鸣”的方针，继承和发扬蒙古族优良文化传统，繁荣和发展蒙古族文化事业；坚持改革开放，加强文化交流，为自治县社会主义物质文明和精神文明建设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自治县人民政府文化行政部门负责管理本行政区域内的蒙古族文化工作。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上级国家机关有关对民族文化工作的决议、决定、命令和指示，如有不适合自治县实际情况的，自治县自治机关可以报经该上级国家机关批准，变通执行或停止执行。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自治县自治机关要把发展蒙古族文化事业列入国民经济和社会发展总体规划，积极推进文化管理体制改革，鼓励一切单位和个人依法兴办蒙古族文化事业。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第八条 </w:t>
      </w:r>
      <w:r>
        <w:rPr>
          <w:rFonts w:hint="eastAsia" w:ascii="仿宋" w:hAnsi="仿宋" w:eastAsia="仿宋" w:cs="仿宋"/>
          <w:kern w:val="2"/>
          <w:sz w:val="32"/>
          <w:szCs w:val="32"/>
          <w:lang w:val="en-US" w:eastAsia="zh-CN" w:bidi="ar"/>
        </w:rPr>
        <w:t xml:space="preserve"> 根据民族区域自治法和国家有关规定，自治县在发展蒙古族文化事业方面享有各项优惠政策和专项经费补贴的权利。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自治县人民政府每年从自治县机动金和使用两种语言行使职权经费中，安排百分之五作为蒙古族文化事业专项经费。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在自治县核定的编制内，文化行政部门应设专门机构负责蒙古族文化工作。在蒙古族人口比例达到或接近其全县人口所占比例的乡镇，配备蒙汉文兼通的干部负责文化工作。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自治县应办好民族艺术团，逐步改善演职员的工作条件和生活条件。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第十二条 </w:t>
      </w:r>
      <w:r>
        <w:rPr>
          <w:rFonts w:hint="eastAsia" w:ascii="仿宋" w:hAnsi="仿宋" w:eastAsia="仿宋" w:cs="仿宋"/>
          <w:kern w:val="2"/>
          <w:sz w:val="32"/>
          <w:szCs w:val="32"/>
          <w:lang w:val="en-US" w:eastAsia="zh-CN" w:bidi="ar"/>
        </w:rPr>
        <w:t xml:space="preserve"> 自治县加强蒙古族群众文化工作，文化馆、文化站开展和辅导各种类型的蒙古族文化娱乐活动。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自治县鼓励专业和业余作者用蒙古语文创作各类文学艺术作品；加强蒙古族文学艺术的研究工作。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自治县加强公共图书馆的建设，扩大蒙古族少儿图书和成人图书的采编工作，增加蒙文图书的比重和数量。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自治县鼓励和支持蒙古族传统体育的发掘和整理；积极组织开展传统体育竞赛，举办那达慕大会。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自治县办好蒙文报，保证办报经费。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自治县办好蒙古语广播电视节目，保证播放时间、质量和覆盖面。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自治县加强蒙古族文化遗产的发掘、整理、保护、弘扬工作。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自治县要发挥蒙古族文化优势，充分利用有蒙古族文化特点的旅游资源，促进旅游事业发展。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第二十条  </w:t>
      </w:r>
      <w:r>
        <w:rPr>
          <w:rFonts w:hint="eastAsia" w:ascii="仿宋" w:hAnsi="仿宋" w:eastAsia="仿宋" w:cs="仿宋"/>
          <w:kern w:val="2"/>
          <w:sz w:val="32"/>
          <w:szCs w:val="32"/>
          <w:lang w:val="en-US" w:eastAsia="zh-CN" w:bidi="ar"/>
        </w:rPr>
        <w:t>自治县加强对文物的收藏、管理和保护工作；逐年增加对文物保护、征集的经费。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自治县加强对境内历史遗迹、出土文物、传世文物依法保护和管理。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自治县人民政府有计划地培养蒙古族文化、艺术、新闻人才，加强同国内外的文化艺术交流，学习和吸收其他民族的优秀文化。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第二十三条 </w:t>
      </w:r>
      <w:r>
        <w:rPr>
          <w:rFonts w:hint="eastAsia" w:ascii="仿宋" w:hAnsi="仿宋" w:eastAsia="仿宋" w:cs="仿宋"/>
          <w:kern w:val="2"/>
          <w:sz w:val="32"/>
          <w:szCs w:val="32"/>
          <w:lang w:val="en-US" w:eastAsia="zh-CN" w:bidi="ar"/>
        </w:rPr>
        <w:t xml:space="preserve"> 自治县人民政府对发展蒙古族文化事业做出突出贡献的单位和个人给予表彰和奖励。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自治县自治机关对违反本条例的单位和个人，依据有关法律、法规和规章，给予批评教育或处罚。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每年农历七月十三日，为自治县民族文化节。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第二十六条  本条例解释权属于自治县人民代表大会常务委员会。</w:t>
      </w:r>
    </w:p>
    <w:p>
      <w:pPr>
        <w:keepNext w:val="0"/>
        <w:keepLines w:val="0"/>
        <w:widowControl/>
        <w:suppressLineNumbers w:val="0"/>
        <w:jc w:val="left"/>
      </w:pPr>
      <w:r>
        <w:rPr>
          <w:rFonts w:hint="eastAsia" w:ascii="仿宋" w:hAnsi="仿宋" w:eastAsia="仿宋" w:cs="仿宋"/>
          <w:kern w:val="2"/>
          <w:sz w:val="32"/>
          <w:szCs w:val="32"/>
          <w:lang w:val="en-US" w:eastAsia="zh-CN" w:bidi="ar"/>
        </w:rPr>
        <w:t xml:space="preserve">    第二十七条  本条例自颁布之日起施行。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E5582"/>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5119FC"/>
    <w:rsid w:val="02590758"/>
    <w:rsid w:val="026057B5"/>
    <w:rsid w:val="02706198"/>
    <w:rsid w:val="02BB10C4"/>
    <w:rsid w:val="02E335AF"/>
    <w:rsid w:val="02FB4DBC"/>
    <w:rsid w:val="034E4A22"/>
    <w:rsid w:val="037173F5"/>
    <w:rsid w:val="03984AE4"/>
    <w:rsid w:val="03B230EA"/>
    <w:rsid w:val="03E059D2"/>
    <w:rsid w:val="044C2118"/>
    <w:rsid w:val="045007C8"/>
    <w:rsid w:val="04621BE5"/>
    <w:rsid w:val="046B7EF9"/>
    <w:rsid w:val="047562DE"/>
    <w:rsid w:val="04900C53"/>
    <w:rsid w:val="049722EE"/>
    <w:rsid w:val="04A15D3B"/>
    <w:rsid w:val="04CA697A"/>
    <w:rsid w:val="04F7118B"/>
    <w:rsid w:val="051A30BF"/>
    <w:rsid w:val="051B4077"/>
    <w:rsid w:val="052B53F4"/>
    <w:rsid w:val="053068BE"/>
    <w:rsid w:val="057C7341"/>
    <w:rsid w:val="05A91768"/>
    <w:rsid w:val="05BD73DC"/>
    <w:rsid w:val="05BF1B24"/>
    <w:rsid w:val="05DE22D0"/>
    <w:rsid w:val="05E10080"/>
    <w:rsid w:val="05F9677C"/>
    <w:rsid w:val="060C72C6"/>
    <w:rsid w:val="061B56B0"/>
    <w:rsid w:val="062A6A33"/>
    <w:rsid w:val="062F3584"/>
    <w:rsid w:val="06611DC8"/>
    <w:rsid w:val="066A7E49"/>
    <w:rsid w:val="06742669"/>
    <w:rsid w:val="068F1C88"/>
    <w:rsid w:val="06977847"/>
    <w:rsid w:val="06A52A2F"/>
    <w:rsid w:val="06BB1A3E"/>
    <w:rsid w:val="06BE527F"/>
    <w:rsid w:val="06D27684"/>
    <w:rsid w:val="06E1440D"/>
    <w:rsid w:val="06E9451C"/>
    <w:rsid w:val="06F47A3E"/>
    <w:rsid w:val="06FE4C7B"/>
    <w:rsid w:val="070E41BB"/>
    <w:rsid w:val="072310BD"/>
    <w:rsid w:val="074F777F"/>
    <w:rsid w:val="07670C6A"/>
    <w:rsid w:val="076C2C7E"/>
    <w:rsid w:val="077A2239"/>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755463"/>
    <w:rsid w:val="0A814961"/>
    <w:rsid w:val="0A8C3D2E"/>
    <w:rsid w:val="0A8F66BA"/>
    <w:rsid w:val="0AAD4A9B"/>
    <w:rsid w:val="0AB43945"/>
    <w:rsid w:val="0AF62434"/>
    <w:rsid w:val="0B183D49"/>
    <w:rsid w:val="0B201CF0"/>
    <w:rsid w:val="0B2B11EE"/>
    <w:rsid w:val="0B4724B0"/>
    <w:rsid w:val="0B495601"/>
    <w:rsid w:val="0B5331CB"/>
    <w:rsid w:val="0B683A5A"/>
    <w:rsid w:val="0B72272F"/>
    <w:rsid w:val="0BAC149A"/>
    <w:rsid w:val="0C320844"/>
    <w:rsid w:val="0C58755E"/>
    <w:rsid w:val="0C694B60"/>
    <w:rsid w:val="0C6E62A7"/>
    <w:rsid w:val="0C8669B2"/>
    <w:rsid w:val="0CAD576F"/>
    <w:rsid w:val="0CCF55A7"/>
    <w:rsid w:val="0CEA1248"/>
    <w:rsid w:val="0CF668DE"/>
    <w:rsid w:val="0D350561"/>
    <w:rsid w:val="0D495165"/>
    <w:rsid w:val="0D516708"/>
    <w:rsid w:val="0D6A32B8"/>
    <w:rsid w:val="0D6B458F"/>
    <w:rsid w:val="0D701D2F"/>
    <w:rsid w:val="0D705D65"/>
    <w:rsid w:val="0D970C3A"/>
    <w:rsid w:val="0D9859EA"/>
    <w:rsid w:val="0DD00CEA"/>
    <w:rsid w:val="0DD63D0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69169A"/>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0344A"/>
    <w:rsid w:val="111E465C"/>
    <w:rsid w:val="113A565D"/>
    <w:rsid w:val="11574863"/>
    <w:rsid w:val="11871ADC"/>
    <w:rsid w:val="11A3282F"/>
    <w:rsid w:val="11BF194F"/>
    <w:rsid w:val="11CB0B43"/>
    <w:rsid w:val="11E526F8"/>
    <w:rsid w:val="11E564DB"/>
    <w:rsid w:val="12032FD1"/>
    <w:rsid w:val="121823E8"/>
    <w:rsid w:val="122352B5"/>
    <w:rsid w:val="12270893"/>
    <w:rsid w:val="122A3B39"/>
    <w:rsid w:val="12477787"/>
    <w:rsid w:val="12501663"/>
    <w:rsid w:val="12511DE2"/>
    <w:rsid w:val="12921963"/>
    <w:rsid w:val="12976BF4"/>
    <w:rsid w:val="12F706F7"/>
    <w:rsid w:val="12FB32D9"/>
    <w:rsid w:val="131D114D"/>
    <w:rsid w:val="1348444C"/>
    <w:rsid w:val="13675AF7"/>
    <w:rsid w:val="13881CB2"/>
    <w:rsid w:val="1393796F"/>
    <w:rsid w:val="13AF0DB0"/>
    <w:rsid w:val="13B84C12"/>
    <w:rsid w:val="13BF0201"/>
    <w:rsid w:val="13CF5E7E"/>
    <w:rsid w:val="13D6470E"/>
    <w:rsid w:val="14023069"/>
    <w:rsid w:val="14093F1B"/>
    <w:rsid w:val="140E03CB"/>
    <w:rsid w:val="14144223"/>
    <w:rsid w:val="14150597"/>
    <w:rsid w:val="14385657"/>
    <w:rsid w:val="14572D96"/>
    <w:rsid w:val="145936C5"/>
    <w:rsid w:val="146017DA"/>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7875DA"/>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0C786B"/>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B540E"/>
    <w:rsid w:val="1D1D4261"/>
    <w:rsid w:val="1D5E4B71"/>
    <w:rsid w:val="1D675C05"/>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43B8D"/>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6F3071"/>
    <w:rsid w:val="237041E3"/>
    <w:rsid w:val="237431B0"/>
    <w:rsid w:val="23876B4F"/>
    <w:rsid w:val="239A7398"/>
    <w:rsid w:val="23DF7E72"/>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6FB3233"/>
    <w:rsid w:val="27411DBA"/>
    <w:rsid w:val="27544B9D"/>
    <w:rsid w:val="2770139F"/>
    <w:rsid w:val="277D11D6"/>
    <w:rsid w:val="27B71403"/>
    <w:rsid w:val="27E713D2"/>
    <w:rsid w:val="28144C54"/>
    <w:rsid w:val="28233263"/>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410E8"/>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F24654"/>
    <w:rsid w:val="2CF6672E"/>
    <w:rsid w:val="2D1C3B68"/>
    <w:rsid w:val="2D2229B2"/>
    <w:rsid w:val="2D5424EB"/>
    <w:rsid w:val="2D56073B"/>
    <w:rsid w:val="2D89799F"/>
    <w:rsid w:val="2D930F27"/>
    <w:rsid w:val="2DA962AC"/>
    <w:rsid w:val="2DEB50E8"/>
    <w:rsid w:val="2DED3F13"/>
    <w:rsid w:val="2E047742"/>
    <w:rsid w:val="2E2B3406"/>
    <w:rsid w:val="2E4A7336"/>
    <w:rsid w:val="2E4A7B35"/>
    <w:rsid w:val="2E4E5033"/>
    <w:rsid w:val="2E531A08"/>
    <w:rsid w:val="2E6B578C"/>
    <w:rsid w:val="2EE372C3"/>
    <w:rsid w:val="2EEB4AED"/>
    <w:rsid w:val="2F110B65"/>
    <w:rsid w:val="2F1A1FC9"/>
    <w:rsid w:val="2F5C3468"/>
    <w:rsid w:val="2F8C6908"/>
    <w:rsid w:val="2F943E4B"/>
    <w:rsid w:val="2FC7793C"/>
    <w:rsid w:val="2FF2314C"/>
    <w:rsid w:val="2FFB0F18"/>
    <w:rsid w:val="300D3841"/>
    <w:rsid w:val="3024185D"/>
    <w:rsid w:val="30413FCE"/>
    <w:rsid w:val="30431392"/>
    <w:rsid w:val="304A1A07"/>
    <w:rsid w:val="30617443"/>
    <w:rsid w:val="3078369B"/>
    <w:rsid w:val="30B803EA"/>
    <w:rsid w:val="30C5468C"/>
    <w:rsid w:val="30EE3F9D"/>
    <w:rsid w:val="310A600B"/>
    <w:rsid w:val="31394B6D"/>
    <w:rsid w:val="31551730"/>
    <w:rsid w:val="318F3095"/>
    <w:rsid w:val="31CD32A9"/>
    <w:rsid w:val="31D234F3"/>
    <w:rsid w:val="321F669A"/>
    <w:rsid w:val="322054E2"/>
    <w:rsid w:val="32696861"/>
    <w:rsid w:val="326C7A3A"/>
    <w:rsid w:val="32E85C30"/>
    <w:rsid w:val="32FD4595"/>
    <w:rsid w:val="33040922"/>
    <w:rsid w:val="33146930"/>
    <w:rsid w:val="334B77F9"/>
    <w:rsid w:val="335B5D3E"/>
    <w:rsid w:val="335D2947"/>
    <w:rsid w:val="3366636F"/>
    <w:rsid w:val="33907B65"/>
    <w:rsid w:val="33B15E67"/>
    <w:rsid w:val="33B77020"/>
    <w:rsid w:val="33E01628"/>
    <w:rsid w:val="340269D0"/>
    <w:rsid w:val="342577F2"/>
    <w:rsid w:val="343A420D"/>
    <w:rsid w:val="34412505"/>
    <w:rsid w:val="345A10EB"/>
    <w:rsid w:val="34627F82"/>
    <w:rsid w:val="349174EF"/>
    <w:rsid w:val="34A50039"/>
    <w:rsid w:val="34B242F6"/>
    <w:rsid w:val="34D53C58"/>
    <w:rsid w:val="350202EE"/>
    <w:rsid w:val="350D0E7D"/>
    <w:rsid w:val="353D501C"/>
    <w:rsid w:val="35687CE4"/>
    <w:rsid w:val="356B2B08"/>
    <w:rsid w:val="356C67F4"/>
    <w:rsid w:val="35B6231F"/>
    <w:rsid w:val="35F641ED"/>
    <w:rsid w:val="362C35A8"/>
    <w:rsid w:val="363B2896"/>
    <w:rsid w:val="364F58B6"/>
    <w:rsid w:val="3681181F"/>
    <w:rsid w:val="36911E77"/>
    <w:rsid w:val="36932EDB"/>
    <w:rsid w:val="36A41131"/>
    <w:rsid w:val="36B46682"/>
    <w:rsid w:val="36E567E2"/>
    <w:rsid w:val="371B3C0C"/>
    <w:rsid w:val="37597368"/>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93C2F"/>
    <w:rsid w:val="39DF650B"/>
    <w:rsid w:val="39EA2C12"/>
    <w:rsid w:val="3A144156"/>
    <w:rsid w:val="3A175EE4"/>
    <w:rsid w:val="3A3502DB"/>
    <w:rsid w:val="3A7A48F4"/>
    <w:rsid w:val="3A9D7607"/>
    <w:rsid w:val="3AA724BE"/>
    <w:rsid w:val="3B0C4F61"/>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270787"/>
    <w:rsid w:val="3E474407"/>
    <w:rsid w:val="3E5C4F83"/>
    <w:rsid w:val="3E5E374E"/>
    <w:rsid w:val="3E7E165F"/>
    <w:rsid w:val="3E8E2AF3"/>
    <w:rsid w:val="3E9A3708"/>
    <w:rsid w:val="3EB96119"/>
    <w:rsid w:val="3EBF12C6"/>
    <w:rsid w:val="3ECB164F"/>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7A1873"/>
    <w:rsid w:val="40BD4D08"/>
    <w:rsid w:val="40C25811"/>
    <w:rsid w:val="40E206DE"/>
    <w:rsid w:val="40F456D3"/>
    <w:rsid w:val="40F8750F"/>
    <w:rsid w:val="411A6716"/>
    <w:rsid w:val="411F3664"/>
    <w:rsid w:val="41256CEC"/>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E7526A"/>
    <w:rsid w:val="42FC6C3C"/>
    <w:rsid w:val="430E331D"/>
    <w:rsid w:val="43340DB7"/>
    <w:rsid w:val="433618E3"/>
    <w:rsid w:val="434906EF"/>
    <w:rsid w:val="43521963"/>
    <w:rsid w:val="436A1D85"/>
    <w:rsid w:val="43854B79"/>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9873142"/>
    <w:rsid w:val="4A0B2CD5"/>
    <w:rsid w:val="4A312D13"/>
    <w:rsid w:val="4A431B58"/>
    <w:rsid w:val="4A642301"/>
    <w:rsid w:val="4AE3620F"/>
    <w:rsid w:val="4B0744A6"/>
    <w:rsid w:val="4B1F35D3"/>
    <w:rsid w:val="4B2847BE"/>
    <w:rsid w:val="4B4C2CD2"/>
    <w:rsid w:val="4B697359"/>
    <w:rsid w:val="4B726BBC"/>
    <w:rsid w:val="4B7B4422"/>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4E6CF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9729BA"/>
    <w:rsid w:val="4FA82626"/>
    <w:rsid w:val="4FB8418D"/>
    <w:rsid w:val="4FC90041"/>
    <w:rsid w:val="4FD218EA"/>
    <w:rsid w:val="4FEE3C8F"/>
    <w:rsid w:val="4FF84140"/>
    <w:rsid w:val="50163E69"/>
    <w:rsid w:val="501A2A30"/>
    <w:rsid w:val="501C3144"/>
    <w:rsid w:val="50343626"/>
    <w:rsid w:val="50344FAD"/>
    <w:rsid w:val="50564B31"/>
    <w:rsid w:val="508456C1"/>
    <w:rsid w:val="50992961"/>
    <w:rsid w:val="5099693A"/>
    <w:rsid w:val="50D12B41"/>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2FE0E14"/>
    <w:rsid w:val="532E2091"/>
    <w:rsid w:val="537B6C22"/>
    <w:rsid w:val="53AA3735"/>
    <w:rsid w:val="542E3E3B"/>
    <w:rsid w:val="54317BCE"/>
    <w:rsid w:val="54384F13"/>
    <w:rsid w:val="5454185E"/>
    <w:rsid w:val="5461053A"/>
    <w:rsid w:val="5466087F"/>
    <w:rsid w:val="546C79AD"/>
    <w:rsid w:val="548328D3"/>
    <w:rsid w:val="54970FD2"/>
    <w:rsid w:val="54A05FA4"/>
    <w:rsid w:val="54DD34AA"/>
    <w:rsid w:val="54E77D81"/>
    <w:rsid w:val="54FB67F4"/>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6A96F62"/>
    <w:rsid w:val="572D5056"/>
    <w:rsid w:val="579322BC"/>
    <w:rsid w:val="57A56E28"/>
    <w:rsid w:val="57D824E7"/>
    <w:rsid w:val="57DC07AC"/>
    <w:rsid w:val="580F50CD"/>
    <w:rsid w:val="58250A7C"/>
    <w:rsid w:val="58383BC2"/>
    <w:rsid w:val="584F2333"/>
    <w:rsid w:val="585D0D73"/>
    <w:rsid w:val="58712AC0"/>
    <w:rsid w:val="5877287D"/>
    <w:rsid w:val="587E2B60"/>
    <w:rsid w:val="58890237"/>
    <w:rsid w:val="588A11FD"/>
    <w:rsid w:val="589C7904"/>
    <w:rsid w:val="58BF1CDD"/>
    <w:rsid w:val="58D31FB7"/>
    <w:rsid w:val="592D7FC0"/>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8D2BB4"/>
    <w:rsid w:val="5BA0270B"/>
    <w:rsid w:val="5BB07EA3"/>
    <w:rsid w:val="5BD348FD"/>
    <w:rsid w:val="5BEA5A2F"/>
    <w:rsid w:val="5BEE4F23"/>
    <w:rsid w:val="5BF40F0D"/>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7777E"/>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C1F32"/>
    <w:rsid w:val="654E2C41"/>
    <w:rsid w:val="656D328E"/>
    <w:rsid w:val="658779C2"/>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B07B7"/>
    <w:rsid w:val="69EC4C56"/>
    <w:rsid w:val="69F21940"/>
    <w:rsid w:val="69F42D6B"/>
    <w:rsid w:val="6A0C5365"/>
    <w:rsid w:val="6A5C7947"/>
    <w:rsid w:val="6A641A36"/>
    <w:rsid w:val="6A6D3308"/>
    <w:rsid w:val="6A88125A"/>
    <w:rsid w:val="6A9402CC"/>
    <w:rsid w:val="6AC55297"/>
    <w:rsid w:val="6AF6102C"/>
    <w:rsid w:val="6B023DF1"/>
    <w:rsid w:val="6B075917"/>
    <w:rsid w:val="6B114C1A"/>
    <w:rsid w:val="6B2B4114"/>
    <w:rsid w:val="6B4A7646"/>
    <w:rsid w:val="6B521032"/>
    <w:rsid w:val="6B5E7080"/>
    <w:rsid w:val="6B7B5383"/>
    <w:rsid w:val="6B7F0D8F"/>
    <w:rsid w:val="6BB6752A"/>
    <w:rsid w:val="6BB85749"/>
    <w:rsid w:val="6BCE49B7"/>
    <w:rsid w:val="6BD01A76"/>
    <w:rsid w:val="6BF0454B"/>
    <w:rsid w:val="6BF72A6D"/>
    <w:rsid w:val="6C172A76"/>
    <w:rsid w:val="6C1B1768"/>
    <w:rsid w:val="6C8D303E"/>
    <w:rsid w:val="6CC163A1"/>
    <w:rsid w:val="6CC3097D"/>
    <w:rsid w:val="6CD65F16"/>
    <w:rsid w:val="6D065884"/>
    <w:rsid w:val="6D196946"/>
    <w:rsid w:val="6D1A28DE"/>
    <w:rsid w:val="6D7C2742"/>
    <w:rsid w:val="6DA2389C"/>
    <w:rsid w:val="6DAC0B96"/>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583BD4"/>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98023A"/>
    <w:rsid w:val="75AE72B7"/>
    <w:rsid w:val="75AF033D"/>
    <w:rsid w:val="75F3155B"/>
    <w:rsid w:val="75F718DD"/>
    <w:rsid w:val="76116262"/>
    <w:rsid w:val="761F0F2E"/>
    <w:rsid w:val="761F505D"/>
    <w:rsid w:val="762D33A7"/>
    <w:rsid w:val="76AE4031"/>
    <w:rsid w:val="76B07C6D"/>
    <w:rsid w:val="76E45852"/>
    <w:rsid w:val="76E85991"/>
    <w:rsid w:val="771C79F5"/>
    <w:rsid w:val="771D24E8"/>
    <w:rsid w:val="771D706E"/>
    <w:rsid w:val="77435056"/>
    <w:rsid w:val="77464ED6"/>
    <w:rsid w:val="774F063A"/>
    <w:rsid w:val="77674D01"/>
    <w:rsid w:val="77857276"/>
    <w:rsid w:val="77986A2A"/>
    <w:rsid w:val="77F5038A"/>
    <w:rsid w:val="77F55783"/>
    <w:rsid w:val="78083786"/>
    <w:rsid w:val="78153E8C"/>
    <w:rsid w:val="78343CE1"/>
    <w:rsid w:val="785B2C70"/>
    <w:rsid w:val="785C3961"/>
    <w:rsid w:val="788C033F"/>
    <w:rsid w:val="78A24709"/>
    <w:rsid w:val="78BC72FB"/>
    <w:rsid w:val="78D13A33"/>
    <w:rsid w:val="78E21E4B"/>
    <w:rsid w:val="78EE2BB3"/>
    <w:rsid w:val="78F718E7"/>
    <w:rsid w:val="79676FC3"/>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7E1124"/>
    <w:rsid w:val="7B9E0270"/>
    <w:rsid w:val="7BBB3A1E"/>
    <w:rsid w:val="7BE729DC"/>
    <w:rsid w:val="7C25358F"/>
    <w:rsid w:val="7C2B5CBC"/>
    <w:rsid w:val="7C420274"/>
    <w:rsid w:val="7C442459"/>
    <w:rsid w:val="7C665E22"/>
    <w:rsid w:val="7C7B6F55"/>
    <w:rsid w:val="7CA57D2B"/>
    <w:rsid w:val="7CAF622F"/>
    <w:rsid w:val="7CC30F06"/>
    <w:rsid w:val="7CD374F2"/>
    <w:rsid w:val="7CEE78EB"/>
    <w:rsid w:val="7D08231F"/>
    <w:rsid w:val="7D2D1809"/>
    <w:rsid w:val="7D327789"/>
    <w:rsid w:val="7D496A70"/>
    <w:rsid w:val="7D607D01"/>
    <w:rsid w:val="7D966422"/>
    <w:rsid w:val="7DF221B0"/>
    <w:rsid w:val="7DFD0298"/>
    <w:rsid w:val="7DFE4C8D"/>
    <w:rsid w:val="7E1356DA"/>
    <w:rsid w:val="7EA3147C"/>
    <w:rsid w:val="7EA908FB"/>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 w:val="7FF9608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link w:val="13"/>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 w:type="character" w:customStyle="1" w:styleId="13">
    <w:name w:val="标题 3 Char"/>
    <w:link w:val="4"/>
    <w:qFormat/>
    <w:uiPriority w:val="9"/>
    <w:rPr>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2017-02-16T16:44:19Z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