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44"/>
          <w:szCs w:val="44"/>
        </w:rPr>
        <w:t>安徽省全民义务植树条例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80" w:leftChars="200" w:right="480" w:rightChars="20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（1995年4月24日安徽省第八届人民代表大会常务委员会第十六次会议通过  根据2010年8月21日安徽省第十一届人民代表大会常务委员会第二十次会议《关于修改部分法规的决定》第一次修正  根据2015年3月26日安徽省第十二届人民代表大会常务委员会第十八次会议关于修改《安徽省实施〈中华人民共和国土地管理法〉办法》等部分法规的决定第二次修正）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2" w:right="0" w:rightChars="0" w:firstLine="632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为增强全民绿化意识，推动全民义务植树运动的开展，加速我省国土绿化进程，根据五届全国人大四次会议《关于开展全民义务植树运动的决议》和《中华人民共和国森林法》等有关法律、法规，结合我省实际，制定本条例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第二条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本条例适用于本省行政区域内的一切单位和适龄公民。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驻本省境内的人民解放军、武警部队，按照国务院、中央军委有关规定参加义务植树活动。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本条例所称义务植树，是指法定的、无报酬的在划定的场所为国家、集体植树、种花、种草或者进行其他绿化劳动。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第四条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各级人民政府应加强对义务植树工作的领导，把义务植树工作纳入国民经济和社会发展规划。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第五条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义务植树由各级人民政府组织林业、城建、园林、铁路、公路、水利等有关部门制定规划，按职责分工，组织实施。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城镇各部门、各单位除应做好本部门、本单位的绿化外，还应按绿化委员会的统一部署，积极组织职工参加义务植树；无工作单位的城镇居民和从事其他工商经营者、劳动者，由当地街道办事处组织参加义务植树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农村义务植树按《农民承担费用和劳务管理条例》的规定和义务植树规划要求，由乡（镇）人民政府组织实施。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参加义务植树的单位和个人，应按绿化委员会的要求，确保植树质量。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各级人民政府应鼓励单位和个人义务种植纪念树，营造纪念林，并提供植树场所。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第七条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县级以上人民政府绿化委员会，统一主管本地区的义务植树和绿化工作，对各部门、各单位的义务植树和绿化活动进行指导、协调、监督和检查，培训义务植树技术骨干，开展义务植树宣传教育，普及绿化知识，提供技术服务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绿化委员会办公室是其常设办事机构，负责义务植树的日常工作。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任何单位和个人都应爱护树木、花草，珍惜和保护绿化成果，对破坏绿化的行为，有权制止和举报。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凡男性十一岁至六十岁，女性十一岁至五十五岁的公民，除丧失劳动能力者外，均应参加义务植树。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履行义务植树的公民，除对十一岁至十七岁的青少年，可根据实际情况，就近安排参加力所能及的义务植树活动外，每人每年应植树不少于３棵，或者完成相当于两个劳动日的绿化工作量。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实行单位义务植树登记卡制度。各部门、各单位每年年末应将当年参加义务植树的人数、地点、数量、成活率和下年度义务植树的人数，填写《义务植树登记卡》上报当地绿化委员会，市、县（区）绿化委员会负责核实，每年考核一次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义务植树所需的苗木、花草，由林权所属单位负责解决或者报请当地绿化委员会协调解决。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第十三条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国有土地上义务栽植的树木、花草，归土地的使用单位所有；没有明确使用单位的，其所有权由县（市）人民政府确定。在集体土地上义务栽植的树木、花草，归集体所有者所有。如另有协议或者合同的，按协议或者合同确定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林权确定后，由县级以上人民政府发给权属证书。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第十四条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对义务栽植的树木、花草，由林权所属单位或者承担管护者负责管护，实行管护责任制，确保成活成林，不受破坏。城市和农村植树成活率分别到达90%和85%以上；保存率分别达到85%和80%以上。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（一）城市公共地段义务栽植的树木、花草、绿地，由城市园林部门统一安排，实行专业管护和群众管护相结合的办法，分段划片，指定就近单位负责管护。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（二）县城公共地段义务栽植的树木、花草、绿地，由县人民政府主管部门或者镇人民政府确定专（兼）职人员，负责组织各有关单位管护。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（三）农村的义务植树，由土地使用者或者承包经营者负责管护。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（四）铁路、公路、水利等系统的义务栽植的树木，可由本系统、本单位管护，也可承包给他人管护，签订合同，明确责任。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义务栽植林木的采伐和更新，按《中华人民共和国森林法》第五章的有关规定执行。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绿化委员会所需业务经费，由各级财政部门纳入当年财政预算。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有下列成绩之一的单位或者个人，由人民政府或者绿化委员会给予表彰奖励：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（一）在义务植树或者绿化工作中成绩显著的；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（二）保护绿化成果有突出贡献的；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（三）制止或者举报破坏树木、花草行为有功的。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违反本条例，有下列行为之一的，由绿化委员会或者乡（镇）人民政府给予处理：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（一）符合本条例规定的在职职工和其他从事工商业的经营者、劳动者，无故不履行植树义务的，应进行批评教育，责令限期补植；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（二）单位无故未按规定完成义务植树任务的，责令限期完成，逾期不完成的，依法给予单位直接负责的主管人员和其他直接责任人员处分；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（三）违反本条例第十四条规定的，责令管护者补栽补种。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损伤义务植树树木、花草的，应当赔偿损失。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633" w:firstLineChars="198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第十九条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有下列行为之一的，由所在单位或者上一级主管部门按有关规定给予行政处罚；构成犯罪的，依法追究刑事责任：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（一）在义务植树的规划设计、苗木准备、组织施工、检查验收中，玩忽职守、弄虚作假、徇私舞弊的；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（二）贪污、挪用、挥霍浪费绿化资金的。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第二十条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对侵占、破坏、盗伐、滥伐、擅自砍伐义务栽植的树木、花草或者绿化设施的单位和个人，按《中华人民共和国森林法》和《城市绿化条例》的有关规定处理。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7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第二十一条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本条例具体运用中的问题由省绿化委员会负责解释。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第二十二条　</w: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本条例自公布之日起施行。过去我省发布的有关规定与本条例相抵触的，按本条例执行。</w:t>
      </w:r>
    </w:p>
    <w:sectPr>
      <w:footerReference r:id="rId3" w:type="default"/>
      <w:pgSz w:w="11906" w:h="16838"/>
      <w:pgMar w:top="2007" w:right="1298" w:bottom="986" w:left="1576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0B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ˎ̥,Verdana,Arial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..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宋体-18030">
    <w:altName w:val="Arial Unicode MS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26D56"/>
    <w:rsid w:val="01092C8A"/>
    <w:rsid w:val="014A7FF9"/>
    <w:rsid w:val="05EE7776"/>
    <w:rsid w:val="079F117E"/>
    <w:rsid w:val="07A83C4C"/>
    <w:rsid w:val="0A1B25B4"/>
    <w:rsid w:val="0DBA3390"/>
    <w:rsid w:val="0DDC0A3D"/>
    <w:rsid w:val="0E3909E7"/>
    <w:rsid w:val="1063786B"/>
    <w:rsid w:val="11487D4E"/>
    <w:rsid w:val="14470207"/>
    <w:rsid w:val="17252A4E"/>
    <w:rsid w:val="19144B94"/>
    <w:rsid w:val="1B66288C"/>
    <w:rsid w:val="1C903441"/>
    <w:rsid w:val="1D9F5BAD"/>
    <w:rsid w:val="1E066984"/>
    <w:rsid w:val="233E2096"/>
    <w:rsid w:val="24306723"/>
    <w:rsid w:val="2C004F7B"/>
    <w:rsid w:val="2D742E6D"/>
    <w:rsid w:val="2E35379F"/>
    <w:rsid w:val="2E4E7D37"/>
    <w:rsid w:val="316C7F93"/>
    <w:rsid w:val="32F24F3E"/>
    <w:rsid w:val="346C49AA"/>
    <w:rsid w:val="35244ADA"/>
    <w:rsid w:val="381E5E75"/>
    <w:rsid w:val="39B11E38"/>
    <w:rsid w:val="3A1E6683"/>
    <w:rsid w:val="3C282948"/>
    <w:rsid w:val="3C3E71B4"/>
    <w:rsid w:val="3F38699A"/>
    <w:rsid w:val="3FF33AAA"/>
    <w:rsid w:val="407A2CDD"/>
    <w:rsid w:val="40CB1336"/>
    <w:rsid w:val="41456DAB"/>
    <w:rsid w:val="422A6439"/>
    <w:rsid w:val="425534DD"/>
    <w:rsid w:val="42AD08D1"/>
    <w:rsid w:val="43066663"/>
    <w:rsid w:val="438A2EFC"/>
    <w:rsid w:val="476225F5"/>
    <w:rsid w:val="49F900AC"/>
    <w:rsid w:val="4B9163E8"/>
    <w:rsid w:val="4C900EAD"/>
    <w:rsid w:val="4F1C1CFA"/>
    <w:rsid w:val="51CF2E7D"/>
    <w:rsid w:val="51EF2D6B"/>
    <w:rsid w:val="538E26F6"/>
    <w:rsid w:val="55F102C8"/>
    <w:rsid w:val="5B883FCC"/>
    <w:rsid w:val="63E17A79"/>
    <w:rsid w:val="67B87810"/>
    <w:rsid w:val="69922251"/>
    <w:rsid w:val="6AD11AD0"/>
    <w:rsid w:val="6AEE49E1"/>
    <w:rsid w:val="7049093B"/>
    <w:rsid w:val="7146380C"/>
    <w:rsid w:val="75EC02E0"/>
    <w:rsid w:val="77301489"/>
    <w:rsid w:val="78447AEB"/>
    <w:rsid w:val="79154CC3"/>
    <w:rsid w:val="79A522F3"/>
    <w:rsid w:val="79C2709B"/>
    <w:rsid w:val="7A226D56"/>
    <w:rsid w:val="7D610DFF"/>
    <w:rsid w:val="7EB434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0" w:lineRule="atLeas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ody Text Indent 2"/>
    <w:basedOn w:val="1"/>
    <w:qFormat/>
    <w:uiPriority w:val="0"/>
    <w:pPr>
      <w:ind w:firstLine="608" w:firstLineChars="200"/>
    </w:pPr>
    <w:rPr>
      <w:spacing w:val="-4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3"/>
    <w:uiPriority w:val="0"/>
    <w:pPr>
      <w:ind w:firstLine="420" w:firstLineChars="200"/>
    </w:pPr>
    <w:rPr>
      <w:rFonts w:eastAsia="仿宋_GB2312"/>
      <w:sz w:val="32"/>
      <w:szCs w:val="32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11">
    <w:name w:val="Strong"/>
    <w:qFormat/>
    <w:uiPriority w:val="0"/>
    <w:rPr>
      <w:rFonts w:hint="default" w:ascii="Times New Roman" w:hAnsi="Times New Roman" w:cs="Times New Roman"/>
      <w:b/>
      <w:lang w:bidi="ar-SA"/>
    </w:rPr>
  </w:style>
  <w:style w:type="paragraph" w:customStyle="1" w:styleId="13">
    <w:name w:val="正文_0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2017-10-26T02:52:00Z</dcterms:created>
  <dc:creator>swdx</dc:creator>
  <cp:lastModifiedBy>shy</cp:lastModifiedBy>
  <dcterms:modified xsi:type="dcterms:W3CDTF">2017-10-28T11:15:43Z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