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运城市电梯安全管理条例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（2024年6月25日运城市第五届人民代表大会常务委员会第二十次会议通过　2024年7月26日山西省第十四届人民代表大会常务委员会第十三次会议批准）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为了加强电梯安全管理，预防和减少电梯事故，保障人身和财产安全，根据《中华人民共和国特种设备安全法》《特种设备安全监察条例》等有关法律、法规，结合本市实际，制定本条例。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本市行政区域内电梯的生产（含设计、制造、安装、改造、修理）、使用、维护保养、检验、检测、应急处置和电梯安全的监督管理，适用本条例。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本条例所称电梯，包括乘客电梯、载货电梯、自动扶梯、自动人行道和杂物电梯等，具体范围按照国务院批准的特种设备目录确定；非公共场所安装且仅供单一家庭使用的电梯除外。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市、县（市、区）人民政府应当加强对电梯安全工作的领导，督促有关部门依法履行电梯安全监督管理职责，协调解决电梯安全监督管理中的重大问题。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乡（镇）人民政府、街道办事处应当协助有关部门做好电梯安全监督管理工作。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市、县（市、区）人民政府特种设备安全监督管理部门负责电梯安全监督管理工作。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住房和城乡建设、公安、行政审批服务管理、教育、应急管理、交通运输、商务、文化和旅游、卫生和健康、消防救援、规划和自然资源等有关部门在各自的职责范围内，做好电梯安全监督管理的相关工作。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电梯生产、使用和维护保养单位应当履行电梯安全主体责任，对其生产、使用和维护保养的电梯安全负责。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电梯生产、使用、维护保养、检验、检测单位从事相应活动应当符合法律、法规以及安全技术规范、标准的要求。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特种设备安全监督管理部门应当加强电梯安全法律、法规宣传教育，普及电梯安全知识，增强社会公众的电梯安全意识，提高自我保护能力。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机关、企业事业单位、社会团体、村（居）民委员会等应当开展电梯安全知识的宣传普及工作，倡导安全、文明使用电梯。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幼儿园、学校应当将电梯安全知识作为安全教育的重要内容，培养幼儿和学生安全、文明使用电梯的习惯。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广播、电视、报刊、网络等媒体应当开展电梯安全知识的公益宣传，引导社会公众安全、文明使用电梯。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市人民政府特种设备安全监督管理部门应当建立全市统一的电梯安全管理综合信息平台，实现电梯使用、维护保养、检验、检测、应急处置和安全监督管理的智能化、信息化，提升电梯安全管理水平。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电梯行业协会应当加强行业自律管理，制定行业服务规范，推进行业诚信体系建设，提供电梯安全培训、宣传教育和咨询等服务，促进行业有序竞争和规范运行。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鼓励电梯生产、使用和维护保养等单位投保电梯安全责任保险，提高事故赔付能力。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学校、医疗卫生机构、车站、机场、商场等公众聚集场所使用的电梯应当投保电梯安全责任保险。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选型配置与生产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电梯选型和配置应当与建筑结构、使用需求相适应，满足消防救援、急救、无障碍通行、通讯、视频监控安装等要求，符合国家、省相关标准和安全技术规范。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车站、机场、客运码头等场所安装的自动扶梯和自动人行道，应当按照国家规定选用符合标准的公共交通型电梯。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新建、改建、扩建项目，建设单位应当委托具有相应资质的单位，按照法律、法规和安全技术规范要求，开展电梯井道、底坑、机房和层站等电梯土建工程的设计、施工、监理。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设计单位应当根据建筑物的用途、使用需求以及功能要求，按照有关规定和标准对电梯安装、运行所涉及的井道、底坑、机房和层站等建筑结构进行合理设计，并提出电梯选型配置意见。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电梯土建工程防渗漏保修期限不少于五年，自工程竣工验收合格之日起计算。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既有住宅加装电梯，土建施工应当符合工程质量要求，防渗漏保修期限应当符合前款规定。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电梯制造单位是产品质量责任主体，应当对电梯质量以及安全运行涉及的质量问题负责，并履行下列义务：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（一）明确电梯主要部件的质量保证期限，在质量保证期限内出现质量问题的，予以免费修理或者更换；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（二）提供电梯备品备件，明示备品备件的价格、质量保证期限和维修价格；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（三）提供电梯安全运行必需的技术指导和服务，开展应急救援等专业技能培训，协助排除电梯故障；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（四）对电梯安全运行和维护保养情况进行跟踪调查和了解，对存在的问题提出改进建议；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（五）因设计、制造等原因造成电梯存在危及安全的同一性缺陷的，应当立即停止生产、主动召回，及时告知使用单位，并向特种设备安全监督管理部门报告；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（六）法律、法规和安全技术规范规定的其他义务。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电梯制造单位不得采用任何技术手段，限制电梯正常的维护保养，影响电梯安全运行。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新安装的乘客电梯交付使用前，建设单位应当完成电梯轿厢和井道的移动通信信号覆盖。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鼓励既有乘客电梯轿厢和井道实现移动通信信号覆盖。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电梯的安装、改造、修理应当由电梯制造单位或者其委托的依法取得相应许可的单位进行。受委托的单位不得转委托或者变相转委托电梯安装、改造、修理业务。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造单位已经注销、不再具有相应型式电梯制造许可或者无法取得制造单位委托，电梯需要改造、修理的，电梯使用单位应当经所有权人同意后委托其他具有相应许可的单位实施。施工单位应当对其改造或者修理后的电梯安全性能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电梯进行改造的，施工单位应当按照相关技术规范的要求加贴电梯改造铭牌，注明改造后的电梯型号参数、设备编号、改造单位名称、改造日期等相关信息。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电梯安装、改造、重大修理完成并经监督检验合格，电梯施工单位将钥匙、相关资料移交给电梯所有人或者其委托的电梯使用单位，即为交付使用。电梯施工单位应当在交付使用前采取必要措施，保障电梯安全。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支持有条件的既有住宅加装电梯。加装的电梯应当符合有关法律、法规和相关技术标准的规定，满足电梯安全管理要求。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既有住宅加装电梯的具体办法由市、县（市、区）人民政府制定。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使用管理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电梯所有权人应当依法承担电梯安全运行的相应义务，并按照本条例的规定，明确电梯使用单位。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电梯使用单位应当按照下列规定予以确定：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（一）新安装未移交所有权人的，项目建设单位是使用单位；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（二）单一产权且自行管理的，电梯所有权人是使用单位；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（三）委托物业服务企业等市场主体管理的，受委托方是使用单位；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（四）出租房屋内安装的电梯或者出租电梯的，出租单位是使用单位，法律另有规定或者当事人另有约定的，从其规定或者约定；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（五）属于共有产权的，共有人须委托物业服务企业、维护保养单位或者专业公司等市场主体管理电梯，受委托方是使用单位。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除上述情形之外无法确定使用单位的，由电梯所在地乡（镇）人民政府、街道办事处协调确定使用单位，或者由电梯所在地乡（镇）人民政府、街道办事处承担使用单位责任。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既有住宅加装电梯的，所有权人应当在电梯投入使用前确定使用单位。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电梯使用单位应当自电梯投入使用前或者投入使用后三十日内，依法办理使用登记，取得使用登记证书。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电梯使用单位发生变更的，应当自变更之日起三十日内，向原登记机关申请办理变更登记。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电梯报废的，电梯使用单位应当自报废之日起三十日内，向原登记机关申请办理使用登记证书注销手续。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电梯使用单位是电梯使用安全的责任主体，应当对电梯使用安全负责，履行下列安全管理义务：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（一）建立岗位职责、日常巡查、定期报检、安全培训、应急处置等相关电梯安全管理制度，并组织落实；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（二）建立电梯安全技术档案，并按规定保存。使用单位发生变更的，应当及时移交；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（三）设置电梯安全管理机构或者配备满足需要的电梯安全管理人员，并在管理区域内公示；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（四）对电梯安全管理人员定期开展安全教育和技能培训；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（五）在电梯轿厢内显著位置张贴有效的特种设备使用标志、定期检验标志、安全注意事项和警示标志，同时标明电梯使用单位值班电话等信息；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（六）在电梯安全检验合格有效期届满前一个月向电梯检验、检测机构提出定期检验申请；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（七）定期检查电梯紧急报警装置，确保功能正常，随时有效应答；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（八）确保电梯井道、底坑、机房等满足电梯安全运行的温度、湿度、照度等环境要求；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（九）对维护保养作业进行现场监督和签字确认，配合做好现场安全工作，并将确认资料归入电梯安全技术档案；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（十）加强日常安全检查，发现电梯出现故障、发生异常情况，应当暂时停用电梯，并在显著位置设置警示标志、围挡等安全防护设施；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（十一）电梯发生困人故障时，应当立即赶赴现场，通知并协助维护保养单位实施救援，同时采取必要措施安抚被困人员；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（十二）自动扶梯和自动人行道在客流高峰期，应当安排专人值守，引导乘客有序乘梯，及时处置突发情况；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（十三）对违反电梯安全使用规定的行为，及时予以劝阻；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（十四）法律、法规和安全技术规范规定的其他电梯安全管理义务。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有下列情形之一，可能影响电梯使用安全的，电梯使用单位应当委托具有资质的电梯安全评估机构进行安全评估：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（一）故障频率较高，影响正常使用的；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（二）遭受严重水浸或者火灾、雷击、地震等灾害影响的；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（三）其他需要进行安全评估的情形。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电梯使用单位应当在电梯显著位置公布安全评估结论。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电梯安全评估结论应当作为是否继续使用电梯或者对电梯进行改造、修理、更新的参考。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电梯停用的，电梯使用单位应当采取有效安全措施。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拟停用时间超过一年的，电梯使用单位应当自停用之日起三十日内书面告知电梯所在地县（市、区）人民政府特种设备安全监督管理部门。重新启用的，电梯使用单位应当按照国家和省有关规定进行检验，检验合格后方可启用，并书面告知电梯所在地县（市、区）人民政府特种设备安全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住宅小区的电梯需要更新、改造、修理的，可以按照规定申请住宅专项维修资金；无住宅专项维修资金或者住宅专项维修资金不足的，所需费用的筹集和使用办法由市人民政府制定。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在电梯轿厢内安装电子显示屏等广告设施的，不得影响电梯安全运行。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使用电梯运载装修材料、建筑垃圾以及易造成电梯损坏的家具、家用电器等物品的，应当遵守电梯使用规范，不得损坏电梯或者影响电梯安全运行。电梯使用单位应当采取有效安全防护措施或者派员进行现场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电梯乘用人应当安全、文明使用电梯，遵守电梯安全使用说明和安全注意事项，并且不得实施下列影响电梯安全运行的行为：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（一）乘用明示处于非安全状态的电梯；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（二）超过额定载重量使用电梯；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（三）携带易燃、易爆等危险物品或者其他可能影响电梯安全的物品；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（四）在电梯内嬉戏、打闹、蹦跳、吸烟，或者在运行的自动扶梯、自动人行道攀爬、逆行以及在其出入口滞留；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（五）采用非正常手段开启电梯层门、轿厢门；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（六）拆除、损坏电梯的零部件、附属设施或者毁坏标志、标识；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（七）非紧急状态下使用紧急停止装置；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（八）其他影响电梯安全运行的行为。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学龄前儿童、行动不便人员等不宜单独乘用电梯的，应当在成年人陪同下乘用电梯。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电动自行车、电动摩托车、电动轻便摩托车或者其蓄电池进入电梯轿厢。任何单位和个人有权劝阻、制止；劝阻、制止无效的，应当及时向消防救援机构、公安派出所或者乡（镇）人民政府、街道办事处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维护保养与检验、检测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电梯的维护保养应当由电梯制造单位或者依法取得许可的安装、改造、修理单位进行。电梯维护保养单位应当按照法律、法规、安全技术规范、相关标准和合同的约定进行维护保养，保证维护保养质量，对所维护保养的电梯安全性能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（一）根据电梯安全技术规范、相关标准和电梯使用的实际情况，制定维护保养计划；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（二）建立电梯维护保养档案，如实记录维护保养和故障处置情况，档案保存期限不少于四年；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（三）使用本单位作业人员开展维护保养；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（四）每年至少组织一次对本单位作业人员的安全教育和技能培训，安全教育和技能培训记录保存期限不少于四年；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（五）维护保养现场应当采取设置警示标志、围挡等安全防护措施。防护措施不足以保障安全的，应当派专人保护现场，确保施工安全；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（六）将维修保养记录及时上传至全市电梯安全管理综合信息平台；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（七）更换的电梯零部件应当具有产品质量合格证明，安全保护装置应当具有型式试验证明；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（八）及时排除电梯故障，并将故障排除情况告知电梯使用单位。故障暂时难以排除的，应当告知电梯使用单位暂时停用电梯，并书面告知解决方案；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（九）在电梯显著位置标明本单位的名称和救援电话，确保电话随时有效应答；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（十）协助电梯使用单位制定电梯安全管理制度，配合检验、检测机构对电梯进行定期检验；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（十一）执行全市电梯安全管理综合信息平台的调度指令，开展电梯事故应急救援；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（十二）法律、法规、安全技术规范和相关标准规定的其他维护保养工作。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对公众聚集场所高强度使用的电梯，应当增加维护保养频次和维护保养项目。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未经电梯使用单位同意，转包、分包维护保养业务，或者以授权、委托、挂靠等方式变相转包、分包；  以恶意低价、商业贿赂等不正当竞争手段获取维护保养业务，降低维护保养质量，影响电梯安全；  采用更改软件程序、变动硬件设施等方式设置技术障碍，影响电梯正常运行；  出租、出借相关资质证书。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电梯维护保养单位发现有下列情形之一的，应当向电梯使用单位提出停用电梯的书面意见，配合电梯使用单位采取有效安全措施，并向电梯所在地县（市、区）人民政府特种设备安全监督管理部门报告：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（一）使用未经检验或者检验不合格电梯的；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（二）使用存在严重事故隐患或者已经报停、报废电梯的；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（三）违规进行电梯更新、改造、修理的；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（四）其他严重影响电梯使用安全的情形。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在本市行政区域内从事电梯维护保养业务，应当在本市设置固定办公场所，配备相应作业人员。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维护保养单位应当在本市首份维护保养合同签订之日起三十日内，将单位名称、主要负责人、资质范围、固定办公场所、作业人员、质量保证体系、应急救援电话和维护保养电梯相关信息书面告知电梯所在地县（市、区）人民政府特种设备安全监督管理部门。相关信息发生变更的，应当自变更之日起三十日内，书面告知电梯所在地县（市、区）人民政府特种设备安全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从事电梯检验、检测工作的机构，应当依法取得相应资质。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电梯检验、检测机构应当在本市行政区域内首次开展电梯检验、检测前十日内，到市人民政府特种设备安全监督管理部门进行检验、检测信息数据端口对接，纳入全省检验、检测机构数据库管理。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电梯检验、检测机构应当在本市行政区域内首次开展电梯检验、检测工作前，将从业资质、固定办公场所、作业人员、质量保证体系和检验、检测工作相关信息书面告知市人民政府特种设备安全监督管理部门。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电梯检验、检测机构在检验、检测中发现电梯存在事故隐患的，应当书面告知电梯使用单位；属于严重事故隐患的，应当立即向电梯使用单位提出停用电梯的书面意见，同时向电梯所在地县（市、区）人民政府特种设备安全监督管理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市人民政府特种设备安全监督管理部门应当建立电梯应急救援体系，制定电梯事故应急预案，运用电梯安全管理综合信息平台，组织、指挥、协调本市电梯应急救援工作。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公安机关、消防救援机构等应当按照职责做好电梯应急救援处置工作。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电梯使用单位和维护保养单位应当根据市人民政府特种设备安全监督管理部门制定的电梯事故应急预案，制定本单位的电梯事故应急专项预案，并按照安全技术规范要求进行应急演练。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电梯使用单位和维护保养单位应当建立二十四小时值班制度，设立值班电话并确保随时有效应答。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发生电梯事故的，电梯使用单位应当立即启动应急专项预案，通知维护保养单位进行排险救援，同时保护现场，防止事故扩大，并及时向电梯所在地县（市、区）人民政府特种设备安全监督管理部门报告。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不可抗力外，电梯维护保养单位应当在接到通知后及时抵达现场实施救援，市、县（市、区）城区范围内抵达时间不超过三十分钟，其他地区不超过一个小时。救援结束后应当做好记录，并对电梯及时进行检修，排除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发生严重电梯事故的，电梯所在地县（市、区）人民政府特种设备安全监督管理部门应当立即赶赴现场，调查了解情况，指导电梯使用单位、维护保养单位进行现场救援，并按照国家有关规定进行调查处理。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市、县（市、区）人民政府特种设备安全监督管理部门应当每年制定电梯安全监督检查计划，按照有关规定对电梯的生产、使用、维护保养和检验、检测质量实施监督检查。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市、县（市、区）人民政府特种设备安全监督管理部门应当对下列电梯实施重点安全监督检查：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（一）公众聚集场所使用的电梯；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（二）近两年发生过事故的电梯；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（三）使用超过十五年的电梯；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（四）安全投诉较多的电梯；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（五）其他需要实施重点监督检查的电梯。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市人民政府特种设备安全监督管理部门应当结合年度监督检查情况，向社会发布本市电梯安全状况报告，反映电梯使用、维护保养等方面的情况。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市人民政府特种设备安全监督管理部门应当每年对电梯维护保养单位进行考核，并向社会公开考核结果。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发生电梯事故、存在事故隐患未及时消除或者存在其他安全管理问题的，电梯所在地县（市、区）人民政府特种设备安全监督管理部门可以约谈有关单位负责人，督促其落实电梯安全责任。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任何单位和个人有权对影响电梯安全的行为进行制止和举报。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市、县（市、区）人民政府特种设备安全监督管理部门应当公布举报电话，及时受理举报，依法调查处理，反馈结果，并为举报人保密。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违反本条例规定，法律、行政法规和省人民代表大会及其常务委员会制定的地方性法规已有法律责任规定的，从其规定。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违反本条例规定，电梯使用单位有下列情形之一的，由特种设备安全监督管理部门责令限期改正；逾期未改正的，责令停止使用电梯，处一万元以上十万元以下罚款：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（一）未按照规定办理使用登记的；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（二）未在电梯轿厢内显著位置张贴有效的特种设备使用标志、定期检验标志的；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（三）未在电梯安全检验合格有效期届满前一个月向电梯检验、检测机构提出定期检验申请的；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（四）未制定电梯事故应急专项预案的。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梯使用单位未设置电梯安全管理机构或者配备满足需要的电梯安全管理人员的，由特种设备安全监督管理部门责令限期改正；逾期未改正的，责令停止使用电梯或者停产停业整顿，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梯使用单位未对电梯安全管理人员定期开展安全教育和技能培训的，由特种设备安全监督管理部门责令限期改正；逾期未改正的，责令停止使用电梯或者停产停业整顿，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违反本条例规定，维护保养单位有下列情形之一的，由特种设备安全监督管理部门责令停止违法行为，处一万元以上十万元以下罚款；有违法所得的，没收违法所得：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（一）未按照法律、法规、安全技术规范、相关标准和合同的约定进行维护保养的；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（二）维护保养现场未采取设置警示标志、围挡等安全防护措施的；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（三）未经电梯使用单位同意，转包、分包维护保养业务或者以授权、委托、挂靠等方式变相转包、分包的。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违反本条例规定，除不可抗力外，电梯维护保养单位未及时抵达现场实施救援的，由特种设备安全监督管理部门处一万元以上十万元以下罚款。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违反本条例规定，电梯乘用人实施影响电梯安全运行行为，构成违反治安管理行为的，依法给予治安管理处罚；构成犯罪的，依法追究刑事责任；造成他人人身、财产损害的，依法承担赔偿责任。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国家机关工作人员在电梯安全管理工作中滥用职权、玩忽职守、徇私舞弊的，依法给予处分；构成犯罪的，依法追究刑事责任。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