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sz w:val="44"/>
          <w:szCs w:val="44"/>
        </w:rPr>
      </w:pPr>
      <w:r>
        <w:rPr>
          <w:rFonts w:hint="eastAsia"/>
          <w:sz w:val="44"/>
          <w:szCs w:val="44"/>
        </w:rPr>
        <w:t>海口市电动自行车管理办法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（2011年9月1日海口市第十四届人民代表大会常务委员会第三十八次会议通过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2011年9月28日海南省第四届人民代表大会常务委员会第二十五次会议批准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根据2015年11月4日海口市第十五届人民代表大会常务委员会第三十二次会议通过</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2015年11月27日海南省第五届人民代表大会常务委员会第十八次会议批准的《海口市人民代表大会常务委员会关于修改〈海口市电动自行车管理办法〉的决定》修正）</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生产、销售和登记管理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通行保障与通行规定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为了加强电动自行车管理，保障道路交通安全、畅通、有序，保护道路交通参与者的合法权益，根据《中华人民共和国道路交通安全法》等法律、法规的规定，结合本市实际，制定本办法。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本办法适用于本市行政区域内电动自行车的生产、销售、登记、通行和停放管理。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本办法所称电动自行车，是指以蓄电池作为辅助能源，具有两个车轮，能实现人力骑行、电动或者电助动功能的特种自行车。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电动自行车通用技术条件》（国家标准）的电动自行车属于非机动车。其设计最高时速应当不超过20千米（公里），整车质量（重量）应不大于40千克（公斤），制动性能、外形尺寸等应当符合国家强制性标准。国家标准如有修改，应当符合新的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市人民政府应当加强非机动车道路交通安全管理工作的领导，保障电动自行车等非机动车的道路交通安全管理工作与经济建设和社会发展相适应。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市公安机关交通管理部门负责电动自行车的道路交通安全管理。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海口质量技术监督管理部门（以下简称质监部门）负责电动自行车及其相关产品质量的监督管理。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市工商行政主管部门（以下简称工商部门）负责电动自行车销售市场的监督管理。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市环境保护行政主管部门（以下简称环保部门）负责电动自行车废旧电池回收处置的监督管理。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规划、交通、建设、价格、财政、园林绿化、教育等行政主管部门，依据各自职责做好电动自行车管理的相关工作。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生产、销售的电动自行车应当符合国家标准。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本市对电动自行车实行目录管理。符合国家标准的电动自行车列入《海口市合格电动自行车销售登记目录》（以下简称《目录》）。未列入《目录》的电动自行车产品，禁止在本市行政区域内销售和上道路行驶。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列入《目录》的电动自行车应当依照本办法的规定，取得市公安机关交通管理部门颁发的行驶证并悬挂电动自行车号牌后，方可上道路行驶。国家和本省有规定的，从其规定。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驾驶电动自行车应当遵守法律、法规、规章关于非机动车通行的规定。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在本市行政区域内，禁止生产、销售和在道路上驾驶除合格电动自行车以外的电动或者电助动的二轮车辆（以下统称超标电动自行车），国家另有规定的，从其规定。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对本办法施行前购买的超标电动自行车实行临时通行许可，临时通行期限为2年，自本办法施行之日起计算。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对实行临时通行许可的超标电动自行车，依照有关电动自行车的规定管理。国家、本省和本办法另有规定的，从其规定。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市公安机关交通管理部门、教育等有关行政主管部门、实施高级中等教育的学校、电动自行车销售商等，应当加强驾驶电动自行车知识和通行规则的宣传教育，提高电动自行车驾驶人的交通安全意识。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生产、销售和登记管理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质监部门、工商部门应当加强本市电动自行车生产、销售市场的监管，建立定期、不定期检查制度，及时查处生产、销售超标电动自行车的行为。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对违法生产、销售超标电动自行车的行为，任何单位或者个人均可向质监部门、工商部门举报或者投诉，质监部门、工商部门应当及时予以处理。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办法颁布后60日内，质监部门应当会同公安交通、工商、环保部门，将符合国家标准的电动自行车产品编入《目录》，向社会公布电动自行车的生产厂家、产品种类、品牌、型号等。对《目录》作出修改的，应当重新公布。纳入《目录》管理的车型有效期3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质监部门应当会同公安交通、工商、环保部门及时公布《目录》中不符合国家标准的电动自行车产品，并将该产品从《目录》中删除。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电动自行车经销商，需要在本市销售电动自行车的，应当向质监部门提出将产品列入《目录》的申请，并按照规定提交有关生产许可证、产品质量证书、营业执照、产品图像、相关技术资料等文件。已在本市销售电动自行车的，应当在本办法颁布后15个工作日内提出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质监部门应当对申请列入《目录》的电动自行车产品进行核查。对设计最高时速、制动性能、整车重量、外形尺寸等符合国家标准的电动自行车，列入《目录》，并在15个工作日内通知申请人。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电动自行车生产企业、经销商对《目录》有异议的，可以向质监部门提出。质监部门应当征求相关部门的意见，在10个工作日内答复异议人。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电动自行车销售商应当建立进货、销售台账，并验明所销售电动自行车产品的合格证明和其他标识，核查电动自行车的整车质量（重量）、设计最高时速、外形尺寸等参数，确保销售的电动自行车符合国家标准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电动自行车销售商应当在销售场所显著位置悬挂“请购买已列入《目录》的电动自行车”的提示语，并向消费者免费提供《目录》查询。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本办法施行后，销售商销售超标电动自行车或者未列入《目录》的电动自行车，导致消费者购买的车辆不能登记上牌的，消费者有权要求退货或者更换列入《目录》的电动自行车。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任何单位和个人不得有下列行为：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（一）拆除或者改动电动自行车、超标电动自行车限速器、脚踏装置等影响车辆安全的部件；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（二）在电动自行车、超标电动自行车上安装音响、高音喇叭等产生噪音污染的部件；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（三）其他违法改装、拼装电动自行车、超标电动自行车的行为。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驾驶违法改装、拼装的不符合国家标准的电动自行车，按照超标电动自行车进行处罚。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电动自行车的销售商应当提供废旧电池更换、回收服务，按照规定建立台账，并将收集的废旧电池交由生产企业回收利用或者委托给具有危险废物处置资质的单位进行集中处置。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本办法施行前购买的电动自行车应当自本办法施行之日起90日内；本办法施行后购买的电动自行车应当自购车之日起15个工作日内，向市公安机关交通管理部门申请车辆注册登记。申请注册登记，应当现场交验车辆，并提供下列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（一）车辆所有人的身份证明；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（二）车辆的来历凭证；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（三）车辆整车出厂合格证明；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（四）市人民政府规定的车辆其他注册登记证明。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受理车辆注册登记申请后，除核实前款规定的材料外，还应当逐一核对《目录》中电动自行车产品的每一技术参数，参数与《目录》一致的，办理注册登记。参数与《目录》不一致的，市公安机关交通管理部门不予办理注册登记，并应当及时将该电动自行车产品名称、《目录》编号告知质监部门和工商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质监部门和工商部门对市公安机关交通管理部门告知的参数与《目录》不一致的电动自行车产品，应当及时取证、查验并依法进行处理。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市公安机关交通管理部门在办理电动自行车注册登记时，可以对申请人进行道路交通安全法律、法规宣传教育。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本市电动自行车注册登记实行总量控制制度。市人民政府可以根据道路和交通流量等情况，按照公开、公平、公正的原则制定具体办法，向社会公布后实施。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本市实行电动自行车查验制度，由有关部门对销售和上道路行驶的电动自行车是否符合国家标准、是否有未处理的违法记录、是否有严重安全隐患进行查验。具体办法由市人民政府作出规定，向社会公布后实施。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经查验不符合国家标准的电动自行车，按照超标电动自行车进行管理和处罚。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本办法施行前购买的超标电动自行车，应当自本办法施行之日起90日内向市公安机关交通管理部门申请临时通行许可，由市公安机关交通管理部门参照本办法第十四条的规定登记，取得临时通行号牌和行驶证后，方可上道路行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超标电动自行车的临时通行许可期限届满，临时通行号牌和行驶证，由市公安机关交通管理部门予以注销。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鼓励电动自行车生产企业、销售商，采用以旧换新、折价回购等方式回收超标电动自行车。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任何单位和个人不得伪造、变造、转借、挪用、涂改或者使用伪造、变造的电动自行车、超标电动自行车的号牌、行驶证。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电动自行车、超标电动自行车的号牌、行驶证灭失、丢失或者损坏的，车辆所有人应当持本人身份证明，向市公安机关交通管理部门交验车辆申请换领或者补领。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已注册登记的电动自行车、超标电动自行车，改变车身颜色，更换车身、车架，或者因质量问题更换整车的，车辆所有人应当在5个工作日内向市公安机关交通管理部门提交下列材料，交验车辆，申请变更登记：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（一）车辆所有人的身份证明；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（二）车辆的行驶证；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（三）属于因质量问题更换整车的，还应当出具生产企业或者经销商提供的有关证明。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已注册登记的电动自行车、超标电动自行车所有权发生转移的，现车辆所有人应当在车辆交付之日起15个工作日内，向市公安机关交通管理部门提交下列材料，交验车辆，申请转移登记：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（一）原车辆所有人和现车辆所有人的身份证明；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（二）原车辆的号牌、行驶证或者临时通行号牌、行驶证；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（三）车辆所有权转移的有关证明、凭证。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对符合规定条件的换领或者补领电动自行车、超标电动自行车行驶证和变更登记、转移登记的申请，市公安机关交通管理部门应当在2个工作日内办理完毕；对换领、补领号牌的，应当在15个工作日内办理完毕。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已经注册登记的电动自行车、取得临时通行许可的超标电动自行车有下列情形之一的，车辆所有人应当向市公安机关交通管理部门申请注销登记：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（一）车辆灭失或者由于损坏不再使用的；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（二）因质量问题退车的；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（三）其他应当注销登记的情形。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本办法施行前购买的电动自行车、超标电动自行车，在规定的期限内申请办理登记的，免收号牌和行驶证工本费。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电动自行车号牌、行驶证和超标电动自行车的临时通行号牌、行驶证的式样，由市公安机关交通管理部门规定并监制。国家和本省有规定的，从其规定。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鼓励电动自行车登记人和驾驶人为电动自行车购买相关保险。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市公安机关交通管理部门在办理注册登记时，应当宣传电动自行车投保的相关内容。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通行保障与通行规定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市人民政府及其有关部门应当将非机动车道路建设纳入城乡建设规划。在新建、扩建、改建城市道路时，应当划设非机动车道；已建成的城市道路未划设非机动车道的，应当组织有关部门科学划设。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建设人行天桥、地下人行过道，应当划设方便电动自行车推行通过的设施、过道。已建成的人行天桥应当逐步增加方便电动自行车推行通过的设施、过道。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划设非机动车道，应当符合国家标准，满足非机动车的通行要求。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市公安机关交通管理部门应当在没有划设非机动车道的道路右侧边缘，划设非机动车行驶范围引导线。引导线的式样由市公安机关交通管理部门设定，并向社会公布。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市人民政府及其有关部门划设非机动车道时，可以根据实际情况配套建设非机动车停车场和停车泊位。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鼓励单位和个人利用其经营、使用的场地建设非机动车停车场和停车泊位，为非机动车停放提供无偿服务，或者按照经价格行政主管部门核定的标准提供有偿服务。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市园林绿化行政主管部门应当加强非机动车道、非机动车公共停车场和停车泊位的绿化工作，为非机动车骑行、停放提供舒适环境。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任何单位和个人不得擅自在非机动车道上划设机动车或者非机动车停车泊位。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需要临时占用非机动车道进行施工的，应当报市政市容管理部门征得市公安机关交通管理部门同意后批准，并应当采取措施保障非机动车通行的安全畅通。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机动车不得在非机动车道内行驶、停放，法律、法规另有规定的，从其规定。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市公安机关交通管理部门根据道路和交通流量的具体情况，可以限制或者禁止电动自行车、超标电动自行车在一定区域内通行。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市公安机关交通管理部门对电动自行车采取限制或者禁止通行措施，应当采取召开听证会或者论证会等方式听取相关方面意见后决定。但临时限制或者禁止电动自行车通行的情形除外。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市公安机关交通管理部门应当建立电动自行车道路交通安全违法个人诚信档案管理系统，对电动自行车驾驶人的违法行为进行记录。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电动自行车、超标电动自行车应当在非机动车道内行驶。在没有划设非机动车道的道路上，应当在道路右侧非机动车行驶范围引导线内行驶。非机动车道、引导线内路面被占用的，可以借用相邻的机动车道行驶，并应当在驶过被占用路段后迅速驶回非机动车道、引导线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禁止驾驶电动自行车、超标电动自行车在道路上逆向行驶。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驾驶电动自行车、超标电动自行车应当遵守交通信号灯、交通标志、交通标线的指示，服从交通警察的指挥。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在有人行横道或者行人过街设施的路段，驾驶电动自行车、超标电动自行车应当从人行横道或者行人过街设施下车推行横过机动车道。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在行人和非机动车通过人行横道时，在非机动车道上驾驶电动自行车、超标电动自行车应当服从交通信号灯的指示或者交通警察的指挥，在人行横道路口外停车让行。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在道路上驾驶电动自行车、超标电动自行车应当遵守下列规定：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（一）驾驶人应当接受市公安机关交通管理部门组织的道路交通安全法律、法规宣传教育；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（二）驾驶人应当年满16周岁；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（三）驾驶人应当随车携带行驶证；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（四）不得故意遮挡、污损或者不按照规定安装号牌；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（五）在非机动车道上最高时速不得超过15千米（公里），在非机动车行驶范围引导线内最高时速不得超过20千米（公里）；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（六）不得饮酒后驾驶；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（七）搭载人数不得超过1人，乘坐人应当在驾驶人后方正向骑坐；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（八）载物高度从地面算起不得超过1.5米，宽度左右各不得超出车把15厘米，长度前端不得超出车轮，后端不得超出车身30厘米；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（九）驾驶人和乘坐人应当佩戴安全头盔；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（十）其他非机动车通行管理的规定。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禁止使用电动自行车、超标电动自行车进行营业性旅客运输。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电动自行车和超标电动自行车应当按照指定地点有序停放，不得阻挡盲道和影响行人、车辆通行。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对违反本办法的行为，依照本办法的规定处罚；本办法未作处罚规定的，依照《中华人民共和国道路交通安全法》、《海南省道路交通安全违法行为处罚规定》等有关法律、法规、规章的规定处罚。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规定的处罚由市公安机关交通管理部门决定；本办法另有规定的，从其规定。市公安机关交通管理部门在对违法驾驶人实施行政处罚时，可以进行法制宣传教育并考试；对有违法记录尚未接受处理的，责令其一并接受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对违反本办法的行为，有关监督管理部门应当及时责令行为人改正。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违反本办法第五条规定，电动自行车未取得行驶证和号牌上道路行驶的，处40元罚款。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办法第六条第一款规定，生产、销售超标电动自行车的，由质监、工商部门按照各自职责分工，依法没收车辆和违法所得，处销售车辆（包括已售出的和未售出的车辆）货值等值以上3倍以下的罚款；情节严重的，依法吊销生产许可证、营业执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质监、工商部门查处生产、销售超标电动自行车违法行为，可以依法查封、扣押车辆。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违反本办法第六条规定驾驶超标电动自行车的，按照下列规定处以罚款：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（一）驾驶本办法施行后购买或者临时通行许可期限届满的超标电动自行车上道路行驶的，处1000元罚款；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（二）驾驶本办法施行前购买未取得临时通行许可的超标电动自行车上道路行驶的，处200元罚款。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违反本办法第十一条第一款规定，电动自行车销售商未建立进货、销售台账的，由工商部门处1000元以上5000元以下罚款。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违反本办法第十一条第二款规定的，由工商部门处200元罚款。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电动自行车生产企业、销售商、维修经营单位违反本办法第十二条规定的，由质监、工商部门按照各自职责分工，处2000元以上2万元以下的罚款，并收缴其违法装置。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使用电动自行车、超标电动自行车违反本办法第十二条规定的，处200元罚款，并收缴其违法装置。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电动自行车销售商未按照本办法第十三条规定处置废旧电池的，由环保部门处5000元以上3万元以下罚款；逾期不按照要求处置的，由环保部门依法指定单位按照国家有关规定代为处置，处置费用由销售商承担。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违反本办法第十八条规定，伪造、变造电动自行车号牌、行驶证的，处200元罚款；伪造、变造超标电动自行车临时通行号牌、行驶证的，处500元罚款。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违反本办法第十八条规定，转借、挪用、涂改或者使用伪造、变造的电动自行车号牌、行驶证的，处100元罚款；转借、挪用、涂改或者使用伪造、变造超标电动自行车临时通行号牌、行驶证的，处200元罚款。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违反本办法第三十二条第一款规定，驾驶超标电动自行车在限制或者禁止通行的道路行驶的，处200元罚款。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办法第三十四条第一款规定，驾驶超标电动自行车在划设有非机动车道的道路上在机动车道内行驶的，或者在未划设有非机动车道的道路上超出非机动车行驶范围引导线行驶的，处200元罚款；驾驶电动自行车在未划设有非机动车道的道路上超出非机动车行驶范围引导线行驶的，处20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违反第三十四条第二款规定，驾驶超标电动自行车在机动车道或者没有划分机动车道、非机动车道、人行道的道路上逆向行驶的，处200元罚款。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违反本办法第三十五条规定，驾驶超标电动自行车不服从交通信号灯和交通警察指挥的，或者违反交通标志、交通标线指示的，处200元罚款。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驾驶电动自行车违反本办法第三十七条第（二）、（五）、（八）项规定的，处20元罚款；违反第（三）、（四）、（六）、（七）、（九）项规定的，处40元罚款。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驾驶超标电动自行车违反本办法第三十七条第（二）、（四）、（五）、（六）、（七）项规定的，处100元罚款；违反第（三）、（八）、（九）项规定的，处50元罚款。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违反本办法第三十八条规定，使用电动自行车、超标电动自行车进行营业性旅客运输的，由交通行政主管部门处1000元以上2000元以下罚款。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违反本办法第三十九条规定，电动自行车、超标电动自行车未按照规定地点停放的，对电动自行车可以作拖移处理并处20元罚款；对超标电动自行车可以作拖移处理并处40元罚款。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公安交通、质监、工商、环保等部门及其工作人员在电动自行车监督管理中滥用职权、玩忽职守、徇私舞弊，有下列情形之一的，由其所在单位、监察机关或者上级主管部门责令其改正；情节严重的，对直接负责的主管人员和其他直接责任人员，依法给予行政处分；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（一）未按照规定编制《目录》的；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（二）未按照规定制定相关文件的；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（三）未按照规定对电动自行车生产、销售市场进行检查的；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（四）对不符合条件的车辆办理号牌、行驶证的；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（五）未在规定的期限内办结电动自行车、超标电动自行车号牌、行驶证申领、换领、补领、变更登记、转移登记等工作的；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（六）发现违法行为不予查处，或者接到投诉不予处理的；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（七）其他违反本办法规定的情形。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市公安机关交通管理部门、交通行政主管部门查处违反本办法规定的行为时，有下列情形之一的，可以扣押车辆，并当场出具凭证，告知违法行为人在规定期限内到有关部门接受处理：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（一）驾驶的电动自行车、超标电动自行车未悬挂号牌的；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（二）电动自行车驾驶人拒绝接受罚款处罚的；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（三）使用电动自行车、超标电动自行车从事营业性旅客运输的；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（四）超标电动自行车驾驶人被处以罚款处罚的。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违法行为人在规定期限内接受处理后，扣押车辆的部门应当立即退还车辆；逾期不接受处理的，被扣押的车辆依照有关法律、法规的规定处理。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本办法所称60日、90日、2年包括工作日和节假日在内。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本办法所称的来历凭证是指法院判决、仲裁裁决以及车辆销售、典当、拍卖、馈赠、奖励（包括抽奖）等证明材料。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本办法具体应用中问题由市人民政府负责解释。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本办法自2012年1月1日起施行。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3414680"/>
    <w:rsid w:val="09EF35B0"/>
    <w:rsid w:val="0F4976D4"/>
    <w:rsid w:val="13414680"/>
    <w:rsid w:val="38490AD6"/>
    <w:rsid w:val="546609E8"/>
    <w:rsid w:val="551004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2017-01-22T06:58:00Z</dcterms:created>
  <dc:creator>Administrator</dc:creator>
  <cp:lastModifiedBy>rdlenovo</cp:lastModifiedBy>
  <dcterms:modified xsi:type="dcterms:W3CDTF">2017-02-22T01:47:03Z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