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赤峰市促进小米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3月8日赤峰市第八届人民代表大会常务委员会第十五次会议通过　2024年7月25日内蒙古自治区第十四届人民代表大会常务委员会第十一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小米产业高质量发展，推动建设国家重要农畜产品生产基地，推进乡村振兴，根据《中华人民共和国农产品质量安全法》《中华人民共和国乡村振兴促进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促进小米产业发展工作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小米，包括谷子及其初级加工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小米产业发展应当坚持中国共产党的领导，以铸牢中华民族共同体意识为工作主线，坚持市场主导、政府支持、品牌引领、创新驱动、融合发展、联农带农的原则，发挥中国特色农产品优势区优势，提升赤峰小米特色营养品质，补强产业链条薄弱环节，推进规模化、标准化、品牌化，提高质量效益，助力强农富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促进小米产业发展工作纳入国民经济和社会发展规划，并制定小米产业发展专项规划和扶持政策，建立协调机制，推动解决小米产业发展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农牧主管部门负责小米产业发展的统筹协调、指导服务和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学技术、工业和信息化、财政、自然资源、生态环境、水行政、商务、文化和旅游、市场监督管理、金融管理、气象、供销合作社等部门、单位按照各自职责，做好促进小米产业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小米产业行业协会应当健全行业规范，提供信息、技术、培训、知识产权保护等服务，加强自律管理，推动行业诚信建设和有序竞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种植加工销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主管部门应当建立种质资源保护制度，组织开展小米种质资源普查、收集、整理、登记、保存、交流和利用等工作，对珍稀、濒危、特有资源和特色品种予以提纯复壮和重点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主管部门应当健全良种繁育体系，根据地理气候条件和小米生长特点，合理布局建设和使用良种繁育基地，支持种子科研机构和企业培育具有自主知识产权的优良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育种单位和个人应当依法引进优质小米种质资源，不得非法引进种质资源和侵权培育品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主管部门应当健全小米良种推广体系，指导生产经营主体种植适合本地的小米优良品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鼓励生产经营主体依法通过土地流转、合作经营等方式，发展小米规模化种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水行政、供销合作社等部门和单位应当根据小米生长条件，承续山地旱作传统，建设标准化生产基地，完善种植规程，推广标准化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农牧主管部门应当推广实施土壤生物改良、测土配方施肥、增施有机肥和病虫害绿色防控等技术，发展绿色化种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产经营主体应当科学合理使用化学肥料、农药和农用薄膜等农业投入品，不得超范围、超剂量使用农业投入品危及农产品质量安全，不得使用国家禁止使用的农业投入品以及其他有毒有害物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小米加工企业应当适应市场需求，形成合理的规模结构，做强米加工基本业态，做优中高端米加工；加强小米产品创新研发，发展小米酒、小米油、小米食品和保健品等产品精深加工，提高产品附加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小米收储、运输、加工以及使用的相关容器、设备、防腐剂、添加剂、包装材料等，应当符合法律、法规有关食品安全的规定和有关强制性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小米及其产品销售的单位和个人应当遵守市场秩序，诚信经营，不得销售不符合质量安全标准的产品，不得掺杂掺假、以假充真、以次充好、缺斤短两，不得以不合格产品冒充合格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统筹规划、合理布局小米营销设施建设，推动健全仓储物流设施，建设供需和价格信息平台，建设具有全国影响力的小米集散市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小米生产经营主体对接和开拓市场需求，加强市场营销策划，实施品牌营销战略，发展线上线下销售网络，提高营销水平和溢价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引导小米种植、加工、销售主体优化和稳固利益联结机制，推广优良品种，提升小米及其产品品质，创建和保护品牌，提高产业价值，促使产业链良性递进和韧性增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化和旅游部门应当加强小米文化挖掘、整理和传播，推动小米产业与文旅产业融合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支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统筹安排乡村振兴产业发展等基金和财政资金，重点支持小米种质资源保护、良种繁育、小米收储、品牌打造、先进技术研究推广、销售体系建设和人才培养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健全完善小米良种、有机种植和种植物化成本政策性保险等补贴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应当对获得地理标志使用权和有机产品、绿色食品、全国名特优新农产品、“蒙”字标、驰名商标等认证的生产经营主体，给予补贴或者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统筹涉农资金，加强小米产业项目库建设，合理安排小米产业项目，带动小米产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可以通过长期租赁、弹性年期出让、先租后让、租让结合等方式保障小米加工销售建设用地供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实施财政、金融和项目扶持等政策，培育壮大自主创新能力强、加工销售水平高、示范引领效果好的小米产业龙头企业，提升小米产业整体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金融机构开发适合小米产业发展的金融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商业性保险公司开展小米产业保险服务，引导规范种植户与小米加工销售主体依法开展互助合作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支持开展种植、加工和销售等专业技术培训，制定优惠政策，引进小米育种、加工、营销和鉴定等专业技术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制定落实招商引资政策，吸引社会资本投资小米产业，对入驻的企业在土地使用和基础设施建设等方面给予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鼓励、引导小米生产经营主体与高等院校、科研机构共同建立技术研究机构、公共科研平台、专家工作站等，促进小米产业关键技术、设备、产品的研发和科技成果转化，依法保护相关知识产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建立健全小米品牌创建、运营管理和保护制度，规范整合小米品牌，引导中小品牌抱团发展，重点打造“敖汉小米”等区域公用品牌，建设结构合理、市场竞争力强的大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水行政、应急管理、气象等部门应当加强协调配合，完善气象灾害监测、预警、预报网络，健全以大风、低温、干旱、冰雹、霜冻等气象灾害为重点的防控体系，预防和减少小米种植灾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水行政和生态环境等部门应当定期组织对小米种植区域的土壤环境、灌溉用水水质、大气环境质量进行监测，指导小米生产经营主体进行相关污染防治，保护产地环境和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和市场监督管理等部门负责小米质量安全的监督管理工作，明确种植、收储、加工、销售等管理职责，加强协调配合和执法衔接，及时共享监督管理信息，并按照职责权限向社会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农牧和市场监督管理等部门应当对小米及其产品定期抽样检测，并依据有关规定向社会公布检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企业、农民专业合作社应当根据质量安全控制要求自行或者委托检测机构对小米及其产品进行质量安全检测；经过检测不符合产品质量安全标准的，不得销售，并及时采取管控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小米质量追溯体系建设，利用自治区农产品信息大数据平台，完善小米质量追溯信息。鼓励生产经营主体建立质量二维码，出具承诺达标合格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生产企业和社会化服务组织等生产主体应当如实记录小米产地、投入品使用、生长期、收获时间、单产、加工、包装、贮存、运输等信息；经营主体应当建立小米经营记录，如实记载小米的品种、数量、供货者、进货日期、销售去向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记录应当至少保存二年，任何单位和个人不得伪造、变造、篡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小米地理标志申请人应当采取措施对地理标志的使用、产品特色质量等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准使用小米地理标志的生产经营主体，应当按照相关标准和规范进行生产加工，保证产品品质和信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冒用地理标志或者销售冒用地理标志的小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市场监督管理部门应当加强对小米品牌的保护，依法查处侵犯注册商标专用权和制售假冒伪劣产品的行为，开展跨区域执法协作和维权援助，维护小米市场秩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农产品质量安全法》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三款规定，冒用地理标志或者销售冒用地理标志的小米的，由市、旗县区人民政府市场监督管理等部门按照职责依据有关法律、法规的规定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促进小米产业发展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