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南充市城镇环境卫生管理条例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（2017年4月27日南充市第六届人民代表大会常务委员会第三次会议通过　2017年7月27日四川省第十二届人民代表大会常务委员会第三十五次会议批准　根据2021年3月18日南充市第六届人民代表大会常务委员会第三十九次会议通过　2021年5月28日四川省第十三届人民代表大会常务委员会第二十七次会议批准的《南充市人民代表大会常务委员会关于修改〈南充市城市园林绿化条例〉等三部法规的决定》第一次修正　根据2024年7月5日南充市第七届人民代表大会常务委员会第二十四次会议通过　2024年7月29日四川省第十四届人民代表大会常务委员会第十四次会议批准的《南充市人民代表大会常务委员会关于修改〈南充市城市园林绿化条例〉、〈南充市城镇环境卫生管理条例〉的决定》第二次修正）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为了加强城镇环境卫生管理，创造整洁、优美、文明的人居环境，根据《城市市容和环境卫生管理条例》、《四川省城乡环境综合治理条例》等相关法律、法规的规定，结合南充市实际，制定本条例。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本条例适用于南充市城市规划区、县人民政府所在地镇（街道）规划区、镇（乡）人民政府所在地的环境卫生管理及相关活动。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本条例所称城镇环境卫生管理，是指为了维护城镇道路、街巷、公共场所等区域的环境整洁，对垃圾、粪便等废弃物的收集、运输、处置以及环境卫生设施的规划、建设、维护所进行的管理活动。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城镇环境卫生工作应当坚持统一领导、分级负责、属地管理、公众参与、社会监督的原则。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市、县（市、区）人民政府环境卫生主管部门负责本辖区内城镇环境卫生管理工作，建立监督管理机制。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街道办事处、镇（乡）人民政府负责本辖区内城镇环境卫生管理工作，指导居（村）民委员会开展城镇环境卫生管理工作。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居（村）民委员会应当组织、动员辖区内机关、企业事业单位、居（村）民等参与环境卫生治理，及时发现反映存在的问题，并配合有关部门进行处理。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发展和改革、公安、生态环境、住房和城乡建设、自然资源和规划、交通运输、市场监督管理等职能部门，按照各自职责，共同做好城镇环境卫生监督管理工作。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市、县（市、区）人民政府应当将城镇环境卫生事业纳入国民经济和社会发展计划，将城镇环境卫生事业所需的经费列入本级预算予以保障。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城镇环境卫生服务逐步实行专业化、社会化，鼓励各类市场主体投资城镇环境卫生设施的建设和管理、开展城镇环境卫生服务工作。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鼓励、支持环境卫生的科学技术研究，推广、运用先进技术，提高城镇环境卫生管理水平。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镇（乡）人民政府（街道办事处）及机关、团体、企业事业单位、学校、社区、居（村）民委员会等应当加强环境卫生的宣传教育，广播、电视、报刊、网络等新闻媒体应当加强环境卫生的宣传和舆论引导，增强公民自觉维护城镇环境卫生的意识，树立良好的社会道德风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提倡和鼓励居（村）民会议、居住区业主大会制定维护本区域环境卫生管理规约，动员居（村）民、业主积极参加环境卫生治理工作，创造和维护整洁、优美的环境。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任何单位和个人应当自觉维护城镇环境卫生，对破坏城镇环境卫生、损坏环境卫生设施的行为有权劝阻和举报。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市、县（市、区）人民政府应当建立城镇环境卫生举报、投诉、处理和反馈制度。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市、县（市、区）人民政府，镇（乡）人民政府（街道办事处）应当保障环卫人员的合法权益，逐步改善环卫人员的工作生活条件。任何单位和个人应当尊重环卫人员的劳动，不得妨碍、阻扰环卫人员作业。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本市各级人民政府应当对在城镇环境卫生工作中成绩显著的单位和个人给予奖励。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环境卫生管理和维护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城镇环境卫生管理实行责任区和责任人制度，责任区和责任人按照下列规定确定：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（一）实行物业管理的居住区，由物业服务人负责；未实行物业管理的居住区，由业主负责；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（二）江河、湖泊、水库（塘）、人工渠道、水工建筑，由使用、作业或者管理单位负责；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（三）风景名胜区、旅游景点、公路、铁路、机场、车站、港口、码头及其设施，由经营、管理单位负责；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（四）公园、湿地、绿地、商场、医院、宾馆、酒店、文化娱乐场所、体育场馆、农贸市场、商铺等场所，由产权所有人或者经营、管理单位负责；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（五）机关、团体、学校、企业事业单位内部及规划红线范围内的区域，由所在单位负责；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（六）施工工地由施工单位负责，待建地块由业主负责；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（七）经济开发区、科技园区、保税区和独立工矿区内的公共区域，由园区管理单位负责；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（八）临时占用的道路或者公共场所，由占用者负责。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城镇道路、桥梁、地下通道、公共广场、公共水域等公共区域的环境卫生，由环境卫生管理机构或者街道办事处、镇（乡）人民政府负责。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责任区和责任人不明确或者存在争议的，由县（市、区）环境卫生主管部门确定；跨县（市、区）的，由市环境卫生主管部门确定。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责任区的责任人应当确定专人进行清扫保洁，保持责任区内环境卫生整洁，环卫设施完好。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中心城区的道路和各类广场应当定时清扫，每日首次清扫作业，夏季应当在上午7时前完成，冬季应当在上午7时30分前完成，并实行动态保洁。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禁止下列影响城镇环境卫生的行为：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（一）随地吐痰、便溺；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（二）乱丢烟蒂、瓜果皮核、纸屑、口香糖、饮料瓶（罐）、塑料袋及食品包装物等废弃物；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（三）从室内、车内、船内向外抛弃废弃物；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（四）在非指定场所抛撒、焚烧冥纸等祭祀用品以及燃放烟花爆竹；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（五）在露天场所和垃圾收集容器内焚烧树叶、枯草或者其他废弃物；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（六）在道路、广场等露天场所屠宰畜禽等动物；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（七）其他影响城镇环境卫生的行为。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城市建成区内禁止饲养鸡、鸭、鹅、羊、猪等畜禽。因教学、科研以及其他特殊需要饲养的除外。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饲养犬、猫等宠物不得影响城镇环境卫生。宠物在公共场所产生的粪便，携带人应当即时清除。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早市、夜市、摊区、临时农副产品市场应当定时定点经营，保持摊位整洁，收市时应当将垃圾、污渍清理干净。临时饮食摊点应当采取有效措施防止油污、污水和垃圾污染环境。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城镇道路上行驶的车辆应当保持车身整洁，运载散体、流体物质的，应当采取严实密封的防护设施，不得泄漏、遗撒；车辆不得轮胎带泥驶入城镇道路造成污染。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从事车辆清洗和修理、废品收购以及水产品经营等易对城镇环境卫生产生影响的活动，应当采取措施防止污水外流和垃圾向外散落，保持环境卫生整洁。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在室外举办大型文化、体育、娱乐、贸易、庆典、集会等活动的，应当在活动场所内设置符合规定的垃圾收集设施和移动厕所，活动结束后应当及时移走垃圾收集设施和移动厕所，清除垃圾，保持环境卫生整洁。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从事各类工程施工和室外作业的，应当进行标准化打围作业并及时清除产生的垃圾，保持环境卫生整洁。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在城镇道路范围内因挖掘路面，绿化作业或者清理、维修管道、检查井、沟渠等作业产生的废弃物，作业人应当及时清理。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废弃物管理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县级以上地方人民政府应当统筹推进生活垃圾分类，建立分类投放、分类收集、分类运输、分类处置的生活垃圾处理系统，实现生活垃圾分类制度有效覆盖。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生活垃圾的收集、运输、处置，由环境卫生主管部门或者镇（乡）人民政府统一组织。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单位和个人按照相关的时间、地点、方式投放生活垃圾。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生活垃圾的收集应当坚持方便投放、防止污染环境的原则，合理设置生活垃圾收集容器和收集场所并及时清运，做到日产日清。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生活垃圾的运输应当按照规定的时间和路线进行，不得沿途丢弃、遗撒、随意倾倒。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生活垃圾的处置应当采用焚烧发电、生物处置等资源化利用和无害化处置方式进行。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产生生活垃圾的单位和个人应当按照价格主管部门批准的收费标准缴纳生活垃圾处理费。生活垃圾处理费应当专项用于生活垃圾的收集、运输和处置。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餐饮服务经营者和国家机关、企业事业单位食堂等应当将餐厨废弃物单独收集、存放，并按照规定交由具备相应资质条件的专业化单位进行无害化处理。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从事餐厨废弃物处置活动的单位，其转运餐厨废弃物的集散点、储存场地及设施应当符合环境卫生要求。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化粪池和储粪池的产权人或者管理者应当定期对其进行疏通、掏挖和消毒。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化粪池外溢时，应当立即疏通，并清除粪便污物，对产生的粪便污物应当使用专用密封车辆运输到城市管理主管部门指定的处置场所。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建筑垃圾处置坚持减量化、资源化、无害化和谁产生、谁处置的原则。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鼓励建筑垃圾综合利用，鼓励建设单位、施工单位优先采用建筑垃圾综合利用产品。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任何单位和个人不得随意倾倒、抛撒或者堆放建筑垃圾。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房屋装饰装修产生的建筑垃圾，应当按照物业服务人或者居（村）民委员会指定的地点堆放。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工业垃圾、医疗垃圾及其他有毒、有害废弃物，按照国家规定的标准分类处置。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环境卫生设施建设与管理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环境卫生主管部门应当根据城镇规划和环境卫生设施设置标准，编制城镇环境卫生设施建设专项规划和年度计划，按照规定程序报批后组织实施。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新区开发、旧区改建、居住区建设、道路拓建以及其他大型公用建筑建设时，应当按照规定的标准配套建设公共厕所、垃圾收集站、垃圾转运站、环卫工人休息室等环境卫生设施，并与其主体工程同时设计、同时施工、同时验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风景名胜区、旅游景点、繁华商业区新建的公共厕所，不得低于国家城市公共厕所一类标准；城市主、次干道两侧新建的公共厕所，不得低于国家城市公共厕所二类标准；其他区域内建设的公共厕所，不得低于国家城市公共厕所三类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公共厕所应当免费开放，指派专人负责管理。鼓励商场、餐饮、宾馆、加油站等场所内的公用厕所在营业时间内向社会免费开放。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集贸市场的开办者、管理者应当建立健全环境卫生制度，落实病媒生物预防控制措施，设置符合卫生要求的公共厕所、垃圾站（点）和供排水等公共卫生设施，配备保洁人员，保持经营场所的环境卫生整洁。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垃圾处理场（站、厂）的设置应当符合城乡规划和环境保护的要求，由环境卫生主管部门统一组织实施和管理。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在下列区域内不得设置填埋式生活垃圾处理场（站、厂）：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（一）饮用水水源地保护区和地下水补给区保护范围；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（二）城市主导风向的上风向区域；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（三）风景名胜区、自然保护区和农业保护区；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（四）其他需要特别保护的区域。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禁止任何单位和个人占用、损毁城镇环境卫生设施。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环境卫生主管部门应当建立健全城镇环境卫生设施档案制度。</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本条例规定的行政处罚，由城市管理主管部门实施。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违反本条例第十六条规定，对环境卫生造成影响的，责令改正；拒不改正的，处五十元以上二百元以下罚款。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规定，从事车辆清洗和修理、废品收购以及水产品经营等活动，导致污水外流和垃圾向外散落，对环境卫生造成影响的，责令改正，处二百元以上一千元以下罚款；情节严重的，处一千元以上五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违反本条例第十九条规定，室外活动结束后未及时清除垃圾、移走垃圾收集设施和移动厕所，对环境卫生造成影响的，责令改正，处五百元以上五千元以下罚款。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违反本条例第二十九条规定，从事餐厨废弃物处置的单位其转运餐厨废弃物的集散点、储存场地及设施不符合环境卫生要求的，责令改正，处一千元以上一万元以下罚款。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违反本条例第三十条规定，对环境卫生造成影响的，责令改正；拒不改正的，处五百元以上二千元以下罚款。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环境卫生主管部门和其他有关部门及其工作人员玩忽职守、滥用职权、徇私舞弊的，由有权机关依法给予处分；构成犯罪的，依法追究刑事责任。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阻碍环境卫生主管部门和其他有关部门工作人员依法执行公务，或者侮辱、殴打相关工作人员的，由公安机关依法予以处罚；构成犯罪的，依法追究刑事责任。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本条例自2017年12月1日起施行。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