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吉林省粮食流通条例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（2024年7月31日吉林省第十四届人民代表大会常务委员会第十二次会议通过）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粮食经营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粮食储备与应急保障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粮食生产者的积极性，促进粮食生产，规范粮食流通秩序，发展粮食产业，确保粮食有效供给，维护粮食生产者、经营者、消费者合法权益，保障粮食安全，根据《中华人民共和国粮食安全保障法》《粮食流通管理条例》及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本条例适用于本省行政区域内从事粮食的收购、储存、运输、加工、销售、进出口等经营活动（以下统称粮食经营活动）及其安全保障和监督管理。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本条例所称粮食，是指小麦、稻谷、玉米、大豆、杂粮及其成品粮。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粮食流通应当遵循市场调节与政府调控相结合原则，建设统一开放、竞争有序的粮食市场体系，鼓励多种所有制市场主体从事粮食经营活动，促进公平竞争和维护市场稳定。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粮食安全党政同责的要求，承担保障本行政区域粮食安全的具体责任，加强对粮食流通工作的领导，研究解决粮食流通重大问题，落实粮食流通管理制度和宏观调控政策，健全现代粮食仓储、物流和应急保障设施体系，促进粮食有序流通，提升粮食流通服务水平，推进粮食产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省、市（州）人民政府对下一级人民政府实行粮食安全责任制考核，纳入政府年度绩效考核内容。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县级以上人民政府粮食和储备主管部门负责本行政区域粮食流通的行政管理、行业指导。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县级以上人民政府相关部门在各自职责范围内，负责粮食流通及其安全保障和监督管理的相关工作。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县级以上人民政府应当建立粮食流通安全风险评估机制，每年向上一级人民政府报告本行政区域粮食流通、储备、供应等情况以及评估结果。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县级以上人民政府及有关部门应当采取多种形式加强粮食安全宣传教育，提升全社会粮食安全意识，引导形成爱惜粮食、节约粮食的良好风尚。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粮食经营者和用粮单位应当提升管理水平，运用新设施、新技术和新装备降低粮食损失损耗、节约粮食。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新闻媒体应当对节约粮食开展公益性宣传，加强对浪费粮食行为的舆论监督。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粮食经营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从事粮食收购的经营者（以下简称粮食收购者），应当具备与其收购品种、数量相适应的能力。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粮食收购的企业（以下简称粮食收购企业）应当在收购前向收购地的县级人民政府粮食和储备主管部门备案企业名称、地址、负责人以及仓储设施等信息。备案内容发生变化的应当在市场监督管理部门变更登记完成之日起五个工作日内变更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大豆的收购不适用本条第二款的规定。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粮食收购者收购粮食，应当遵守下列规定：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（一）告知售粮者或者在收购场所公示收购粮食的品种、质量标准和价格；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（二）执行国家粮食质量标准，按质论价，不得损害农民和其他粮食生产者的利益；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（三）及时向售粮者支付售粮款，不得拖欠；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（四）不得接受任何组织或者个人的委托代扣、代缴任何税、费和其他款项；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（五）按照国家有关规定进行质量安全检验，确保粮食质量安全，对不符合食品安全标准的粮食应当作为非食用用途单独储存。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粮食收购企业应当向收购地的县级人民政府粮食和储备主管部门定期报告粮食收购数量等有关情况。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省内粮食收购企业在省外收购粮食的，应当向企业所在地的县级人民政府粮食和储备主管部门定期报告粮食收购数量等有关情况。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粮食收购者、从事粮食储存的企业（以下简称粮食储存企业），应当遵守下列规定：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（一）仓储设施符合粮食储存有关标准和技术规范、污染源和危险源安全距离规定，以及安全生产法律、法规的要求，具有与储存品种、规模、周期等相适应的仓储条件；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（二）不同品种、性质、生产年份、等级、安全水分、食用和非食用的粮食分类存放；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（三）不得将粮食与可能对粮食产生污染的有毒有害物质混存；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（四）储存粮食不得使用国家禁止使用的化学药剂或者超量使用化学药剂；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（五）国家和省有关粮食储存的其他规定。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运输粮食应当严格执行国家粮食运输的技术规范，减少粮食运输损耗。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运输粮食的运输工具、容器应当完好，并保持清洁、干燥、安全卫生，符合国家有关规定和标准。运输粮食的容器应当按照国家有关规定清洗洁净或者消毒。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不得使用被污染的运输工具、容器或者包装材料运输粮食，不得与有毒有害物质混装运输。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从事粮食加工的经营者应当执行国家有关标准，对其加工的粮食质量安全负责，接受监督。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鼓励粮食经营者提高成品粮出品率和副产物综合利用率。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销售粮食应当严格执行国家粮食质量等有关标准，不得短斤少两、掺杂使假、以次充好，不得囤积居奇、垄断或者操纵粮食价格、欺行霸市。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粮食储存期间，应当定期进行粮食品质检验，粮食品质达到轻度不宜存时应当及时出库。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正常储存年限内的粮食，在销售出库前应当由粮食储存企业自行或者委托粮食质量安全检验机构进行质量安全检验；超过正常储存年限的粮食，储存期间使用储粮药剂未满安全间隔期的粮食，以及色泽、气味异常的粮食，在销售出库前应当由粮食质量安全检验机构进行质量安全检验。未经质量安全检验的粮食不得销售出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在粮食销售出库时，粮食储存企业应当出具质量检验报告并随货同行，交付给收货方。质量检验报告有效期为自签发之日起六个月，国家另有规定的，从其规定。有效期满，应当重新检验并出具检验报告。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从事粮食收购、储存、加工、销售的经营者以及饲料、工业用粮企业，应当按照规定建立粮食经营台账，并向所在地的县级人民政府粮食和储备主管部门报送粮食购进、储存、销售等基本数据和有关情况。粮食经营台账保存期限不得少于三年。报送的基本数据和有关情况涉及商业秘密的，粮食和储备主管部门负有保密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粮食和储备主管部门应当建立粮食经营者信用档案，加强对粮食经营者信用信息采集，记录日常监督检查结果、违法行为查处情况，并依法向社会公示。省人民政府粮食和储备主管部门应当制定粮食经营者信用评价办法，根据工作需要开展信用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粮食行业协会以及中介组织应当加强行业自律，在维护粮食市场秩序方面发挥监督和协调作用。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粮食经纪人应当遵守下列规定：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（一）遵守法律、法规，执行粮食收购政策；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（二）坚持优质优价、按质论价、公平交易，不散布虚假信息，自觉维护粮食收购市场收购秩序；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（三）向售粮农民提供有关国家粮食收购政策、价格、质量标准等咨询服务，及时支付售粮款。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鼓励粮食行业协会对粮食经纪人开展培训，提升粮食经纪人职业素质和从业能力。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县级以上人民政府粮食和储备主管部门应当加强政策解读和宣传，为粮食经营者提供粮食市场信息、储粮技术指导以及搭建粮食购销平台等服务。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粮食储备与应急保障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用于调节全省粮食供求、稳定粮食市场，以及应对重大自然灾害或者其他突发事件等情况的省级粮食储备制度，规范省级储备粮的计划、储存、轮换、动用及相关管理和监督等活动。具体管理办法由省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承储政府粮食储备的企业或者其他组织应当遵守法律、法规和国家有关规定，实行储备与商业性经营业务分开，建立健全内部管理制度，落实安全生产责任和消防安全责任，对承储粮食数量、质量负责，实施粮食安全风险事项报告制度，确保政府粮食储备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承储省级政府粮食储备的企业不得从事商业性经营业务。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政府粮食储备的收购、销售、轮换、动用等应当进行全过程记录，实现政府粮食储备信息实时采集、处理、传输、共享，确保可查询、可追溯。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承储政府粮食储备的企业或者其他组织应当保证政府粮食储备账实相符、账账相符，实行专仓储存、专人保管、专账记载，不得虚报、瞒报政府粮食储备数量、质量、品种。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承储政府粮食储备的企业或者其他组织应当执行储备粮食质量安全检验监测制度，保证政府粮食储备符合规定的质量安全标准、达到规定的质量等级。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第二十三条省、市（州）人民政府应当将政府粮食储备情况列为年度国有资产报告内容，向本级人民代表大会常务委员会报告。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县级以上人民政府应当根据本行政区域实际情况，指导规模以上粮食加工企业建立企业社会责任储备，鼓励家庭农场、农民专业合作社、农业产业化龙头企业自主储粮。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当发生粮食供求关系和价格显著变化或者有可能显著变化的特定情况，或者启动粮食应急响应时，从事粮食收购、加工、销售的规模以上经营者应当执行省人民政府规定的特定情况下粮食库存量的标准。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统一领导、分级负责、属地管理为主的粮食应急管理体制要求，加强粮食应急体系建设，制定本行政区域粮食应急预案，健全布局合理、运转高效协调的粮食应急储存、运输、加工、供应网络，必要时建立粮食紧急疏运机制，确保具备与应急需求相适应的粮食应急能力，定期开展应急演练和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粮食应急预案由县级以上人民政府粮食和储备主管部门会同有关部门编制，送本级人民政府应急管理部门衔接协调后，报本级人民政府批准。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县（市、区）人民政府粮食应急预案应当报上一级人民政府粮食和储备主管部门备案。县（市、区）人民政府粮食应急预案应当同时由市（州）人民政府粮食和储备主管部门报省人民政府粮食和储备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启动粮食应急预案，由县级以上人民政府粮食和储备主管部门提出建议，报本级人民政府决定，并逐级向省人民政府报告。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粮食应急预案启动后，有关单位和个人应当服从县级以上人民政府的统一指挥和调度，配合采取应急处置措施，协助维护粮食市场秩序。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因执行粮食应急处置措施给他人造成损失的，县级以上人民政府应当按照规定予以公平、合理的补偿。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粮食应急状态消除后，作出启动应急预案决定的人民政府应当及时终止实施应急处置措施，对应急处置的效果进行评估，并恢复应对粮食应急状态的能力。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县级以上人民政府粮食和储备主管部门应当会同有关部门落实应急粮源及其仓储、加工、运输和供应等应急保障措施，加强应急保障能力建设。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省人民政府应当建立粮食收购保障制度，按照国家规定实施政策性收储。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本行政区域粮食污染监控，建立健全超标粮食收购处置长效机制，制定超标粮食处置预案，发现区域性粮食污染的，应当及时采取定点收购、分类管理、专仓储存、定向处置等闭环管理、全程监控措施，防止流入口粮市场或者用于食品加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超标粮食的定点收购主体由所在地的县级以上人民政府粮食和储备主管部门指定，并向社会公布。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超标粮食应当按照下列规定处置：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（一）经检验符合饲料用粮标准的，按照饲料用粮使用；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（二）经检验符合工业用粮标准的，按照非食用工业用粮使用；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（三）经检验无使用价值的，进行无害化处置。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粮食仓储、物流等粮食流通基础设施的建设和保护，组织建设与本行政区域粮食收储规模和保障供应要求相匹配，布局合理、功能齐全的粮食流通基础设施，并引导社会资本投入粮食流通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任何单位和个人不得侵占、损毁、擅自拆除或者迁移政府投资建设的粮食流通基础设施，不得擅自改变政府投资建设的粮食流通基础设施的用途。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县级以上人民政府应当建立粮食产业科技创新和成果转化促进机制，加大机械装备、加工转化等领域的科技投入与推广应用，提高自主创新能力。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县级以上人民政府应当支持粮食经营企业通过基地建设、订单种植、订单收购和营销服务等方式，与农户以及家庭农场、农民专业合作社等新型农业经营主体建立利益联结机制，促进产业增效、农民增收。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标准化管理部门应当会同有关部门健立和完善粮食相关地方标准，引导粮食行业协会等社会团体制定大米、玉米、杂粮等方面具有地方特色的团体标准，支持企业制定优于国家标准、行业标准相关技术要求的企业标准，鼓励企业公开企业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县级以上人民政府应当支持特色粮食基地建设，推进粮食区域公用品牌建设，强化粮食产品商标和地理标志商标保护，推进粮食产品质量追溯管理，提升产品市场竞争力。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鼓励和支持粮食收储企业推广应用现代信息技术、先进适用装备和生态储粮技术，实现粮库自动化、智能化管理和绿色仓储。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鼓励粮食经营企业利用仓储、烘干等设施，为粮食生产者提供代清理、代干燥、代储存、代加工、代销售等专业化服务，促进粮食提质减损。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县级以上人民政府应当结合实际，加强粮食收购市场、粮食批发市场建设；积极与主销区建立产销关系，主动搭建合作平台，拓宽销售经营渠道。</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省人民政府卫生健康、市场监督管理以及粮食和储备主管部门，分别按照职责组织实施粮食质量安全风险监测，通过新闻媒体和政府网站依法发布常规粮食质量监测信息。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县级以上人民政府粮食和储备主管部门依照法定职责，对粮食经营者从事粮食收购、储存、运输活动和政策性粮食的购销活动，以及执行国家粮食流通统计制度的情况进行监督检查。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粮食和储备主管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县级以上人民政府市场监督管理部门依照有关法律、法规的规定，对粮食经营活动中的扰乱市场秩序行为、违法交易行为以及价格违法行为进行监督检查。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被检查对象对监督检查人员依法履行职责应当予以配合。任何单位和个人不得拒绝、阻挠、干涉监督检查人员依法履行监督检查职责。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违反本条例第八条规定，粮食收购企业未按规定备案或者提供虚假备案信息的，由县级以上人民政府粮食和储备主管部门责令限期改正，给予警告；拒不改正的，处二万元以上五万元以下罚款。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粮食经营者未按规定处置超标粮食，但未流入口粮市场或者未用于食品加工的，由县级以上人民政府粮食和储备主管部门责令改正，给予警告；超标粮食流入口粮市场或者用于食品加工的，按照有关法律、法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县级以上人民政府及其粮食和储备主管部门以及其他有关部门及其工作人员滥用职权玩忽职守、徇私舞弊、弄虚作假的，依法给予处分；构成犯罪的，依法追究刑事责任。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粮食经营者，是指从事粮食收购、储存、运输、加工、销售、进出口等经营活动的自然人、法人和非法人组织。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粮食收购，是指向种粮农民、其他粮食生产者或者粮食经纪人、农民专业合作社等批量购买粮食的活动。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粮食经纪人，是指以个人或者家庭为经营主体，直接向种粮农民、其他粮食生产者、农民专业合作社批量购买粮食的经营者。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政策性粮食，是指政府指定或者委托粮食经营者购买、储存、加工、销售，并给予财政、金融等方面政策性支持的粮食，包括但不限于政府储备粮。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粮食加工，是指通过处理将原粮转化成半成品粮、成品粮以及其他食用或者非食用产品的活动。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超标粮食，是指重金属、真菌毒素、农药残留等有害物质含量不符合食品安全国家标准限量要求的稻谷、玉米等原粮。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技术规范，是指尚未制定国家标准、行业标准，国家粮食和储备主管部门根据监督管理工作需要制定的补充技术要求。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县级人民政府未设立粮食和储备主管部门的，由市（州）人民政府粮食和储备主管部门负责相关工作。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油料和食用植物油的收购、储存、运输、加工、销售、进出口等经营活动，适用本条例除第八条第二款以外的规定。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粮食进出口的管理，依照有关法律、行政法规的规定执行。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