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E9" w:rsidRDefault="00CF43E9" w:rsidP="00C12959">
      <w:pPr>
        <w:widowControl/>
        <w:spacing w:line="560" w:lineRule="exact"/>
        <w:rPr>
          <w:rFonts w:ascii="黑体" w:eastAsia="黑体" w:hAnsi="黑体" w:cs="黑体"/>
          <w:color w:val="000000" w:themeColor="text1"/>
          <w:kern w:val="0"/>
          <w:sz w:val="44"/>
          <w:szCs w:val="44"/>
        </w:rPr>
      </w:pPr>
    </w:p>
    <w:p w:rsidR="00CF43E9" w:rsidRDefault="00CF43E9" w:rsidP="00C12959">
      <w:pPr>
        <w:widowControl/>
        <w:spacing w:line="560" w:lineRule="exact"/>
        <w:rPr>
          <w:rFonts w:ascii="黑体" w:eastAsia="黑体" w:hAnsi="黑体" w:cs="黑体"/>
          <w:color w:val="000000" w:themeColor="text1"/>
          <w:kern w:val="0"/>
          <w:sz w:val="44"/>
          <w:szCs w:val="44"/>
        </w:rPr>
      </w:pPr>
    </w:p>
    <w:p w:rsidR="00CF43E9" w:rsidRDefault="002A5F3D" w:rsidP="00C12959">
      <w:pPr>
        <w:pStyle w:val="a6"/>
        <w:spacing w:before="0" w:beforeAutospacing="0" w:after="0" w:afterAutospacing="0" w:line="560" w:lineRule="exact"/>
        <w:jc w:val="center"/>
        <w:rPr>
          <w:rFonts w:cs="Arial"/>
          <w:color w:val="000000"/>
          <w:sz w:val="44"/>
          <w:szCs w:val="44"/>
        </w:rPr>
      </w:pPr>
      <w:r>
        <w:rPr>
          <w:rFonts w:cs="Arial" w:hint="eastAsia"/>
          <w:color w:val="000000"/>
          <w:sz w:val="44"/>
          <w:szCs w:val="44"/>
        </w:rPr>
        <w:t>新疆维吾尔自治区第六届人民代表大会</w:t>
      </w:r>
    </w:p>
    <w:p w:rsidR="00CF43E9" w:rsidRDefault="002A5F3D" w:rsidP="00C12959">
      <w:pPr>
        <w:pStyle w:val="a6"/>
        <w:spacing w:before="0" w:beforeAutospacing="0" w:after="0" w:afterAutospacing="0" w:line="560" w:lineRule="exact"/>
        <w:jc w:val="center"/>
        <w:rPr>
          <w:rFonts w:cs="Arial"/>
          <w:color w:val="000000"/>
          <w:sz w:val="44"/>
          <w:szCs w:val="44"/>
        </w:rPr>
      </w:pPr>
      <w:r>
        <w:rPr>
          <w:rFonts w:cs="Arial" w:hint="eastAsia"/>
          <w:color w:val="000000"/>
          <w:sz w:val="44"/>
          <w:szCs w:val="44"/>
        </w:rPr>
        <w:t>第六次会议关于代表提出议案及其</w:t>
      </w:r>
    </w:p>
    <w:p w:rsidR="00CF43E9" w:rsidRDefault="002A5F3D" w:rsidP="00C12959">
      <w:pPr>
        <w:pStyle w:val="a6"/>
        <w:spacing w:before="0" w:beforeAutospacing="0" w:after="0" w:afterAutospacing="0" w:line="560" w:lineRule="exact"/>
        <w:jc w:val="center"/>
        <w:rPr>
          <w:rFonts w:cs="Arial"/>
          <w:color w:val="000000"/>
          <w:sz w:val="44"/>
          <w:szCs w:val="44"/>
        </w:rPr>
      </w:pPr>
      <w:bookmarkStart w:id="0" w:name="_GoBack"/>
      <w:bookmarkEnd w:id="0"/>
      <w:r>
        <w:rPr>
          <w:rFonts w:cs="Arial" w:hint="eastAsia"/>
          <w:color w:val="000000"/>
          <w:sz w:val="44"/>
          <w:szCs w:val="44"/>
        </w:rPr>
        <w:t>审议程序的决定</w:t>
      </w:r>
    </w:p>
    <w:p w:rsidR="00CF43E9" w:rsidRDefault="002A5F3D" w:rsidP="00C12959">
      <w:pPr>
        <w:spacing w:line="560" w:lineRule="exact"/>
        <w:ind w:leftChars="337" w:left="708" w:rightChars="296" w:right="622"/>
        <w:jc w:val="center"/>
        <w:rPr>
          <w:rFonts w:ascii="楷体_GB2312" w:eastAsia="楷体_GB2312" w:hAnsi="Calibri" w:cs="Times New Roman"/>
          <w:sz w:val="32"/>
          <w:szCs w:val="27"/>
        </w:rPr>
      </w:pPr>
      <w:r>
        <w:rPr>
          <w:rFonts w:ascii="楷体_GB2312" w:eastAsia="楷体_GB2312" w:hAnsi="Calibri" w:cs="Times New Roman" w:hint="eastAsia"/>
          <w:sz w:val="32"/>
          <w:szCs w:val="27"/>
        </w:rPr>
        <w:t>（</w:t>
      </w:r>
      <w:r>
        <w:rPr>
          <w:rFonts w:ascii="楷体_GB2312" w:eastAsia="楷体_GB2312" w:hAnsi="Calibri" w:cs="Times New Roman" w:hint="eastAsia"/>
          <w:sz w:val="32"/>
          <w:szCs w:val="27"/>
        </w:rPr>
        <w:t>1987</w:t>
      </w:r>
      <w:r>
        <w:rPr>
          <w:rFonts w:ascii="楷体_GB2312" w:eastAsia="楷体_GB2312" w:hAnsi="Calibri" w:cs="Times New Roman" w:hint="eastAsia"/>
          <w:sz w:val="32"/>
          <w:szCs w:val="27"/>
        </w:rPr>
        <w:t>年</w:t>
      </w:r>
      <w:r>
        <w:rPr>
          <w:rFonts w:ascii="楷体_GB2312" w:eastAsia="楷体_GB2312" w:hAnsi="Calibri" w:cs="Times New Roman" w:hint="eastAsia"/>
          <w:sz w:val="32"/>
          <w:szCs w:val="27"/>
        </w:rPr>
        <w:t>2</w:t>
      </w:r>
      <w:r>
        <w:rPr>
          <w:rFonts w:ascii="楷体_GB2312" w:eastAsia="楷体_GB2312" w:hAnsi="Calibri" w:cs="Times New Roman" w:hint="eastAsia"/>
          <w:sz w:val="32"/>
          <w:szCs w:val="27"/>
        </w:rPr>
        <w:t>月</w:t>
      </w:r>
      <w:r>
        <w:rPr>
          <w:rFonts w:ascii="楷体_GB2312" w:eastAsia="楷体_GB2312" w:hAnsi="Calibri" w:cs="Times New Roman" w:hint="eastAsia"/>
          <w:sz w:val="32"/>
          <w:szCs w:val="27"/>
        </w:rPr>
        <w:t>28</w:t>
      </w:r>
      <w:r>
        <w:rPr>
          <w:rFonts w:ascii="楷体_GB2312" w:eastAsia="楷体_GB2312" w:hAnsi="Calibri" w:cs="Times New Roman" w:hint="eastAsia"/>
          <w:sz w:val="32"/>
          <w:szCs w:val="27"/>
        </w:rPr>
        <w:t>日新疆维吾尔自治区第六届人民代表大会第六次会议通过）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 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根据第六届全国人民代表大会常务委员会第十八次会议修改公布的《中华人民共和国地方各级人民代表大会和地方各级人民政府组织法》的有关规定和全国人民代表大会组织法有关规定的基本精神，参照以往实践经验，对代表向代表大会提出议案及其审议程序决定如下：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、自治区人民代表大会举行会议的时候，一个代表团或十名以上的代表联名，可以向大会提出属于自治区人民代表大会职权范围内的议案，由主席团决定是否列入大会议程，或先交议案审查委员会审议，提出意见，再由主席团决定。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二、议案应以大会通过立法或实质性决定，加强自治区的社会主义物质文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明和精神文明建设为目的，写成明确具体的文件，在大会规定的时限内提出。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三、议案审查委员会审议代表议案时遵循以下原则：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可以提请大会审议通过或作出实质性决定的，建议列入大会议程；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按职权范围，宜由自治区人大常委会审议处理的，建议交自治区人大常委会；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按职权范围，宜由自治区人民政府研究修订，然后提请人民代表大会或常务委员会审议决定的，建议交自治区人民政府；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不能按前三款处理的，不予立案审议，经提案人要求或同意，按代表建议、批评和意见处理。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代表对议案的审议如有不同意见，要认真听取和研究，或作必要的说明解释。意见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不能一致时，报告主席团决定。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四、议案审议过程中，提案人要求撤回的，对该议案的审议即行终止。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五、议案的审议结果，应写出书面报告，提请主席团批准，并通知大会代表。</w:t>
      </w:r>
    </w:p>
    <w:p w:rsidR="00CF43E9" w:rsidRDefault="002A5F3D" w:rsidP="00C12959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六、代表向大会或者常务委员会提出的建议、批评和意见，由常务委员会的办事机构交由有关机关、组织研究处理并负责答复。也可以在会议期间通知有关机关、组织直接答复代表。</w:t>
      </w:r>
    </w:p>
    <w:p w:rsidR="00CF43E9" w:rsidRDefault="00CF43E9" w:rsidP="00C1295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CF43E9" w:rsidSect="00CF43E9">
      <w:footerReference w:type="default" r:id="rId7"/>
      <w:pgSz w:w="11906" w:h="16838"/>
      <w:pgMar w:top="2098" w:right="1531" w:bottom="2098" w:left="1531" w:header="850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3D" w:rsidRDefault="002A5F3D" w:rsidP="00CF43E9">
      <w:r>
        <w:separator/>
      </w:r>
    </w:p>
  </w:endnote>
  <w:endnote w:type="continuationSeparator" w:id="0">
    <w:p w:rsidR="002A5F3D" w:rsidRDefault="002A5F3D" w:rsidP="00CF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3E9" w:rsidRDefault="00CF43E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CF43E9" w:rsidRDefault="00CF43E9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2A5F3D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C12959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3D" w:rsidRDefault="002A5F3D" w:rsidP="00CF43E9">
      <w:r>
        <w:separator/>
      </w:r>
    </w:p>
  </w:footnote>
  <w:footnote w:type="continuationSeparator" w:id="0">
    <w:p w:rsidR="002A5F3D" w:rsidRDefault="002A5F3D" w:rsidP="00CF4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559"/>
    <w:rsid w:val="001F5946"/>
    <w:rsid w:val="002A5F3D"/>
    <w:rsid w:val="00367C30"/>
    <w:rsid w:val="007451C3"/>
    <w:rsid w:val="007A050E"/>
    <w:rsid w:val="009A5555"/>
    <w:rsid w:val="00A06A05"/>
    <w:rsid w:val="00A33559"/>
    <w:rsid w:val="00C12959"/>
    <w:rsid w:val="00CF43E9"/>
    <w:rsid w:val="00D31168"/>
    <w:rsid w:val="07AB5150"/>
    <w:rsid w:val="6C6D4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qFormat/>
    <w:rsid w:val="00CF43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uiPriority w:val="99"/>
    <w:semiHidden/>
    <w:unhideWhenUsed/>
    <w:rsid w:val="00CF43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rsid w:val="00CF43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rsid w:val="00CF43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semiHidden/>
    <w:qFormat/>
    <w:rsid w:val="00CF43E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2019-01-03T09:34:00Z</dcterms:created>
  <dcterms:modified xsi:type="dcterms:W3CDTF">2019-09-20T10:19:00Z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