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上海市非机动车安全管理条例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日上海市第十五届人民代表大会常务委员会第二十九次会议通过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日上海市第十六届人民代表大会常务委员会第十三次会议《关于修改〈上海市非机动车安全管理条例〉的决定》修正）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车辆管理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通行管理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停放与充电管理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非机动车安全管理，预防和减少交通、火灾等安全事故，保障公众生命财产安全，根据《中华人民共和国道路交通安全法》《中华人民共和国产品质量法》《中华人民共和国消防法》《中华人民共和国道路交通安全法实施条例》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本市行政区域内非机动车的生产、销售、登记、通行、停放、充电以及相关安全管理活动，适用本条例。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非机动车安全管理应当遵循源头管理、防治结合、协同共治、保障安全的原则。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市人民政府应当加强对本市非机动车安全管理工作的领导，建立工作协调、督导机制，并保障工作所需经费。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区人民政府应当加强对本行政区域内非机动车安全管理工作的领导，统筹协调、督促指导有关部门和乡镇人民政府、街道办事处依法落实非机动车安全管理职责，并将相关工作经费纳入财政预算管理。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乡镇人民政府、街道办事处应当组织落实辖区内非机动车安全宣传教育和规范停放、安全充电等管理工作，推动社区参与非机动车综合治理。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公安机关负责组织实施本条例，并依照法定职责负责非机动车的登记和通行管理。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市场监管部门负责非机动车及相关产品生产、销售的监督管理。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交通管理部门负责非机动车交通设施的规划、建设和管理，以及互联网租赁自行车的行业监督管理。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邮政管理部门负责快递行业落实非机动车安全管理责任的指导和监督。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商务部门负责外卖行业中电子商务平台企业落实非机动车安全管理责任的指导和监督，市场监管部门负责外卖行业中其他相关企业落实非机动车安全管理责任的指导和监督。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消防救援机构负责非机动车违反消防安全管理规定停放、充电行为的监督管理。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规划资源、住房城乡建设管理、生态环境、城管执法、发展改革等部门按照各自职责，做好非机动车安全管理相关工作。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本市非机动车相关行业组织应当加强行业自律管理，组织制定行业自律公约，引导、协调、监督会员单位依法从事非机动车生产、销售活动或者在经营活动中安全使用非机动车。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本市根据城市道路交通发展需求和生态环境保护的实际情况，对特定种类的非机动车实行总量调控或者淘汰等措施。具体措施由市人民政府制定。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公安、商务、市场监管、交通、邮政管理、消防救援、城管执法等部门应当建立信息共享和执法协作机制，通过信息通报、联合执法、案件移送等方式，加强非机动车安全管理。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各级人民政府及相关行政管理部门应当结合非机动车安全管理工作，开展道路交通安全和消防安全等法律、法规、规章的宣传教育，增强公众的安全意识和文明素养。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本市行政区域内的国家机关、企业、事业单位、社会组织应当加强对本单位人员非机动车安全常识的宣传教育。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报纸、广播、电视、互联网信息服务提供者等应当加强非机动车安全管理相关法律、法规和安全常识的公益宣传。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车辆管理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在本市生产、销售的非机动车以及电动自行车的蓄电池、充电器等产品，应当符合有关国家标准。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电动自行车生产者、进口商应当按照国家有关规定，委托经国家指定的认证机构对其生产或者进口的电动自行车进行强制性产品认证。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未获得强制性产品认证的电动自行车不得在本市销售和登记上牌。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禁止单位和个人从事下列行为：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（一）拼装非机动车；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（二）在非机动车上加装蓄电池、电动机等动力装置，加装座位、伞具、车篷（厢）、高分贝音响；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（三）改变非机动车排气装置的尺寸，更换不符合出厂额定电压的蓄电池或者擅自更换电动机等动力装置；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（四）拆除或者改动非机动车的消音、车速提示音、限速、尾气处理装置；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（五）其他更改非机动车定型技术参数、影响非机动车通行安全的加装、改装行为。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禁止销售拼装、加装、改装的非机动车。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下列非机动车，应当经本市公安机关登记，取得非机动车号牌：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（一）电动自行车；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（二）残疾人机动（电动）轮椅车；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（三）人力三轮车；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（四）市人民政府规定应当登记上牌的其他非机动车。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自行车、残疾人手摇轮椅车实行自愿登记，其所有人申请登记上牌的，公安机关应当予以办理。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对本条例第十三条第一款规定的非机动车，其所有人应当自购车之日起十五日内，向公安机关申请登记上牌。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对用于快递、外卖等网约配送活动的电动自行车，公安机关应当核发专用号牌。电动自行车转用于或者停止用于快递、外卖等网约配送活动的，其所有人应当办理变更登记。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已经登记上牌的非机动车被盗、遗失、灭失或者不再使用的，其所有人应当向公安机关办理注销登记。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非机动车号牌由公安机关统一监制，不向非机动车所有人收取费用，所需费用纳入同级财政预算。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非机动车登记的具体规定，由市公安机关另行制定。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公安机关应当将非机动车登记的条件、程序、需提交的材料和申请表示范文本等向社会公布，并采取增设登记办理点、简化办理程序和材料以及网上办理等方式，为公众办理非机动车登记提供便利。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专用号牌电动自行车自登记之日起每满五年的，应当进行安全技术检查。公安机关应当对电动自行车的制动器、动力装置等安全性能进行检查；车辆不符合电动自行车相关安全技术规范的，其所有人应当对车辆进行维修。具体办法由市公安机关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通行管理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交通管理部门应当会同市公安、规划资源等部门编制慢行交通发展规划，指导区域慢行交通及配套设施规划、建设，完善系统、连续的非机动车道网络，优化非机动车标志、标线配置，加强轨道交通站点周边非机动车道的建设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区人民政府应当编制本辖区慢行交通配套设施布局规划，并组织实施。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本市具备条件的道路，应当分道划设机动车道与非机动车道；其中，同方向有两条以上机动车道且具备条件的，应当设置机动车道与非机动车道隔离设施或者隔离警示标志。农村道路具备条件的，应当在路基外侧设置非机动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渣土运输车、混凝土搅拌车等重型货运车辆通行频繁或者交通事故高发的道路，应当在机动车右转弯位置设置右转弯导向线、危险警示区或者隔离设施。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下列非机动车可以上道路行驶：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（一）经本市公安机关登记上牌的电动自行车、残疾人机动（电动）轮椅车、人力三轮车；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（二）符合国家标准的自行车、残疾人手摇轮椅车；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（三）市人民政府规定可以通行的其他非机动车。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新购车辆应当登记上牌的，驾驶人可以持购车凭证在购车后十五日内临时通行。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禁止前两款规定以外的其他非机动车上道路行驶。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驾驶已经登记上牌的非机动车上道路行驶的，应当按照规定在车辆指定位置安装非机动车号牌，并保持号牌清晰、完好，不得有故意遮挡、污损、倒挂、破坏等影响号牌识别的行为。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禁止伪造、变造或者使用伪造、变造的非机动车号牌。禁止使用其他车辆的非机动车号牌。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使用电动自行车从事快递、外卖等网约配送活动的，应当驾驶悬挂专用号牌的车辆。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驾驶非机动车上道路行驶，应当遵守道路交通安全法律、法规关于道路通行的规定和下列规定：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（一）保持制动器、夜间反光装置等安全设施性能状况良好；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（二）按照交通信号通行；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非机动车道内行驶；在没有划设非机动车道的道路上，自行车、电动自行车在车行道右侧边缘线向左一点五米的范围内行驶，残疾人手摇轮椅车、残疾人机动（电动）轮椅车、人力三轮车在车行道右侧边缘线向左二点二米的范围内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（四）不得逆向行驶；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（五）除法定可以借道行驶的情况外，不得驶入机动车道；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（六）不得驶入高速公路、城市快速路（含高架道路，下同）、越江桥隧等禁止非机动车通行的区域；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（七）行经人行横道时，减速行驶，遇行人正在通过人行横道的，停车让行；行经没有交通信号的道路时，遇行人横过道路的，应当避让；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（八）转弯前减速慢行，伸手示意，有转向灯的开启转向灯；超越前车时不得妨碍被超越的车辆行驶；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（九）不得实施以手持方式拨打接听电话、浏览电子设备等妨碍安全驾驶的行为；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（十）不得牵引动物，不得拖挂载人载物等装置；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（十一）通过交叉路口时，相对方向行驶的右转弯非机动车让左转弯非机动车先行。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禁止驾驶拼装、加装、改装的非机动车上道路行驶。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禁止使用非机动车载运爆炸物品、易燃易爆化学物品以及剧毒、放射性等危险物品。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驾驶电动自行车、残疾人机动（电动）轮椅车上道路行驶，除遵守本条例第二十一条规定外，还应当遵守下列规定：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（一）驾驶人年满十六周岁；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（二）不得超过国家规定的最高时速；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（三）在夜间或者遇有雾、雨、雪、沙尘、冰雹等低能见度情况下行驶时，开启照明装置；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（四）不得连续多次、长时间鸣喇叭；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（五）电动自行车驾驶人和乘坐人员佩戴安全头盔；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（六）非下肢残疾人员不得驾驶残疾人机动（电动）轮椅车。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鼓励投保非机动车第三者责任保险、人身伤害保险和财产损失保险。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停放与充电管理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区人民政府应当根据非机动车道路停放点设置规范，编制本区非机动车道路停放点的设置规划，指定专门管理部门落实非机动车道路停放点的设置工作，并组建专门管理队伍，加强非机动车道路停放点的日常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客运车站、轨道交通站点、港口客运站等交通集散地以及医院、学校、商场、集贸市场、步行街、影剧院、体育场馆、展览馆、旅游景点等人员流动较多的场所，应当在规划建设阶段按照标准同步配套规划建设非机动车停放设施；未同步配套规划建设非机动车停放设施的，其所有人或者管理人应当设置非机动车专用停放场地，并落实专人管理或者委托专业服务机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客渡船营运单位应当制定载运电动自行车安全管理规范和专项应急预案，按照标准配备消防设施器材，加强对电动自行车的安全查验。携带电动自行车搭乘客渡船的，应当遵守客渡船营运单位制定的相关管理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市住房城乡建设管理部门应当会同相关部门组织制定本市住宅小区非机动车集中停放场所及充电设施配套建设标准。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新建、改建、扩建住宅小区，应当按照有关标准，规划和配套建设非机动车集中停放场所及充电设施。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市和区人民政府应当加大对已建成的住宅小区非机动车停放场所及充电设施建设的投入，统筹安全性和便利性，因地制宜大力推动非机动车停放场所及充电设施建设，更好匹配居民对日常规范充电的需要。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鼓励国家机关、企业、事业单位、社会组织新建、改建、扩建非机动车集中停放场所及充电设施。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在道路上停放非机动车，应当使用非机动车道路停放点。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非机动车未停放在非机动车道路停放点，影响其他车辆和行人通行且驾驶人不在现场的，公安机关可以会同城管执法部门对现场予以清理。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沿街单位应当加强自律，规范、有序停放非机动车，不得随意停放。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沿街单位对在其市容环境卫生责任区内随意停放非机动车的，有权对违法停放行为予以劝阻或者向公安机关、城管执法部门举报。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电动自行车及其蓄电池充电时应当确保安全，不得违反用电安全要求私拉电线和插座为电动自行车及其蓄电池充电。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禁止在以下区域停放、放置电动自行车及其蓄电池，或者为电动自行车及其蓄电池充电：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（一）建筑物首层门厅、共用走道、楼梯间、楼道等共用部位；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（二）疏散通道、安全出口、消防车通道及其两侧影响通行的区域；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（三）人员密集场所的室内区域；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（四）居住建筑的室内区域，但按照有关标准设置的电动自行车集中停放、充电场所除外。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禁止携带电动自行车或者其蓄电池进入电梯轿厢。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鼓励业主大会或者业主委员会通过制定住宅小区管理规约等，引导业主使用集中充电设施为电动自行车充电。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违反第一款、第二款、第三款规定的行为，非机动车停放设施管理者和物业服务企业、业主自行管理机构等应当予以劝阻、制止，并按照管理规约或者物业服务合同约定予以处理；对不听劝阻、制止的，应当向城管执法部门或者负有消防监督管理职责的部门报告。城管执法部门或者负有消防监督管理职责的部门应当依法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在住宅小区内，电动自行车报警装置以鸣响方式报警后，其所有人或者使用人应当及时处理，避免长时间鸣响干扰他人正常生活。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本市对互联网租赁自行车实行总量调控。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市交通管理部门应当根据城市空间承载能力、停放设施资源、出行需求特征等因素，建立互联网租赁自行车总量调控管理机制。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交通管理部门负责建立互联网租赁自行车行业信息服务平台，会同公安、城管执法等部门实施互联网租赁自行车服务质量评价制度，并根据评价结果，对互联网租赁自行车运营企业的车辆投放数量进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自行车运营企业应当遵循总量调控和动态调整机制要求，有序投放和回收车辆。符合总量调控要求在本市初次投放或者新增投放车辆的，互联网租赁自行车运营企业应当在投放运营前三十日，向市交通管理部门备案车辆投放方案，并按照要求提交相关基本信息。按照动态调整机制要求回收车辆的，互联网租赁自行车运营企业应当自收到市交通管理部门通知之日起三十日内，完成相关车辆回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互联网租赁自行车运营企业应当在投放运营或者回收车辆时，按照要求将投放运营或者回收车辆的信息数据同步传输至互联网租赁自行车行业信息服务平台。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互联网租赁自行车运营企业应当加强对互联网租赁自行车的日常调度，及时平衡区域潮汐车辆供给。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自行车挤占人行道、车行道、绿化带等道路、区域停放的，城管执法部门应当通知互联网租赁自行车运营企业在二小时内予以清理。互联网租赁自行车运营企业应当建立专门管理队伍或者委托第三方及时清理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互联网租赁自行车运营企业应当落实企业主体责任，规范经营，保持良好安全的车容车况，及时处理不能骑行的车辆，并引导用户在规范设置的非机动车道路停放点停放车辆。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综合治理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使用电动自行车从事快递、外卖等网约配送活动的快递企业、电子商务平台企业和其他相关企业（以下统称</w:t>
      </w:r>
      <w:r>
        <w:rPr>
          <w:rFonts w:hint="eastAsia" w:ascii="仿宋_GB2312" w:hAnsi="仿宋_GB2312" w:eastAsia="仿宋_GB2312"/>
          <w:sz w:val="32"/>
          <w:lang w:eastAsia="zh-CN"/>
        </w:rPr>
        <w:t>“</w:t>
      </w:r>
      <w:r>
        <w:rPr>
          <w:rFonts w:ascii="仿宋_GB2312" w:hAnsi="仿宋_GB2312" w:eastAsia="仿宋_GB2312"/>
          <w:sz w:val="32"/>
        </w:rPr>
        <w:t>企业</w:t>
      </w:r>
      <w:r>
        <w:rPr>
          <w:rFonts w:hint="eastAsia" w:ascii="仿宋_GB2312" w:hAnsi="仿宋_GB2312" w:eastAsia="仿宋_GB2312"/>
          <w:sz w:val="32"/>
          <w:lang w:eastAsia="zh-CN"/>
        </w:rPr>
        <w:t>”</w:t>
      </w:r>
      <w:r>
        <w:rPr>
          <w:rFonts w:ascii="仿宋_GB2312" w:hAnsi="仿宋_GB2312" w:eastAsia="仿宋_GB2312"/>
          <w:sz w:val="32"/>
        </w:rPr>
        <w:t>），应当履行下列交通安全管理义务：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（一）建立健全内部交通安全管理制度，明确安全责任人；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（二）做好驾驶人、专用号牌电动自行车的信息核查，并在与驾驶人签订的网约配送协议中明示驾驶人的交通安全义务及违约责任，定期对驾驶人开展道路交通安全法律、法规培训和考核；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（三）监督驾驶人使用悬挂专用号牌的车辆，做好车辆管理、维护等工作，确保车辆安全性能良好；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（四）督促驾驶人上道路行驶时佩戴安全头盔，遵守道路交通安全法律、法规；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（五）根据交通状况等因素，合理确定配送时间、路线等标准和要求，避免引发道路交通违法行为或者交通事故；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（六）将车辆、驾驶人信息和违法车辆配送时间、路线等与交通安全管理相关的信息接入公安机关非机动车道路交通管理信息系统；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（七）实施驾驶人惩戒机制，引导驾驶人依法、安全、文明驾驶，督促驾驶人及时处理道路交通违法行为；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（八）法律、法规规定的其他交通安全管理义务。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使用电动自行车从事快递、外卖等网约配送活动的企业，应当履行消防法律、法规关于企业消防安全责任的规定和下列规定：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（一）对驾驶人进行消防安全教育和培训；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（二）督促驾驶人使用符合国家标准的电动自行车以及蓄电池、充电器等产品；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（三）督促驾驶人规范停放电动自行车和进行安全充电。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相关行业组织依据章程，制定快递、外卖等行业交通安全和消防安全自律公约，在相关政府部门指导下就快递、外卖等网约配送活动制定规范指引，统一行业非机动车安全管理、驾驶人信息核查与惩戒等标准，并督促会员单位予以落实；对违反章程或者行业自律公约的会员单位，可以采取相应的行业惩戒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网约配送协议的示范文本，由市公安会同邮政管理、商务、市场监管等部门制定和公布。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非机动车驾驶人受到行政处罚、有下列情形之一的，将其相关信息纳入本市公共信用信息服务平台：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（一）电动自行车驾驶人一年内有不按交通信号指示行驶、逆向行驶等严重道路交通违法行为十次以上的；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（二）驶入高速公路、城市快速路、越江桥隧等禁止非机动车通行区域三次以上的；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（三）驾驶加装动力装置的人力三轮车上道路行驶三次以上的；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（四）使用伪造、变造或者其他车辆的非机动车号牌的；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（五）一年内逾期不履行道路交通违法行政处罚决定累积达到五次以上的。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使用电动自行车从事快递、外卖等网约配送活动的企业未按规定履行交通安全或者消防安全管理义务，被责令停业整顿或者一年内被处以三次以上数额较大罚款的，将其相关信息纳入本市公共信用信息服务平台。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属于危险废物的非机动车废旧电池，其所有人应当送交具有相应处置资质的单位集中处置，或者送交非机动车生产者、销售者，由生产者、销售者采取以旧换新等方式回收后，送交具有相应处置资质的单位集中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鼓励电动自行车生产者、销售者采取以旧换新等方式回收废旧电动自行车。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违反本条例规定，造成事故隐患或者导致事故发生，致使国家利益或者社会公共利益受到侵害的，人民检察院依法探索在城市公共安全等领域开展检察公益诉讼工作。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鼓励社会公众依法参与非机动车安全管理志愿服务，协助做好非机动车安全管理法律、法规宣传和违法行为劝导、制止等工作。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单位和个人有权举报与非机动车有关的违法行为。公安、市场监管等部门应当向社会公布接受投诉举报的方式，对受理的投诉举报及时调查处理并将处理结果反馈投诉举报人。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违反本条例规定的行为，构成犯罪的，依法追究刑事责任。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违反本条例第十条规定，生产、销售不符合国家标准的非机动车或者电动自行车蓄电池、充电器等产品的，由市场监管部门按照《中华人民共和国产品质量法》《上海市产品质量条例》的有关规定处理。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违反本条例第十一条第二款规定，销售未获得强制性产品认证的电动自行车的，由市场监管部门按照《中华人民共和国认证认可条例》的有关规定处理。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违反本条例第十二条规定，从事拼装、加装、改装非机动车经营性活动或者销售拼装、加装、改装的非机动车的，由市场监管部门处五千元以上五万元以下罚款。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十三条第一款、第十六条、第十九条第三款、第二十条第三款规定，驾驶无号牌的非机动车上道路行驶，专用号牌电动自行车未按规定进行安全技术检查，驾驶禁止通行的非机动车上道路行驶，或者未按规定使用悬挂专用号牌的电动自行车的，由公安机关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违反本条例第二十条第一款、第二十一条第一款、第二十二条、第二十七条第一款有关非机动车号牌使用、通行、停放等管理规定的，由公安机关处警告或者二十元以上五十元以下罚款。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违反本条例第二十条第二款规定，伪造、变造或者使用伪造、变造的非机动车号牌，或者使用其他车辆的非机动车号牌的，由公安机关处二百元以上五百元以下罚款；情节严重的，处五百元以上一千元以下罚款。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一条第二款规定，驾驶加装动力装置的自行车、人力三轮车上道路行驶的，由公安机关责令改正，处五十元罚款；驾驶其他拼装、加装、改装的非机动车上道路行驶的，由公安机关责令改正，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公安机关实施上述行政处罚，应当坚持处罚与教育相结合，对于情节轻微的非机动车道路交通违法行为，给予教育、口头警告后放行。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违反本条例第二十九条第一款规定，私拉电线和插座为电动自行车及其蓄电池充电的，由城管执法部门责令改正，可处五十元以上二百元以下罚款。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违反本条例第二十九条第二款规定的，按照下列规定处理：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（一）在建筑物首层门厅、共用走道、楼梯间、楼道等共用部位违规停放、放置电动自行车及其蓄电池，或者为电动自行车及其蓄电池充电的，由城管执法部门按照《上海市住宅物业管理规定》的有关规定处理；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疏散通道、安全出口、消防车通道及其两侧影响通行的区域违规停放、放置电动自行车及其蓄电池，或者为电动自行车及其蓄电池充电的，由消防救援机构按照《中华人民共和国消防法》的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人员密集场所室内区域违规停放、放置电动自行车及其蓄电池，或者为电动自行车及其蓄电池充电的，由消防救援机构对人员密集场所责令改正，处一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（四）在居住建筑的室内区域违规停放、放置电动自行车及其蓄电池，或者为电动自行车及其蓄电池充电的，由城管执法部门责令改正，可处二百元以上五百元以下罚款。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违反本条例第二十九条第三款规定，携带电动自行车或者其蓄电池进入电梯轿厢的，由城管执法部门、消防救援机构按照职责分工，处二百元以上五百元以下罚款。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九条第一款、第二款、第三款规定，过失引起火灾，尚不构成犯罪的，按照《中华人民共和国消防法》的有关规定予以处罚；构成犯罪的，依法追究刑事责任；造成他人人身损害或者财产损失的，依法承担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三十条第四款、第五款规定，互联网租赁自行车运营企业未按规定备案、投放运营或者回收车辆，或者未按要求向互联网租赁自行车行业信息服务平台传输信息数据的，由交通管理部门责令改正，处一万元以上三万元以下罚款；情节严重的，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违反本条例第三十一条第二款规定，互联网租赁自行车运营企业对违规停放的车辆未及时清理的，由城管执法部门责令改正，处一万元以上三万元以下罚款；情节严重的，处三万元以上十万元以下罚款。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二条规定，使用电动自行车从事快递、外卖等网约配送活动的企业未按规定履行交通安全管理义务的，由公安机关或者邮政管理、市场监管部门责令改正，处一万元以上十万元以下罚款；拒不改正或者造成交通事故致人死亡且负主要责任以上的，处十万元以上五十万元以下罚款，并可责令停业整顿；对交通安全专职人员或者其他直接责任人员，由公安机关处警告或者二百元以上一千元以下罚款。驾驶人因执行工作任务发生交通事故，造成人身损害、财产损失的，其所属的使用电动自行车从事快递、外卖等网约配送活动的企业依法承担相应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违反本条例第三十七条第一款规定，非机动车生产者、销售者未按规定处置属于危险废物的废旧电池的，由生态环境部门依据相关法律规定作出处罚。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公安机关依法通过电子技术设备，收集、固定非机动车道路交通违法行为的证据的，其固定式电子技术设备设置地点应当向社会公布。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公安机关通过电子技术设备记录的非机动车道路交通违法行为，经审核无误并录入相关管理系统后，应当通知非机动车所有人或者管理人在规定期限内接受调查、处理；非机动车所有人、管理人将非机动车交由他人驾驶的，应当通知驾驶人按照规定期限接受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逾期未接受调查、处理，驾驶非机动车上道路行驶被发现的，公安机关可以予以调查处理。公安机关作出罚款处罚，非机动车驾驶人拒绝接受的，公安机关可以依法扣留非机动车。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违反本条例规定，相关行政管理部门有下列行为之一的，由其上级机关或者监察机关依法对直接负责的主管人员和其他直接责任人员给予处分：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（一）不依法履行非机动车生产、销售监督管理职责，不依法查处违法生产、销售非机动车行为的；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（二）不依法履行非机动车登记、通行管理职责，不依法查处非机动车违法通行行为的；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（三）不依法履行非机动车停放、充电安全管理职责，不依法查处非机动车违法停放、充电行为的；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（四）无法定依据或者违反法定程序执法的；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本条例施行前已经登记上牌的电动自行车用于快递、外卖等网约配送活动的，其所有人应当在本条例施行之日起六个月内向公安机关申请换领专用号牌。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D01847"/>
    <w:rsid w:val="05EE09DC"/>
    <w:rsid w:val="0D9804AC"/>
    <w:rsid w:val="11E4354D"/>
    <w:rsid w:val="16DC7373"/>
    <w:rsid w:val="228D0920"/>
    <w:rsid w:val="25C97EC1"/>
    <w:rsid w:val="344634A2"/>
    <w:rsid w:val="3DE63740"/>
    <w:rsid w:val="481351D2"/>
    <w:rsid w:val="531173A4"/>
    <w:rsid w:val="53543565"/>
    <w:rsid w:val="558A062C"/>
    <w:rsid w:val="622F12CF"/>
    <w:rsid w:val="632542F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9538</Words>
  <Characters>9549</Characters>
  <Lines>0</Lines>
  <Paragraphs>0</Paragraphs>
  <TotalTime>5</TotalTime>
  <ScaleCrop>false</ScaleCrop>
  <LinksUpToDate>false</LinksUpToDate>
  <CharactersWithSpaces>9625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2024-06-14T02:04:03Z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