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大连金石滩国家旅游度假区条例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（2024年2月23日大连市第十七届人民代表大会常务委员会第二十次会议通过　2024年3月29日辽宁省第十四届人民代表大会常务委员会第八次会议批准）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为了推动大连金石滩国家旅游度假区体制机制创新，不断丰富旅游供给，满足人民日益增长的旅游度假休闲需求，实现可持续、高质量发展，根据法律、法规及有关规定，结合本市实际，制定本条例。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经国务院批准设立的大连金石滩国家旅游度假区（以下简称度假区）坚持综合性、生态型、国际化原则，以文化旅游、休闲度假等产业为主导，建设具有国际影响力的东北亚滨海旅游度假胜地。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度假区的开发建设应当遵循生态文明理念，坚持旅游资源严格保护、合理开发和永续利用相结合的原则，正确处理自然景观、人文景观保护、研究与利用的关系，协调好经济效益、社会效益与全局利益的关系。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大连金石滩国家旅游度假区管理委员会（以下简称管委会）依据授权或者委托履行度假区开发建设、产业发展、投资促进等相关经济管理和服务职责。管委会实行企业化管理、市场化运作，不以营利为目的。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依法应当由市人民政府管理或者需要全市统筹的重大事项外，市人民政府及其有关部门应当依法依规将与度假区相关的市级管理权限授权或者委托管委会行使，具体事项由市人民政府规定，向社会公布并实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除法律、行政法规规定实行垂直领导的以外，市人民政府相关部门不在度假区设立派出机构。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鼓励、支持度假区创新管理体制和运营模式，按照精简、高效的原则，设置管委会内部机构和岗位。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管委会应当建立工作人员市场化选聘机制和薪酬分配机制。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管委会具有独立财政管理权，实行独立核算，并建立健全财政管理制度。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管委会应当依据本市国民经济和社会发展规划、旅游业发展总体规划依法编制度假区发展规划，明确度假区功能定位、主导产业等内容。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度假区发展规划主要内容应当符合本市国土空间规划，并与生态环境保护规划、风景名胜区规划、自然保护地规划等相衔接。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鼓励在度假区投资、经营符合“旅游+度假、文化、体育、康养、研学、婚庆、会展”等产业发展方向的旅游项目和产品。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管委会可以在规定的权限范围内制定政策，对符合前款规定的项目和产品给予扶持或者奖励。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Times New Roman" w:hAnsi="Times New Roman" w:eastAsia="仿宋_GB2312"/>
          <w:sz w:val="32"/>
        </w:rPr>
        <w:t>　管委会应当按照国家5A级旅游景区评定标准，不断提升景区服务质量、环境质量、景观质量。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管委会应当加强旅游信息化建设，完善旅游公共服务网络平台，向旅游者提供线上度假区全域导览、交通、气象、投诉、点评等公共信息服务，推进智慧旅游发展。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管委会负责组织协调驻区公安、海警、综合执法、文化和旅游、市场监管、交通、海洋发展、海事等主管部门和机构，依法对度假区旅游市场和旅游服务质量进行监督检查。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本条例自2024年7月1日起施行。1995年1月19日大连市第十一届人民代表大会常务委员会第十五次会议通过的《大连金石滩国家旅游度假区管理条例》同时废止。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EF7E7D"/>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1260</Words>
  <Characters>1284</Characters>
  <Lines>0</Lines>
  <Paragraphs>0</Paragraphs>
  <TotalTime>3</TotalTime>
  <ScaleCrop>false</ScaleCrop>
  <LinksUpToDate>false</LinksUpToDate>
  <CharactersWithSpaces>1297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2024-05-27T00:28:43Z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