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Times New Roman" w:hAnsi="Times New Roman" w:eastAsia="楷体_GB2312" w:cs="楷体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宿州市生活垃圾分类管理办法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楷体_GB2312" w:cs="楷体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left"/>
        <w:textAlignment w:val="auto"/>
        <w:rPr>
          <w:rFonts w:hint="default" w:ascii="Times New Roman" w:hAnsi="Times New Roman" w:eastAsia="楷体_GB2312" w:cs="楷体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2022</w:t>
      </w:r>
      <w:r>
        <w:rPr>
          <w:rFonts w:hint="default" w:ascii="Times New Roman" w:hAnsi="Times New Roman" w:eastAsia="楷体_GB2312" w:cs="楷体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年</w:t>
      </w:r>
      <w:r>
        <w:rPr>
          <w:rFonts w:hint="eastAsia" w:ascii="Times New Roman" w:hAnsi="Times New Roman" w:eastAsia="楷体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default" w:ascii="Times New Roman" w:hAnsi="Times New Roman" w:eastAsia="楷体_GB2312" w:cs="楷体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月</w:t>
      </w:r>
      <w:r>
        <w:rPr>
          <w:rFonts w:hint="eastAsia" w:ascii="Times New Roman" w:hAnsi="Times New Roman" w:eastAsia="楷体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default" w:ascii="Times New Roman" w:hAnsi="Times New Roman" w:eastAsia="楷体_GB2312" w:cs="楷体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日</w:t>
      </w:r>
      <w:r>
        <w:rPr>
          <w:rFonts w:hint="eastAsia" w:ascii="Times New Roman" w:hAnsi="Times New Roman" w:eastAsia="楷体_GB2312" w:cs="楷体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宿州市第六届人民代表大会常务委员会第五次会议通过</w:t>
      </w:r>
      <w:r>
        <w:rPr>
          <w:rFonts w:hint="eastAsia" w:eastAsia="楷体_GB2312" w:cs="楷体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2022年12月15日安徽省第十三届人民代表大会常务委员会第三十九次会议批准</w:t>
      </w:r>
      <w:r>
        <w:rPr>
          <w:rFonts w:hint="eastAsia" w:ascii="Times New Roman" w:hAnsi="Times New Roman" w:eastAsia="楷体_GB2312" w:cs="楷体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</w:rPr>
        <w:t>第一条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为了规范生活垃圾分类管理，改善人居环境，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维护生态安全，促进经济社会可持续发展，根据《中华人民共和国固体废物污染环境防治法》和有关法律、行政法规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，结合本市实际，制定本办法。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</w:rPr>
        <w:t>第二条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本办法适用于本市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城市化管理区域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内生活垃圾分类投放、收集、运输、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处理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及其监督管理等活动。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本办法所称城市化管理区域，是指市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、县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建成区，建成区以外的开发区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以及市、县（区）人民政府确定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其他实行城市化管理的区域。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第三条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 xml:space="preserve">  本市生活垃圾按照下列标准分类：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（一）可回收物，是指适宜回收利用的生活垃圾，包括纸类、塑料、金属、玻璃、织物等；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（二）有害垃圾，是指《国家危险废物名录》中的家庭源危险废物，包括灯管、家用化学品和电池等；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（三）厨余垃圾，是指易腐烂的、含有机质的生活垃圾，包括家庭、单位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食堂、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餐饮经营者、农贸市场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产生的食品加工废料、食物残渣、废弃食物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及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食用油脂等；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（四）其他垃圾，是指除可回收物、有害垃圾、厨余垃圾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外的生活垃圾，包括纸巾、纸尿布、烟蒂、灰土等。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人民政府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城市管理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部门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可以制定、公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布生活垃圾分类指导目录，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根据经济社会发展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情况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适时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予以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调整。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第四条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</w:rPr>
        <w:t>　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市、县（区）人民政府应当加强对生活垃圾分类管理工作的领导，并做好下列工作：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（一）将生活垃圾分类工作纳入国民经济和社会发展规划；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（二）建立健全生活垃圾分类工作协调机制、分类管理工作责任制和考核制度；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（三）建立涵盖生产、流通、消费等领域的生活垃圾源头减量工作机制；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（四）按照事权划分的原则安排必要的资金用于生活垃圾分类，提升生活垃圾分类处理能力和资源化利用水平；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（五）其他依法应当做好的工作。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镇人民政府、街道办事处负责辖区内生活垃圾分类管理的日常工作，指导居（村）民委员会组织动员辖区内单位和个人参与生活垃圾源头减量、分类工作。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</w:rPr>
        <w:t>条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市、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县（区）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人民政府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城市管理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部门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是生活垃圾分类管理工作主管部门，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负责生活垃圾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分类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管理工作的组织、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实施、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协调、指导和监督。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市、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县（区）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人民政府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发展和改革、财政、自然资源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和规划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、生态环境、市场监督管理、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住房和城乡建设、房产管理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、商务、教育等部门和单位，按照职责分工做好生活垃圾分类管理的有关工作。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市、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县（区）开发区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管理机构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在其职责范围内做好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生活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垃圾分类管理工作。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</w:rPr>
        <w:t>条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市、县人民政府应当按照产生者付费原则，建立生活垃圾处理收费制度。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市、县人民政府制定生活垃圾处理收费标准，应当根据本地实际，结合生活垃圾分类情况，体现分类计价、计量收费等差别化管理，并充分征求公众意见。生活垃圾处理收费标准应当向社会公布。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生活垃圾处理费应当专项用于生活垃圾的收集、运输和处理等，不得挪作他用。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</w:rPr>
        <w:t>条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</w:rPr>
        <w:t xml:space="preserve">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各级人民政府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有关部门应当加强生活垃圾源头减量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分类的宣传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教育，增强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公众的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生活垃圾源头减量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分类意识。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市、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县（区）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人民政府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城市管理部门应当依托生活垃圾分类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处理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设施、场所建立科普展馆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组织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开展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生活垃圾分类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宣传、教育、培训活动。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中小学、职业学校、高等院校应当将生活垃圾分类纳入教育内容，组织开展生活垃圾分类教育和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社会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实践活动。学前教育机构应当把生活垃圾分类识别、收集容器标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志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标识等作为教育内容，培养学龄前儿童分类投放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生活垃圾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的良好习惯。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报刊、广播、电视和网络等媒体应当开展生活垃圾分类公益宣传，普及生活垃圾源头减量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分类知识，对违反生活垃圾分类管理的行为进行舆论监督。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</w:rPr>
        <w:t>条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市、县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人民政府在组织编制国土空间规划时，应当统筹规划生活垃圾分类投放、收集、转运、处理设施布局，并优先安排用地。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市、县（区）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人民政府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城市管理部门应当会同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自然资源和规划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有关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部门，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组织编制生活垃圾处理专项规划，报本级人民政府批准后组织实施。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市、县（区）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人民政府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自然资源和规划部门应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当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将生活垃圾处理专项规划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确定的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关设施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布局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纳入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区域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控制性详细规划。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九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</w:rPr>
        <w:t>条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市、县（区）人民政府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开发区管理机构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应当根据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生活垃圾处理专项规划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，制定生活垃圾转运、处理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、回收利用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设施年度建设计划并组织实施。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十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</w:rPr>
        <w:t>条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新建、改建、扩建建设项目，应当按照国家有关规定配套建设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生活垃圾分类收集设施，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与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建设项目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主体工程同步设计、同步建设、同步验收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老旧小区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已有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生活垃圾收集设施不符合生活垃圾分类标准的，应当予以改造。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办法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所称生活垃圾分类收集设施，包括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生活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垃圾收集站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点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场地、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垃圾房等。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</w:rPr>
        <w:t>第十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</w:rPr>
        <w:t>条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市、县（区）人民政府城市管理部门应当根据有利于减量化、资源化和便于识别、分类投放的原则，结合住宅区、宾馆、饭店、集贸市场、广场、道路等不同区域、场所的各类生活垃圾投放量，制定并公布生活垃圾收集容器设置规范，明确各区域、场所收集容器设置的种类。</w:t>
      </w: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</w:rPr>
        <w:t>第十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</w:rPr>
        <w:t>条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单位和个人应当按照下列规定，定点分类投放生活垃圾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（一）可回收物投放至相应的收集容器、预约上门回收或者交售至再生资源回收者；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（二）有害垃圾投放至相应的收集容器、指定的收集点或者预约收集、运输单位收集；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cs="仿宋_GB2312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）厨余垃圾和其他垃圾投放至相应的收集容器；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（四）家具、电器等体积较大、整体性强的大件垃圾，投放至指定的收集点，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或者预约收集、运输单位收集。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</w:rPr>
        <w:t>第十三条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市、县（区）人民政府及其有关部门可以通过购买服务的方式，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聘请生活垃圾分类指导员，宣传生活垃圾分类知识，指导开展生活垃圾分类投放。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市、县（区）人民政府及其有关部门应当建立生活垃圾分类投放激励机制，鼓励通过积分兑换等方式，调动居（村）民分类投放生活垃圾的积极性。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十四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</w:rPr>
        <w:t>条</w:t>
      </w:r>
      <w:r>
        <w:rPr>
          <w:rFonts w:hint="eastAsia" w:ascii="Times New Roman" w:hAnsi="Times New Roman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实行生活垃圾分类投放管理责任人制度，管理责任人的确定和职责依照《安徽省生活垃圾分类管理条例》的规定执行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市、县（区）人民</w:t>
      </w:r>
      <w:r>
        <w:rPr>
          <w:rFonts w:hint="eastAsia" w:ascii="Times New Roman" w:hAnsi="Times New Roman" w:eastAsia="仿宋_GB2312" w:cs="仿宋_GB2312"/>
          <w:sz w:val="32"/>
          <w:szCs w:val="32"/>
        </w:rPr>
        <w:t>政府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可以</w:t>
      </w:r>
      <w:r>
        <w:rPr>
          <w:rFonts w:hint="eastAsia" w:ascii="Times New Roman" w:hAnsi="Times New Roman" w:eastAsia="仿宋_GB2312" w:cs="仿宋_GB2312"/>
          <w:sz w:val="32"/>
          <w:szCs w:val="32"/>
        </w:rPr>
        <w:t>通过奖励、补贴等方式，支持管理责任人履行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管理职责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</w:rPr>
        <w:t>第十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</w:rPr>
        <w:t>条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对已经分类投放的生活垃圾，应当按照规定分类收集、分类运输、分类处理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十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</w:rPr>
        <w:t>条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生活垃圾分类收集、运输应当遵守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下列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规定：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（一）根据生活垃圾类别、运输量、作业时间等，配备相应的运输设备和作业人员；使用符合规定的标有生活垃圾类别标志、标识的密闭化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运输工具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（二）按照规定的时间、频次将分类收集的生活垃圾运输至规定的地点，不得将分类投放的生活垃圾混合收集、运输，不得沿途丢弃、抛洒垃圾，不得滴漏垃圾污水。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（三）对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运输工具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和生活垃圾压缩转运站设备实行日常养护并规范作业；及时将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生活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垃圾收集容器复位，清扫作业场地，保持生活垃圾收运设施和周边环境清洁。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（四）可回收物、有害垃圾实行定期或者预约收集、运输；厨余垃圾、其他垃圾实行每日定时定点收集、运输，因特殊情况确需及时收集、运输的，应当及时收集、运输。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（五）建立生活垃圾管理台账，记录生活垃圾来源、种类、数量、去向等。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十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</w:rPr>
        <w:t>条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生活垃圾应当按照下列规定分类处理：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（一）可回收物交由资源化利用企业进行回收利用。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（二）有害垃圾按照国家和省有关规定进行无害化处理；其中属于危险废物的，按照危险废物处理。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（三）厨余垃圾采用生化处理等方式进行资源化利用、无害化处理。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（四）其他垃圾采取焚烧发电等方式进行无害化处理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</w:rPr>
        <w:t>第十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</w:rPr>
        <w:t>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 xml:space="preserve">  生活垃圾处理单位应当遵守下列规定：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（一）按照国家有关规定安装使用监测设备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与所在地生态环境部门的监控设备联网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实时监测污染物排放情况，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实时公开污染排放数据。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（二）禁止擅自关闭、闲置或者拆除生活垃圾处理设施、场所；确有必要关闭、闲置或者拆除的，应当经所在地的市、县（区）人民政府城市管理部门商所在地生态环境部门同意后核准，并采取防止污染环境的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（三）法律、法规的其他规定。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</w:rPr>
        <w:t>第十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九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</w:rPr>
        <w:t>条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鼓励社会资本参与生活垃圾分类投放、收集、运输、处理设施的建设和运营。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鼓励再生资源回收者在住宅区、超市等设置便民回收网点，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开展</w:t>
      </w:r>
      <w:r>
        <w:rPr>
          <w:rFonts w:hint="eastAsia" w:ascii="Times New Roman" w:hAnsi="Times New Roman" w:eastAsia="仿宋_GB2312" w:cs="仿宋_GB2312"/>
          <w:sz w:val="32"/>
          <w:szCs w:val="32"/>
        </w:rPr>
        <w:t>预约回收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定点回收、上门回收等活动。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鼓励居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（村）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民委员会、学校等引导居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（村）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民、学生将闲置不用的家具、电器、学习用品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玩具等物品，通过捐赠、旧货交易等形式再利用。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</w:rPr>
        <w:t>十条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市、县（区）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人民政府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城市</w:t>
      </w:r>
      <w:r>
        <w:rPr>
          <w:rFonts w:hint="eastAsia" w:ascii="Times New Roman" w:hAnsi="Times New Roman" w:eastAsia="仿宋_GB2312" w:cs="仿宋_GB2312"/>
          <w:sz w:val="32"/>
          <w:szCs w:val="32"/>
        </w:rPr>
        <w:t>管理部门应当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组织</w:t>
      </w:r>
      <w:r>
        <w:rPr>
          <w:rFonts w:hint="eastAsia" w:ascii="Times New Roman" w:hAnsi="Times New Roman" w:eastAsia="仿宋_GB2312" w:cs="仿宋_GB2312"/>
          <w:sz w:val="32"/>
          <w:szCs w:val="32"/>
        </w:rPr>
        <w:t>制定生活垃圾管理应急预案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，建立生活垃圾应急处理机制。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生活垃圾分类收集、运输和处理单位应当根据生活垃圾管理应急预案的规定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制定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相应的</w:t>
      </w:r>
      <w:r>
        <w:rPr>
          <w:rFonts w:hint="eastAsia" w:ascii="Times New Roman" w:hAnsi="Times New Roman" w:eastAsia="仿宋_GB2312" w:cs="仿宋_GB2312"/>
          <w:sz w:val="32"/>
          <w:szCs w:val="32"/>
        </w:rPr>
        <w:t>应急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措施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二十一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</w:rPr>
        <w:t>条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市、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县（区）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人民政府</w:t>
      </w:r>
      <w:r>
        <w:rPr>
          <w:rFonts w:hint="eastAsia" w:ascii="Times New Roman" w:hAnsi="Times New Roman" w:eastAsia="仿宋_GB2312" w:cs="仿宋_GB2312"/>
          <w:sz w:val="32"/>
          <w:szCs w:val="32"/>
        </w:rPr>
        <w:t>城市管理部门应当建立生活垃圾分类数字化信息管理系统，与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有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关部门监管系统实现信息共享，定期公开生活垃圾分类管理、资源化利用等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有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关信息，接受社会监督。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市、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县（区）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人民政府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城市</w:t>
      </w:r>
      <w:r>
        <w:rPr>
          <w:rFonts w:hint="eastAsia" w:ascii="Times New Roman" w:hAnsi="Times New Roman" w:eastAsia="仿宋_GB2312" w:cs="仿宋_GB2312"/>
          <w:sz w:val="32"/>
          <w:szCs w:val="32"/>
        </w:rPr>
        <w:t>管理部门和有关部门应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当</w:t>
      </w:r>
      <w:r>
        <w:rPr>
          <w:rFonts w:hint="eastAsia" w:ascii="Times New Roman" w:hAnsi="Times New Roman" w:eastAsia="仿宋_GB2312" w:cs="仿宋_GB2312"/>
          <w:sz w:val="32"/>
          <w:szCs w:val="32"/>
        </w:rPr>
        <w:t>畅通生活垃圾分类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监督渠道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公布投诉举报方式、处理流程和时限，并及时依法处理。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二十二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</w:rPr>
        <w:t>条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实行生活垃圾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分类</w:t>
      </w:r>
      <w:r>
        <w:rPr>
          <w:rFonts w:hint="eastAsia" w:ascii="Times New Roman" w:hAnsi="Times New Roman" w:eastAsia="仿宋_GB2312" w:cs="仿宋_GB2312"/>
          <w:sz w:val="32"/>
          <w:szCs w:val="32"/>
        </w:rPr>
        <w:t>社会监督员制度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市、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县（区）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人民政府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城市</w:t>
      </w:r>
      <w:r>
        <w:rPr>
          <w:rFonts w:hint="eastAsia" w:ascii="Times New Roman" w:hAnsi="Times New Roman" w:eastAsia="仿宋_GB2312" w:cs="仿宋_GB2312"/>
          <w:sz w:val="32"/>
          <w:szCs w:val="32"/>
        </w:rPr>
        <w:t>管理部门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镇人民政府、街道办事处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可以</w:t>
      </w:r>
      <w:r>
        <w:rPr>
          <w:rFonts w:hint="eastAsia" w:ascii="Times New Roman" w:hAnsi="Times New Roman" w:eastAsia="仿宋_GB2312" w:cs="仿宋_GB2312"/>
          <w:sz w:val="32"/>
          <w:szCs w:val="32"/>
        </w:rPr>
        <w:t>向社会公开聘请社会监督员，参与生活垃圾分类投放、收集、运输、处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理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全过程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管理</w:t>
      </w:r>
      <w:r>
        <w:rPr>
          <w:rFonts w:hint="eastAsia" w:ascii="Times New Roman" w:hAnsi="Times New Roman" w:eastAsia="仿宋_GB2312" w:cs="仿宋_GB2312"/>
          <w:sz w:val="32"/>
          <w:szCs w:val="32"/>
        </w:rPr>
        <w:t>的监督工作。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</w:rPr>
        <w:t>第二十三条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违反本办法第十六条第一项规定，生活垃圾分类收集、运输单位使用的运输工具不符合规定要求的，由市、县（区）人民政府城市管理部门责令改正；拒不改正的，处五千元以上三万元以下罚款。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违反本办法第十六条第二项规定，生活垃圾分类收集、运输单位未按照规定的频次和时间将生活垃圾运输至规定的地点，或者将分类投放的生活垃圾混合收集、运输的，由市、县（区）人民政府城市管理部门责令改正；拒不改正的，处五千元以上三万元以下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</w:rPr>
        <w:t>第二十四条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有关单位和个人在生活垃圾分类管理工作中违反本办法有关规定，未依法履行职责的，由有权机关责令改正；情节严重的，对直接负责人和其他直接责任人员依法给予处分。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二十五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</w:rPr>
        <w:t>条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违反本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办法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规定的行为，法律、法规已有处罚规定的，从其规定。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二十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</w:rPr>
        <w:t>条</w:t>
      </w: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本办法自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2023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日起施行。</w:t>
      </w:r>
    </w:p>
    <w:sectPr>
      <w:footerReference r:id="rId3" w:type="default"/>
      <w:pgSz w:w="11907" w:h="16840"/>
      <w:pgMar w:top="1928" w:right="1531" w:bottom="1928" w:left="1531" w:header="851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AndChars" w:linePitch="59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ind w:left="320" w:leftChars="100" w:right="320" w:rightChars="100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Style w:val="19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9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9"/>
                              <w:rFonts w:ascii="宋体" w:hAnsi="宋体" w:eastAsia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9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ind w:left="320" w:leftChars="100" w:right="320" w:rightChars="100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Style w:val="19"/>
                        <w:rFonts w:hint="eastAsia"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9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9"/>
                        <w:rFonts w:ascii="宋体" w:hAnsi="宋体" w:eastAsia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9"/>
                        <w:rFonts w:hint="eastAsia"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8"/>
  <w:drawingGridVerticalSpacing w:val="295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xNDUyNTNkNWNiNDMxOWIzZjFiY2Q4ZWUyOWU2OTUifQ=="/>
  </w:docVars>
  <w:rsids>
    <w:rsidRoot w:val="00726514"/>
    <w:rsid w:val="00003636"/>
    <w:rsid w:val="000067EA"/>
    <w:rsid w:val="00006A78"/>
    <w:rsid w:val="000072BB"/>
    <w:rsid w:val="00016A5A"/>
    <w:rsid w:val="0002068A"/>
    <w:rsid w:val="000214C3"/>
    <w:rsid w:val="00031136"/>
    <w:rsid w:val="000337A0"/>
    <w:rsid w:val="000377D7"/>
    <w:rsid w:val="0004370E"/>
    <w:rsid w:val="00052AEB"/>
    <w:rsid w:val="00056B9B"/>
    <w:rsid w:val="0006010F"/>
    <w:rsid w:val="00062D2A"/>
    <w:rsid w:val="0006381E"/>
    <w:rsid w:val="00064F4C"/>
    <w:rsid w:val="00065056"/>
    <w:rsid w:val="00065BB1"/>
    <w:rsid w:val="00066824"/>
    <w:rsid w:val="00073E4E"/>
    <w:rsid w:val="00074D9D"/>
    <w:rsid w:val="00075EEC"/>
    <w:rsid w:val="0007657E"/>
    <w:rsid w:val="00076B99"/>
    <w:rsid w:val="00082E8D"/>
    <w:rsid w:val="00083773"/>
    <w:rsid w:val="00085881"/>
    <w:rsid w:val="00086BB2"/>
    <w:rsid w:val="00092974"/>
    <w:rsid w:val="0009306A"/>
    <w:rsid w:val="000A2305"/>
    <w:rsid w:val="000A2A80"/>
    <w:rsid w:val="000A5A0C"/>
    <w:rsid w:val="000A73A2"/>
    <w:rsid w:val="000B21ED"/>
    <w:rsid w:val="000B6EC7"/>
    <w:rsid w:val="000C16AE"/>
    <w:rsid w:val="000D4796"/>
    <w:rsid w:val="000D6393"/>
    <w:rsid w:val="000D650D"/>
    <w:rsid w:val="000D6DF6"/>
    <w:rsid w:val="000D7999"/>
    <w:rsid w:val="000E02D7"/>
    <w:rsid w:val="000E0573"/>
    <w:rsid w:val="000E18DB"/>
    <w:rsid w:val="000E1EE5"/>
    <w:rsid w:val="000E2FBC"/>
    <w:rsid w:val="000E30A3"/>
    <w:rsid w:val="000E4255"/>
    <w:rsid w:val="000F0D01"/>
    <w:rsid w:val="000F3722"/>
    <w:rsid w:val="000F5125"/>
    <w:rsid w:val="000F6EA4"/>
    <w:rsid w:val="001024E5"/>
    <w:rsid w:val="00102F16"/>
    <w:rsid w:val="00103FCB"/>
    <w:rsid w:val="00104641"/>
    <w:rsid w:val="00104DFE"/>
    <w:rsid w:val="0011038E"/>
    <w:rsid w:val="00114DF0"/>
    <w:rsid w:val="00121508"/>
    <w:rsid w:val="00121C65"/>
    <w:rsid w:val="001237B7"/>
    <w:rsid w:val="001246E5"/>
    <w:rsid w:val="00125B94"/>
    <w:rsid w:val="00126467"/>
    <w:rsid w:val="00127ABE"/>
    <w:rsid w:val="00127EE9"/>
    <w:rsid w:val="001322DF"/>
    <w:rsid w:val="00143220"/>
    <w:rsid w:val="00146F41"/>
    <w:rsid w:val="00151D32"/>
    <w:rsid w:val="001526AD"/>
    <w:rsid w:val="0015395F"/>
    <w:rsid w:val="001564FE"/>
    <w:rsid w:val="00156C3F"/>
    <w:rsid w:val="001619D6"/>
    <w:rsid w:val="001653DC"/>
    <w:rsid w:val="00167180"/>
    <w:rsid w:val="0016720D"/>
    <w:rsid w:val="00170735"/>
    <w:rsid w:val="001729B9"/>
    <w:rsid w:val="001759DB"/>
    <w:rsid w:val="00181EB5"/>
    <w:rsid w:val="0018237E"/>
    <w:rsid w:val="0018280F"/>
    <w:rsid w:val="001838FA"/>
    <w:rsid w:val="00184F34"/>
    <w:rsid w:val="00191CFC"/>
    <w:rsid w:val="00192B15"/>
    <w:rsid w:val="00193B83"/>
    <w:rsid w:val="00196778"/>
    <w:rsid w:val="001A081B"/>
    <w:rsid w:val="001A3599"/>
    <w:rsid w:val="001A5C31"/>
    <w:rsid w:val="001A75F2"/>
    <w:rsid w:val="001B0E75"/>
    <w:rsid w:val="001B2985"/>
    <w:rsid w:val="001B3E39"/>
    <w:rsid w:val="001C165F"/>
    <w:rsid w:val="001C1CEE"/>
    <w:rsid w:val="001C613D"/>
    <w:rsid w:val="001C6F8B"/>
    <w:rsid w:val="001D2521"/>
    <w:rsid w:val="001D2B39"/>
    <w:rsid w:val="001D3CFE"/>
    <w:rsid w:val="001D48D4"/>
    <w:rsid w:val="001D5628"/>
    <w:rsid w:val="001E300D"/>
    <w:rsid w:val="001E3825"/>
    <w:rsid w:val="001E3A99"/>
    <w:rsid w:val="001E3C1B"/>
    <w:rsid w:val="001F0CAD"/>
    <w:rsid w:val="001F2123"/>
    <w:rsid w:val="001F27F3"/>
    <w:rsid w:val="001F44F0"/>
    <w:rsid w:val="001F4572"/>
    <w:rsid w:val="001F59E8"/>
    <w:rsid w:val="001F6569"/>
    <w:rsid w:val="001F6CBF"/>
    <w:rsid w:val="001F6DA3"/>
    <w:rsid w:val="001F7905"/>
    <w:rsid w:val="0020092A"/>
    <w:rsid w:val="00207EBB"/>
    <w:rsid w:val="00211875"/>
    <w:rsid w:val="00215C09"/>
    <w:rsid w:val="00217999"/>
    <w:rsid w:val="00221E6B"/>
    <w:rsid w:val="002239DA"/>
    <w:rsid w:val="00224366"/>
    <w:rsid w:val="00224506"/>
    <w:rsid w:val="002302A3"/>
    <w:rsid w:val="00230C0A"/>
    <w:rsid w:val="0023219F"/>
    <w:rsid w:val="002347AE"/>
    <w:rsid w:val="00234878"/>
    <w:rsid w:val="00235C4A"/>
    <w:rsid w:val="002379AB"/>
    <w:rsid w:val="00244081"/>
    <w:rsid w:val="00244AFA"/>
    <w:rsid w:val="00247CF9"/>
    <w:rsid w:val="00251830"/>
    <w:rsid w:val="00252CBD"/>
    <w:rsid w:val="002543B5"/>
    <w:rsid w:val="0025511B"/>
    <w:rsid w:val="0025626A"/>
    <w:rsid w:val="00261EC5"/>
    <w:rsid w:val="002640E5"/>
    <w:rsid w:val="00266D79"/>
    <w:rsid w:val="00267B8D"/>
    <w:rsid w:val="00273249"/>
    <w:rsid w:val="002742D1"/>
    <w:rsid w:val="00274808"/>
    <w:rsid w:val="0027576C"/>
    <w:rsid w:val="00277AFE"/>
    <w:rsid w:val="00280F76"/>
    <w:rsid w:val="00281E63"/>
    <w:rsid w:val="002828E5"/>
    <w:rsid w:val="00284F19"/>
    <w:rsid w:val="00291147"/>
    <w:rsid w:val="00293036"/>
    <w:rsid w:val="00294DAD"/>
    <w:rsid w:val="00295DB3"/>
    <w:rsid w:val="0029650E"/>
    <w:rsid w:val="0029716E"/>
    <w:rsid w:val="002975F3"/>
    <w:rsid w:val="002A36BD"/>
    <w:rsid w:val="002A4664"/>
    <w:rsid w:val="002A6234"/>
    <w:rsid w:val="002A6EF0"/>
    <w:rsid w:val="002B24E9"/>
    <w:rsid w:val="002B2C94"/>
    <w:rsid w:val="002B33F6"/>
    <w:rsid w:val="002C0681"/>
    <w:rsid w:val="002C29F4"/>
    <w:rsid w:val="002C43ED"/>
    <w:rsid w:val="002C73BF"/>
    <w:rsid w:val="002C79CC"/>
    <w:rsid w:val="002D078E"/>
    <w:rsid w:val="002D40CC"/>
    <w:rsid w:val="002D6072"/>
    <w:rsid w:val="002E0D99"/>
    <w:rsid w:val="002E4874"/>
    <w:rsid w:val="002E724C"/>
    <w:rsid w:val="002F0385"/>
    <w:rsid w:val="002F21D9"/>
    <w:rsid w:val="002F6A71"/>
    <w:rsid w:val="002F7A02"/>
    <w:rsid w:val="0030001B"/>
    <w:rsid w:val="00305EF8"/>
    <w:rsid w:val="00306843"/>
    <w:rsid w:val="00306AA1"/>
    <w:rsid w:val="00312804"/>
    <w:rsid w:val="0031337B"/>
    <w:rsid w:val="00313E4A"/>
    <w:rsid w:val="00322CBE"/>
    <w:rsid w:val="003240E8"/>
    <w:rsid w:val="003258AE"/>
    <w:rsid w:val="00331173"/>
    <w:rsid w:val="00336AF8"/>
    <w:rsid w:val="00337734"/>
    <w:rsid w:val="00337F26"/>
    <w:rsid w:val="0034220C"/>
    <w:rsid w:val="00343343"/>
    <w:rsid w:val="00343481"/>
    <w:rsid w:val="00344152"/>
    <w:rsid w:val="00344AAA"/>
    <w:rsid w:val="00351A84"/>
    <w:rsid w:val="00354265"/>
    <w:rsid w:val="00354848"/>
    <w:rsid w:val="00354DC7"/>
    <w:rsid w:val="00357580"/>
    <w:rsid w:val="00357B1F"/>
    <w:rsid w:val="0036129F"/>
    <w:rsid w:val="003617FC"/>
    <w:rsid w:val="003631E2"/>
    <w:rsid w:val="003640EF"/>
    <w:rsid w:val="003702DD"/>
    <w:rsid w:val="00370D4D"/>
    <w:rsid w:val="0037174F"/>
    <w:rsid w:val="00371BFE"/>
    <w:rsid w:val="00371EB3"/>
    <w:rsid w:val="00374FF7"/>
    <w:rsid w:val="0037585B"/>
    <w:rsid w:val="003815BD"/>
    <w:rsid w:val="00382F29"/>
    <w:rsid w:val="00385516"/>
    <w:rsid w:val="003859BE"/>
    <w:rsid w:val="00387013"/>
    <w:rsid w:val="003956AD"/>
    <w:rsid w:val="00395AFF"/>
    <w:rsid w:val="00397BA2"/>
    <w:rsid w:val="003A323D"/>
    <w:rsid w:val="003A51CB"/>
    <w:rsid w:val="003A59B9"/>
    <w:rsid w:val="003A69E2"/>
    <w:rsid w:val="003A6A17"/>
    <w:rsid w:val="003A6CB1"/>
    <w:rsid w:val="003A7289"/>
    <w:rsid w:val="003B1EBF"/>
    <w:rsid w:val="003B37DE"/>
    <w:rsid w:val="003B3C3F"/>
    <w:rsid w:val="003B449A"/>
    <w:rsid w:val="003B5343"/>
    <w:rsid w:val="003B5B1C"/>
    <w:rsid w:val="003B5FA9"/>
    <w:rsid w:val="003B6B72"/>
    <w:rsid w:val="003C039B"/>
    <w:rsid w:val="003C0CBD"/>
    <w:rsid w:val="003C63EA"/>
    <w:rsid w:val="003D12AA"/>
    <w:rsid w:val="003D1FCE"/>
    <w:rsid w:val="003D56EC"/>
    <w:rsid w:val="003E01E7"/>
    <w:rsid w:val="003E360D"/>
    <w:rsid w:val="003E68A5"/>
    <w:rsid w:val="003F1380"/>
    <w:rsid w:val="003F34D2"/>
    <w:rsid w:val="003F4D34"/>
    <w:rsid w:val="003F5280"/>
    <w:rsid w:val="003F7625"/>
    <w:rsid w:val="004009FF"/>
    <w:rsid w:val="00401692"/>
    <w:rsid w:val="00401769"/>
    <w:rsid w:val="00402EA2"/>
    <w:rsid w:val="004039C1"/>
    <w:rsid w:val="00404C8B"/>
    <w:rsid w:val="00405D1F"/>
    <w:rsid w:val="004129B4"/>
    <w:rsid w:val="004138B7"/>
    <w:rsid w:val="00416A76"/>
    <w:rsid w:val="00417E21"/>
    <w:rsid w:val="004201F7"/>
    <w:rsid w:val="00422840"/>
    <w:rsid w:val="00422BE4"/>
    <w:rsid w:val="00422CC9"/>
    <w:rsid w:val="0042465C"/>
    <w:rsid w:val="004316D7"/>
    <w:rsid w:val="00431FA8"/>
    <w:rsid w:val="0043367B"/>
    <w:rsid w:val="00436258"/>
    <w:rsid w:val="004372D1"/>
    <w:rsid w:val="00445859"/>
    <w:rsid w:val="00450752"/>
    <w:rsid w:val="004507DC"/>
    <w:rsid w:val="00455212"/>
    <w:rsid w:val="00463B44"/>
    <w:rsid w:val="00465338"/>
    <w:rsid w:val="00473424"/>
    <w:rsid w:val="00476F2A"/>
    <w:rsid w:val="0047774A"/>
    <w:rsid w:val="00477AED"/>
    <w:rsid w:val="0048339A"/>
    <w:rsid w:val="00484CEF"/>
    <w:rsid w:val="004A1767"/>
    <w:rsid w:val="004A2E1F"/>
    <w:rsid w:val="004A3F48"/>
    <w:rsid w:val="004B07C9"/>
    <w:rsid w:val="004B163D"/>
    <w:rsid w:val="004B2B16"/>
    <w:rsid w:val="004B3DB4"/>
    <w:rsid w:val="004B4131"/>
    <w:rsid w:val="004C3DA9"/>
    <w:rsid w:val="004C4158"/>
    <w:rsid w:val="004C4CD3"/>
    <w:rsid w:val="004C5F87"/>
    <w:rsid w:val="004C69B5"/>
    <w:rsid w:val="004C71B7"/>
    <w:rsid w:val="004C732F"/>
    <w:rsid w:val="004D18F1"/>
    <w:rsid w:val="004D2FED"/>
    <w:rsid w:val="004D3035"/>
    <w:rsid w:val="004D60EC"/>
    <w:rsid w:val="004D7F32"/>
    <w:rsid w:val="004E4F6B"/>
    <w:rsid w:val="004F035D"/>
    <w:rsid w:val="004F2B56"/>
    <w:rsid w:val="004F2F2A"/>
    <w:rsid w:val="004F56D0"/>
    <w:rsid w:val="004F6925"/>
    <w:rsid w:val="005005ED"/>
    <w:rsid w:val="005017E4"/>
    <w:rsid w:val="00504507"/>
    <w:rsid w:val="0050464F"/>
    <w:rsid w:val="005047B4"/>
    <w:rsid w:val="005049D9"/>
    <w:rsid w:val="00511599"/>
    <w:rsid w:val="00513BBD"/>
    <w:rsid w:val="005142B5"/>
    <w:rsid w:val="005142D3"/>
    <w:rsid w:val="00516FF3"/>
    <w:rsid w:val="00517B42"/>
    <w:rsid w:val="005239F0"/>
    <w:rsid w:val="0052696A"/>
    <w:rsid w:val="00531B63"/>
    <w:rsid w:val="00532532"/>
    <w:rsid w:val="005329BE"/>
    <w:rsid w:val="0053795A"/>
    <w:rsid w:val="005410FA"/>
    <w:rsid w:val="005460AC"/>
    <w:rsid w:val="00546CEA"/>
    <w:rsid w:val="005474C3"/>
    <w:rsid w:val="005478ED"/>
    <w:rsid w:val="00547D24"/>
    <w:rsid w:val="00552B4B"/>
    <w:rsid w:val="00553A0F"/>
    <w:rsid w:val="0055763E"/>
    <w:rsid w:val="00560266"/>
    <w:rsid w:val="005605CE"/>
    <w:rsid w:val="00560D13"/>
    <w:rsid w:val="00565879"/>
    <w:rsid w:val="00566174"/>
    <w:rsid w:val="00574864"/>
    <w:rsid w:val="00585B6F"/>
    <w:rsid w:val="00587958"/>
    <w:rsid w:val="00591425"/>
    <w:rsid w:val="0059274C"/>
    <w:rsid w:val="005929B4"/>
    <w:rsid w:val="00593B1E"/>
    <w:rsid w:val="00594B8A"/>
    <w:rsid w:val="00594BFD"/>
    <w:rsid w:val="00594E61"/>
    <w:rsid w:val="00596D45"/>
    <w:rsid w:val="00597040"/>
    <w:rsid w:val="0059707F"/>
    <w:rsid w:val="005A09C9"/>
    <w:rsid w:val="005A1E1F"/>
    <w:rsid w:val="005A5DBC"/>
    <w:rsid w:val="005A6D48"/>
    <w:rsid w:val="005A7F3A"/>
    <w:rsid w:val="005B05A3"/>
    <w:rsid w:val="005B51F9"/>
    <w:rsid w:val="005B6F3E"/>
    <w:rsid w:val="005C03C0"/>
    <w:rsid w:val="005C2DD9"/>
    <w:rsid w:val="005C2F21"/>
    <w:rsid w:val="005C7212"/>
    <w:rsid w:val="005D1EB3"/>
    <w:rsid w:val="005D5A7D"/>
    <w:rsid w:val="005E07E7"/>
    <w:rsid w:val="005E0A37"/>
    <w:rsid w:val="005E1AB6"/>
    <w:rsid w:val="005E1C0D"/>
    <w:rsid w:val="005E2959"/>
    <w:rsid w:val="005E2BC6"/>
    <w:rsid w:val="005E35B2"/>
    <w:rsid w:val="005E4B7E"/>
    <w:rsid w:val="005E642C"/>
    <w:rsid w:val="005E7AD2"/>
    <w:rsid w:val="005E7D46"/>
    <w:rsid w:val="005E7F36"/>
    <w:rsid w:val="005F341A"/>
    <w:rsid w:val="005F7DD2"/>
    <w:rsid w:val="006042CD"/>
    <w:rsid w:val="00605286"/>
    <w:rsid w:val="006073DB"/>
    <w:rsid w:val="006120A4"/>
    <w:rsid w:val="0061213A"/>
    <w:rsid w:val="00612BE1"/>
    <w:rsid w:val="00612DA9"/>
    <w:rsid w:val="00613AC6"/>
    <w:rsid w:val="006159D1"/>
    <w:rsid w:val="00616FD7"/>
    <w:rsid w:val="00617083"/>
    <w:rsid w:val="00617F6C"/>
    <w:rsid w:val="00621A2D"/>
    <w:rsid w:val="006259FE"/>
    <w:rsid w:val="00630441"/>
    <w:rsid w:val="00630AEF"/>
    <w:rsid w:val="006329CA"/>
    <w:rsid w:val="006346AC"/>
    <w:rsid w:val="00634A33"/>
    <w:rsid w:val="006409A6"/>
    <w:rsid w:val="00641C1E"/>
    <w:rsid w:val="00647EA2"/>
    <w:rsid w:val="0065727B"/>
    <w:rsid w:val="00660B64"/>
    <w:rsid w:val="00662202"/>
    <w:rsid w:val="006646F8"/>
    <w:rsid w:val="006651A8"/>
    <w:rsid w:val="006653E8"/>
    <w:rsid w:val="00672A5A"/>
    <w:rsid w:val="00675F53"/>
    <w:rsid w:val="00681CA3"/>
    <w:rsid w:val="00682895"/>
    <w:rsid w:val="0068594D"/>
    <w:rsid w:val="00687984"/>
    <w:rsid w:val="00687DFA"/>
    <w:rsid w:val="006A04A1"/>
    <w:rsid w:val="006A08E6"/>
    <w:rsid w:val="006A1FE4"/>
    <w:rsid w:val="006A31A6"/>
    <w:rsid w:val="006A4B84"/>
    <w:rsid w:val="006A62BD"/>
    <w:rsid w:val="006B1301"/>
    <w:rsid w:val="006B331C"/>
    <w:rsid w:val="006B7869"/>
    <w:rsid w:val="006B7966"/>
    <w:rsid w:val="006C0BBD"/>
    <w:rsid w:val="006C3C65"/>
    <w:rsid w:val="006C4DC9"/>
    <w:rsid w:val="006C4F94"/>
    <w:rsid w:val="006C5DF6"/>
    <w:rsid w:val="006D1C20"/>
    <w:rsid w:val="006D29E3"/>
    <w:rsid w:val="006D5BA1"/>
    <w:rsid w:val="006D785D"/>
    <w:rsid w:val="006D7C6E"/>
    <w:rsid w:val="006E1297"/>
    <w:rsid w:val="006E2F20"/>
    <w:rsid w:val="006F0629"/>
    <w:rsid w:val="006F18B9"/>
    <w:rsid w:val="006F3FEE"/>
    <w:rsid w:val="006F4BFE"/>
    <w:rsid w:val="007021B4"/>
    <w:rsid w:val="007036A0"/>
    <w:rsid w:val="00703885"/>
    <w:rsid w:val="00705775"/>
    <w:rsid w:val="00705DC5"/>
    <w:rsid w:val="00706817"/>
    <w:rsid w:val="00706B1D"/>
    <w:rsid w:val="00710393"/>
    <w:rsid w:val="00712169"/>
    <w:rsid w:val="0071267C"/>
    <w:rsid w:val="00712FBB"/>
    <w:rsid w:val="00713598"/>
    <w:rsid w:val="0071434E"/>
    <w:rsid w:val="00721131"/>
    <w:rsid w:val="00724F28"/>
    <w:rsid w:val="00726514"/>
    <w:rsid w:val="007310D8"/>
    <w:rsid w:val="00731344"/>
    <w:rsid w:val="0073496D"/>
    <w:rsid w:val="00734D81"/>
    <w:rsid w:val="0074293A"/>
    <w:rsid w:val="007444C2"/>
    <w:rsid w:val="00745825"/>
    <w:rsid w:val="00750C60"/>
    <w:rsid w:val="00756E83"/>
    <w:rsid w:val="00757A57"/>
    <w:rsid w:val="00761889"/>
    <w:rsid w:val="007646D1"/>
    <w:rsid w:val="00765423"/>
    <w:rsid w:val="007657BB"/>
    <w:rsid w:val="00767815"/>
    <w:rsid w:val="0077096A"/>
    <w:rsid w:val="00770D71"/>
    <w:rsid w:val="00774E24"/>
    <w:rsid w:val="00775EEA"/>
    <w:rsid w:val="00782954"/>
    <w:rsid w:val="00783D23"/>
    <w:rsid w:val="00785EE6"/>
    <w:rsid w:val="0079093D"/>
    <w:rsid w:val="00790E9C"/>
    <w:rsid w:val="007942B4"/>
    <w:rsid w:val="0079734F"/>
    <w:rsid w:val="0079759A"/>
    <w:rsid w:val="007A1014"/>
    <w:rsid w:val="007A380B"/>
    <w:rsid w:val="007A5B9A"/>
    <w:rsid w:val="007A6B2D"/>
    <w:rsid w:val="007B6A2E"/>
    <w:rsid w:val="007B6E91"/>
    <w:rsid w:val="007B7EF4"/>
    <w:rsid w:val="007C07D8"/>
    <w:rsid w:val="007C232A"/>
    <w:rsid w:val="007C7F86"/>
    <w:rsid w:val="007D39A0"/>
    <w:rsid w:val="007D7C3D"/>
    <w:rsid w:val="007E010F"/>
    <w:rsid w:val="007E4940"/>
    <w:rsid w:val="007F1208"/>
    <w:rsid w:val="007F311E"/>
    <w:rsid w:val="007F4B1E"/>
    <w:rsid w:val="007F6729"/>
    <w:rsid w:val="00801112"/>
    <w:rsid w:val="008039C8"/>
    <w:rsid w:val="00804BC2"/>
    <w:rsid w:val="00805F91"/>
    <w:rsid w:val="00807497"/>
    <w:rsid w:val="0081164F"/>
    <w:rsid w:val="00814672"/>
    <w:rsid w:val="0081714C"/>
    <w:rsid w:val="00817205"/>
    <w:rsid w:val="00824355"/>
    <w:rsid w:val="00824C5B"/>
    <w:rsid w:val="00826A42"/>
    <w:rsid w:val="00827FEC"/>
    <w:rsid w:val="00834489"/>
    <w:rsid w:val="00834D62"/>
    <w:rsid w:val="00835B51"/>
    <w:rsid w:val="00840114"/>
    <w:rsid w:val="0084070A"/>
    <w:rsid w:val="00843696"/>
    <w:rsid w:val="00843F41"/>
    <w:rsid w:val="00847B80"/>
    <w:rsid w:val="008513B2"/>
    <w:rsid w:val="00852649"/>
    <w:rsid w:val="00853729"/>
    <w:rsid w:val="00856C82"/>
    <w:rsid w:val="008576BF"/>
    <w:rsid w:val="00860FD9"/>
    <w:rsid w:val="00862E7C"/>
    <w:rsid w:val="00863DD3"/>
    <w:rsid w:val="0086584F"/>
    <w:rsid w:val="008661F4"/>
    <w:rsid w:val="00872543"/>
    <w:rsid w:val="00872A5B"/>
    <w:rsid w:val="00873379"/>
    <w:rsid w:val="008737E8"/>
    <w:rsid w:val="00874111"/>
    <w:rsid w:val="00874940"/>
    <w:rsid w:val="008800D6"/>
    <w:rsid w:val="00880A4F"/>
    <w:rsid w:val="00881A61"/>
    <w:rsid w:val="0088772A"/>
    <w:rsid w:val="008902AE"/>
    <w:rsid w:val="00895490"/>
    <w:rsid w:val="008B03E5"/>
    <w:rsid w:val="008B07BE"/>
    <w:rsid w:val="008B1CA1"/>
    <w:rsid w:val="008B3F52"/>
    <w:rsid w:val="008B6CC0"/>
    <w:rsid w:val="008B71E0"/>
    <w:rsid w:val="008C1A6F"/>
    <w:rsid w:val="008C3C9D"/>
    <w:rsid w:val="008C489B"/>
    <w:rsid w:val="008C6EF3"/>
    <w:rsid w:val="008D0485"/>
    <w:rsid w:val="008D0964"/>
    <w:rsid w:val="008D6B36"/>
    <w:rsid w:val="008E0B56"/>
    <w:rsid w:val="008E1508"/>
    <w:rsid w:val="008E1D6F"/>
    <w:rsid w:val="008E6417"/>
    <w:rsid w:val="008E7218"/>
    <w:rsid w:val="008E7FE5"/>
    <w:rsid w:val="008F0446"/>
    <w:rsid w:val="008F247D"/>
    <w:rsid w:val="008F2545"/>
    <w:rsid w:val="008F2608"/>
    <w:rsid w:val="008F280D"/>
    <w:rsid w:val="008F2F90"/>
    <w:rsid w:val="008F3257"/>
    <w:rsid w:val="008F4BBA"/>
    <w:rsid w:val="008F50A5"/>
    <w:rsid w:val="008F6760"/>
    <w:rsid w:val="008F6E3A"/>
    <w:rsid w:val="008F7B51"/>
    <w:rsid w:val="009012A4"/>
    <w:rsid w:val="009018F0"/>
    <w:rsid w:val="00907318"/>
    <w:rsid w:val="00910683"/>
    <w:rsid w:val="00911C02"/>
    <w:rsid w:val="00912CCE"/>
    <w:rsid w:val="00913FAD"/>
    <w:rsid w:val="00915682"/>
    <w:rsid w:val="00917FED"/>
    <w:rsid w:val="00920B4B"/>
    <w:rsid w:val="00922A95"/>
    <w:rsid w:val="009272F3"/>
    <w:rsid w:val="00927478"/>
    <w:rsid w:val="00930312"/>
    <w:rsid w:val="00930966"/>
    <w:rsid w:val="00936169"/>
    <w:rsid w:val="00936F28"/>
    <w:rsid w:val="00937453"/>
    <w:rsid w:val="00937C7D"/>
    <w:rsid w:val="00940A4F"/>
    <w:rsid w:val="00940F27"/>
    <w:rsid w:val="009419E4"/>
    <w:rsid w:val="00941A3B"/>
    <w:rsid w:val="009479EA"/>
    <w:rsid w:val="00950841"/>
    <w:rsid w:val="00951E29"/>
    <w:rsid w:val="009521A4"/>
    <w:rsid w:val="00952CA2"/>
    <w:rsid w:val="00952D99"/>
    <w:rsid w:val="00957280"/>
    <w:rsid w:val="00962110"/>
    <w:rsid w:val="00962592"/>
    <w:rsid w:val="00962A84"/>
    <w:rsid w:val="00966428"/>
    <w:rsid w:val="00966932"/>
    <w:rsid w:val="00970277"/>
    <w:rsid w:val="00971CE9"/>
    <w:rsid w:val="00973B48"/>
    <w:rsid w:val="009755D6"/>
    <w:rsid w:val="00976C80"/>
    <w:rsid w:val="009812A4"/>
    <w:rsid w:val="00983F5E"/>
    <w:rsid w:val="00984FB4"/>
    <w:rsid w:val="00987BF2"/>
    <w:rsid w:val="00987FFE"/>
    <w:rsid w:val="00990573"/>
    <w:rsid w:val="00990FB8"/>
    <w:rsid w:val="0099129A"/>
    <w:rsid w:val="00991A3B"/>
    <w:rsid w:val="00995040"/>
    <w:rsid w:val="00995288"/>
    <w:rsid w:val="00995F8E"/>
    <w:rsid w:val="00996C0C"/>
    <w:rsid w:val="009A2423"/>
    <w:rsid w:val="009A2D9B"/>
    <w:rsid w:val="009A325D"/>
    <w:rsid w:val="009A3FFF"/>
    <w:rsid w:val="009A611A"/>
    <w:rsid w:val="009A616F"/>
    <w:rsid w:val="009A6A4B"/>
    <w:rsid w:val="009B0F92"/>
    <w:rsid w:val="009B588A"/>
    <w:rsid w:val="009B65AE"/>
    <w:rsid w:val="009B7160"/>
    <w:rsid w:val="009C26DC"/>
    <w:rsid w:val="009C4E6B"/>
    <w:rsid w:val="009C77F9"/>
    <w:rsid w:val="009D1B64"/>
    <w:rsid w:val="009D40F7"/>
    <w:rsid w:val="009D68E8"/>
    <w:rsid w:val="009D7ACC"/>
    <w:rsid w:val="009E533B"/>
    <w:rsid w:val="009F2D38"/>
    <w:rsid w:val="009F708B"/>
    <w:rsid w:val="009F7A66"/>
    <w:rsid w:val="00A00DA9"/>
    <w:rsid w:val="00A131E4"/>
    <w:rsid w:val="00A14A1C"/>
    <w:rsid w:val="00A1756B"/>
    <w:rsid w:val="00A202A7"/>
    <w:rsid w:val="00A21C4C"/>
    <w:rsid w:val="00A21D36"/>
    <w:rsid w:val="00A231D9"/>
    <w:rsid w:val="00A23244"/>
    <w:rsid w:val="00A24A27"/>
    <w:rsid w:val="00A25A46"/>
    <w:rsid w:val="00A2735C"/>
    <w:rsid w:val="00A27CB5"/>
    <w:rsid w:val="00A355C9"/>
    <w:rsid w:val="00A379B9"/>
    <w:rsid w:val="00A40B91"/>
    <w:rsid w:val="00A40BDD"/>
    <w:rsid w:val="00A46091"/>
    <w:rsid w:val="00A46259"/>
    <w:rsid w:val="00A47BBA"/>
    <w:rsid w:val="00A505C6"/>
    <w:rsid w:val="00A56AC4"/>
    <w:rsid w:val="00A56B3C"/>
    <w:rsid w:val="00A61982"/>
    <w:rsid w:val="00A638ED"/>
    <w:rsid w:val="00A63CF1"/>
    <w:rsid w:val="00A66997"/>
    <w:rsid w:val="00A66AC1"/>
    <w:rsid w:val="00A66C10"/>
    <w:rsid w:val="00A70EBA"/>
    <w:rsid w:val="00A75475"/>
    <w:rsid w:val="00A755AF"/>
    <w:rsid w:val="00A757E2"/>
    <w:rsid w:val="00A83C82"/>
    <w:rsid w:val="00A85400"/>
    <w:rsid w:val="00A861A5"/>
    <w:rsid w:val="00A865DF"/>
    <w:rsid w:val="00A90138"/>
    <w:rsid w:val="00A90629"/>
    <w:rsid w:val="00A9238F"/>
    <w:rsid w:val="00A93BA3"/>
    <w:rsid w:val="00AA1B75"/>
    <w:rsid w:val="00AA2AA6"/>
    <w:rsid w:val="00AA3300"/>
    <w:rsid w:val="00AA3ECC"/>
    <w:rsid w:val="00AA446B"/>
    <w:rsid w:val="00AB3BD9"/>
    <w:rsid w:val="00AB4262"/>
    <w:rsid w:val="00AB787E"/>
    <w:rsid w:val="00AD1E03"/>
    <w:rsid w:val="00AD2870"/>
    <w:rsid w:val="00AD37D5"/>
    <w:rsid w:val="00AD39C8"/>
    <w:rsid w:val="00AD40A6"/>
    <w:rsid w:val="00AD6208"/>
    <w:rsid w:val="00AE1385"/>
    <w:rsid w:val="00AE260A"/>
    <w:rsid w:val="00AE5FE4"/>
    <w:rsid w:val="00AF102C"/>
    <w:rsid w:val="00AF2DD4"/>
    <w:rsid w:val="00B10852"/>
    <w:rsid w:val="00B17F7D"/>
    <w:rsid w:val="00B25072"/>
    <w:rsid w:val="00B30227"/>
    <w:rsid w:val="00B30A61"/>
    <w:rsid w:val="00B3185E"/>
    <w:rsid w:val="00B31C35"/>
    <w:rsid w:val="00B36D21"/>
    <w:rsid w:val="00B42BB4"/>
    <w:rsid w:val="00B45FD8"/>
    <w:rsid w:val="00B46424"/>
    <w:rsid w:val="00B51E07"/>
    <w:rsid w:val="00B601A4"/>
    <w:rsid w:val="00B61FCC"/>
    <w:rsid w:val="00B626D8"/>
    <w:rsid w:val="00B663B6"/>
    <w:rsid w:val="00B71114"/>
    <w:rsid w:val="00B71CB0"/>
    <w:rsid w:val="00B7676C"/>
    <w:rsid w:val="00B801CD"/>
    <w:rsid w:val="00B80726"/>
    <w:rsid w:val="00B81206"/>
    <w:rsid w:val="00B8125A"/>
    <w:rsid w:val="00B81740"/>
    <w:rsid w:val="00B8566D"/>
    <w:rsid w:val="00B86117"/>
    <w:rsid w:val="00B937DD"/>
    <w:rsid w:val="00BA0F1A"/>
    <w:rsid w:val="00BA254F"/>
    <w:rsid w:val="00BA26E9"/>
    <w:rsid w:val="00BA34AD"/>
    <w:rsid w:val="00BB10E7"/>
    <w:rsid w:val="00BB18DA"/>
    <w:rsid w:val="00BB2F36"/>
    <w:rsid w:val="00BB387E"/>
    <w:rsid w:val="00BB7B1C"/>
    <w:rsid w:val="00BC27DB"/>
    <w:rsid w:val="00BC5784"/>
    <w:rsid w:val="00BC7B7C"/>
    <w:rsid w:val="00BD091B"/>
    <w:rsid w:val="00BD301D"/>
    <w:rsid w:val="00BD3AD5"/>
    <w:rsid w:val="00BD4A7F"/>
    <w:rsid w:val="00BD772C"/>
    <w:rsid w:val="00BD7A85"/>
    <w:rsid w:val="00BE2E4E"/>
    <w:rsid w:val="00BF6532"/>
    <w:rsid w:val="00C01A31"/>
    <w:rsid w:val="00C027CF"/>
    <w:rsid w:val="00C05602"/>
    <w:rsid w:val="00C0560F"/>
    <w:rsid w:val="00C06D28"/>
    <w:rsid w:val="00C07135"/>
    <w:rsid w:val="00C115B1"/>
    <w:rsid w:val="00C124F5"/>
    <w:rsid w:val="00C244A6"/>
    <w:rsid w:val="00C25B1C"/>
    <w:rsid w:val="00C26C51"/>
    <w:rsid w:val="00C26FEB"/>
    <w:rsid w:val="00C34ECC"/>
    <w:rsid w:val="00C35E6B"/>
    <w:rsid w:val="00C43773"/>
    <w:rsid w:val="00C441E6"/>
    <w:rsid w:val="00C44B66"/>
    <w:rsid w:val="00C45921"/>
    <w:rsid w:val="00C51FB8"/>
    <w:rsid w:val="00C577AB"/>
    <w:rsid w:val="00C57875"/>
    <w:rsid w:val="00C602D3"/>
    <w:rsid w:val="00C61264"/>
    <w:rsid w:val="00C612F9"/>
    <w:rsid w:val="00C61D8E"/>
    <w:rsid w:val="00C65B5A"/>
    <w:rsid w:val="00C67019"/>
    <w:rsid w:val="00C67543"/>
    <w:rsid w:val="00C735E9"/>
    <w:rsid w:val="00C77E41"/>
    <w:rsid w:val="00CA329B"/>
    <w:rsid w:val="00CB04E5"/>
    <w:rsid w:val="00CC377A"/>
    <w:rsid w:val="00CC3887"/>
    <w:rsid w:val="00CC3DFD"/>
    <w:rsid w:val="00CC6215"/>
    <w:rsid w:val="00CD0167"/>
    <w:rsid w:val="00CD0946"/>
    <w:rsid w:val="00CD1763"/>
    <w:rsid w:val="00CD1832"/>
    <w:rsid w:val="00CD2006"/>
    <w:rsid w:val="00CD3ECF"/>
    <w:rsid w:val="00CD4F14"/>
    <w:rsid w:val="00CE5DFB"/>
    <w:rsid w:val="00CE693D"/>
    <w:rsid w:val="00CE7C13"/>
    <w:rsid w:val="00CF0C20"/>
    <w:rsid w:val="00CF1CFC"/>
    <w:rsid w:val="00CF1EC4"/>
    <w:rsid w:val="00CF5368"/>
    <w:rsid w:val="00CF5BDD"/>
    <w:rsid w:val="00CF6E95"/>
    <w:rsid w:val="00D00356"/>
    <w:rsid w:val="00D00C52"/>
    <w:rsid w:val="00D014BA"/>
    <w:rsid w:val="00D017DF"/>
    <w:rsid w:val="00D01EFE"/>
    <w:rsid w:val="00D03FA1"/>
    <w:rsid w:val="00D0494D"/>
    <w:rsid w:val="00D11F1E"/>
    <w:rsid w:val="00D121A3"/>
    <w:rsid w:val="00D23233"/>
    <w:rsid w:val="00D2497D"/>
    <w:rsid w:val="00D27621"/>
    <w:rsid w:val="00D31095"/>
    <w:rsid w:val="00D31544"/>
    <w:rsid w:val="00D31C7B"/>
    <w:rsid w:val="00D35052"/>
    <w:rsid w:val="00D35C29"/>
    <w:rsid w:val="00D368EF"/>
    <w:rsid w:val="00D40726"/>
    <w:rsid w:val="00D42C3C"/>
    <w:rsid w:val="00D42D85"/>
    <w:rsid w:val="00D44890"/>
    <w:rsid w:val="00D44CE8"/>
    <w:rsid w:val="00D45E23"/>
    <w:rsid w:val="00D5000A"/>
    <w:rsid w:val="00D51978"/>
    <w:rsid w:val="00D52701"/>
    <w:rsid w:val="00D6011E"/>
    <w:rsid w:val="00D72B33"/>
    <w:rsid w:val="00D766D6"/>
    <w:rsid w:val="00D80444"/>
    <w:rsid w:val="00D808AC"/>
    <w:rsid w:val="00D8115B"/>
    <w:rsid w:val="00D82949"/>
    <w:rsid w:val="00D84071"/>
    <w:rsid w:val="00D84322"/>
    <w:rsid w:val="00D844A5"/>
    <w:rsid w:val="00D9277E"/>
    <w:rsid w:val="00D97F1E"/>
    <w:rsid w:val="00DA32DE"/>
    <w:rsid w:val="00DA60AD"/>
    <w:rsid w:val="00DB06B1"/>
    <w:rsid w:val="00DB2BF6"/>
    <w:rsid w:val="00DB4FC7"/>
    <w:rsid w:val="00DB6D39"/>
    <w:rsid w:val="00DB7AB3"/>
    <w:rsid w:val="00DC238A"/>
    <w:rsid w:val="00DC355B"/>
    <w:rsid w:val="00DC4898"/>
    <w:rsid w:val="00DC5327"/>
    <w:rsid w:val="00DC54EF"/>
    <w:rsid w:val="00DC798B"/>
    <w:rsid w:val="00DD05C3"/>
    <w:rsid w:val="00DD0B38"/>
    <w:rsid w:val="00DD1677"/>
    <w:rsid w:val="00DD48B2"/>
    <w:rsid w:val="00DD707C"/>
    <w:rsid w:val="00DD778F"/>
    <w:rsid w:val="00DE1BCD"/>
    <w:rsid w:val="00DE5EA4"/>
    <w:rsid w:val="00DF0D12"/>
    <w:rsid w:val="00DF232B"/>
    <w:rsid w:val="00DF4E78"/>
    <w:rsid w:val="00DF55B9"/>
    <w:rsid w:val="00DF587F"/>
    <w:rsid w:val="00E038C6"/>
    <w:rsid w:val="00E052F0"/>
    <w:rsid w:val="00E07A5A"/>
    <w:rsid w:val="00E11067"/>
    <w:rsid w:val="00E11FFB"/>
    <w:rsid w:val="00E132EF"/>
    <w:rsid w:val="00E16190"/>
    <w:rsid w:val="00E205E5"/>
    <w:rsid w:val="00E22BFB"/>
    <w:rsid w:val="00E242A3"/>
    <w:rsid w:val="00E366F1"/>
    <w:rsid w:val="00E37F43"/>
    <w:rsid w:val="00E42B2B"/>
    <w:rsid w:val="00E4517D"/>
    <w:rsid w:val="00E451FA"/>
    <w:rsid w:val="00E4522A"/>
    <w:rsid w:val="00E46106"/>
    <w:rsid w:val="00E603B9"/>
    <w:rsid w:val="00E6467B"/>
    <w:rsid w:val="00E65E39"/>
    <w:rsid w:val="00E663C6"/>
    <w:rsid w:val="00E668F6"/>
    <w:rsid w:val="00E704FE"/>
    <w:rsid w:val="00E725B9"/>
    <w:rsid w:val="00E756A2"/>
    <w:rsid w:val="00E80417"/>
    <w:rsid w:val="00E82175"/>
    <w:rsid w:val="00E8319C"/>
    <w:rsid w:val="00E86D67"/>
    <w:rsid w:val="00E9781F"/>
    <w:rsid w:val="00EA1354"/>
    <w:rsid w:val="00EA22B2"/>
    <w:rsid w:val="00EA3504"/>
    <w:rsid w:val="00EA5FA3"/>
    <w:rsid w:val="00EA69CA"/>
    <w:rsid w:val="00EA6C81"/>
    <w:rsid w:val="00EB0160"/>
    <w:rsid w:val="00EB57D0"/>
    <w:rsid w:val="00EB57FE"/>
    <w:rsid w:val="00EC25EE"/>
    <w:rsid w:val="00ED27B4"/>
    <w:rsid w:val="00ED30B5"/>
    <w:rsid w:val="00ED3700"/>
    <w:rsid w:val="00ED71A1"/>
    <w:rsid w:val="00EE1718"/>
    <w:rsid w:val="00EE2A96"/>
    <w:rsid w:val="00EE5E75"/>
    <w:rsid w:val="00EE75B1"/>
    <w:rsid w:val="00EF03C5"/>
    <w:rsid w:val="00EF1882"/>
    <w:rsid w:val="00EF44D1"/>
    <w:rsid w:val="00EF5B35"/>
    <w:rsid w:val="00EF5FF5"/>
    <w:rsid w:val="00EF75A8"/>
    <w:rsid w:val="00F001F5"/>
    <w:rsid w:val="00F04F05"/>
    <w:rsid w:val="00F10B07"/>
    <w:rsid w:val="00F116F1"/>
    <w:rsid w:val="00F12565"/>
    <w:rsid w:val="00F13428"/>
    <w:rsid w:val="00F136BC"/>
    <w:rsid w:val="00F140BE"/>
    <w:rsid w:val="00F1741C"/>
    <w:rsid w:val="00F20AAA"/>
    <w:rsid w:val="00F215BD"/>
    <w:rsid w:val="00F243F5"/>
    <w:rsid w:val="00F26069"/>
    <w:rsid w:val="00F26A87"/>
    <w:rsid w:val="00F30C22"/>
    <w:rsid w:val="00F32064"/>
    <w:rsid w:val="00F324FD"/>
    <w:rsid w:val="00F35D5C"/>
    <w:rsid w:val="00F416A2"/>
    <w:rsid w:val="00F416F8"/>
    <w:rsid w:val="00F43417"/>
    <w:rsid w:val="00F44A1A"/>
    <w:rsid w:val="00F47128"/>
    <w:rsid w:val="00F5739A"/>
    <w:rsid w:val="00F64034"/>
    <w:rsid w:val="00F64BDA"/>
    <w:rsid w:val="00F64BF7"/>
    <w:rsid w:val="00F656FC"/>
    <w:rsid w:val="00F66018"/>
    <w:rsid w:val="00F66137"/>
    <w:rsid w:val="00F73D0E"/>
    <w:rsid w:val="00F73E31"/>
    <w:rsid w:val="00F75308"/>
    <w:rsid w:val="00F759C6"/>
    <w:rsid w:val="00F80ABB"/>
    <w:rsid w:val="00F85069"/>
    <w:rsid w:val="00F86205"/>
    <w:rsid w:val="00F906A9"/>
    <w:rsid w:val="00F90D8D"/>
    <w:rsid w:val="00F92A12"/>
    <w:rsid w:val="00F93C23"/>
    <w:rsid w:val="00F96E54"/>
    <w:rsid w:val="00F97BE4"/>
    <w:rsid w:val="00FA0018"/>
    <w:rsid w:val="00FA369E"/>
    <w:rsid w:val="00FA62F3"/>
    <w:rsid w:val="00FA66F9"/>
    <w:rsid w:val="00FA79C0"/>
    <w:rsid w:val="00FB12FC"/>
    <w:rsid w:val="00FB1EB5"/>
    <w:rsid w:val="00FB4356"/>
    <w:rsid w:val="00FB4712"/>
    <w:rsid w:val="00FB518F"/>
    <w:rsid w:val="00FB5F80"/>
    <w:rsid w:val="00FB68F7"/>
    <w:rsid w:val="00FC0F8D"/>
    <w:rsid w:val="00FC48F8"/>
    <w:rsid w:val="00FC4DBA"/>
    <w:rsid w:val="00FC52F2"/>
    <w:rsid w:val="00FC7CE4"/>
    <w:rsid w:val="00FD0022"/>
    <w:rsid w:val="00FD102F"/>
    <w:rsid w:val="00FD2644"/>
    <w:rsid w:val="00FD417F"/>
    <w:rsid w:val="00FE342F"/>
    <w:rsid w:val="00FE37F1"/>
    <w:rsid w:val="00FE5C69"/>
    <w:rsid w:val="00FF21AC"/>
    <w:rsid w:val="00FF2432"/>
    <w:rsid w:val="00FF56BB"/>
    <w:rsid w:val="00FF5B39"/>
    <w:rsid w:val="015A39D7"/>
    <w:rsid w:val="02EC3D7A"/>
    <w:rsid w:val="07590031"/>
    <w:rsid w:val="0CD1308C"/>
    <w:rsid w:val="0D21163C"/>
    <w:rsid w:val="10B52D13"/>
    <w:rsid w:val="115C02A6"/>
    <w:rsid w:val="16FE55D1"/>
    <w:rsid w:val="170F6A81"/>
    <w:rsid w:val="1A742AA8"/>
    <w:rsid w:val="1AF35530"/>
    <w:rsid w:val="1E5D3D1F"/>
    <w:rsid w:val="1E63233B"/>
    <w:rsid w:val="1F1013B3"/>
    <w:rsid w:val="27C3112F"/>
    <w:rsid w:val="29332EF9"/>
    <w:rsid w:val="29A638D3"/>
    <w:rsid w:val="2A9E3E7B"/>
    <w:rsid w:val="2B706E72"/>
    <w:rsid w:val="2BFD7F67"/>
    <w:rsid w:val="2CBD6025"/>
    <w:rsid w:val="2EBB28B4"/>
    <w:rsid w:val="318B7F03"/>
    <w:rsid w:val="3C1E6050"/>
    <w:rsid w:val="45B82412"/>
    <w:rsid w:val="4B4E7A62"/>
    <w:rsid w:val="4DB345D4"/>
    <w:rsid w:val="4E4A0624"/>
    <w:rsid w:val="4F964CA4"/>
    <w:rsid w:val="4FEF7890"/>
    <w:rsid w:val="50422066"/>
    <w:rsid w:val="52082370"/>
    <w:rsid w:val="53745554"/>
    <w:rsid w:val="5BBA5310"/>
    <w:rsid w:val="5BED5496"/>
    <w:rsid w:val="5DA3421C"/>
    <w:rsid w:val="63162D41"/>
    <w:rsid w:val="634739CB"/>
    <w:rsid w:val="6AFE7A55"/>
    <w:rsid w:val="6CCB69CA"/>
    <w:rsid w:val="6D56776F"/>
    <w:rsid w:val="72604563"/>
    <w:rsid w:val="72E312BD"/>
    <w:rsid w:val="72F23027"/>
    <w:rsid w:val="731C6233"/>
    <w:rsid w:val="74AA29BD"/>
    <w:rsid w:val="78F57A05"/>
    <w:rsid w:val="79BF4411"/>
    <w:rsid w:val="7A1B02AB"/>
    <w:rsid w:val="7DA14E83"/>
    <w:rsid w:val="7F420D75"/>
    <w:rsid w:val="7F9350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99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17">
    <w:name w:val="Default Paragraph Font"/>
    <w:link w:val="18"/>
    <w:semiHidden/>
    <w:uiPriority w:val="0"/>
  </w:style>
  <w:style w:type="table" w:default="1" w:styleId="1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Document Map"/>
    <w:basedOn w:val="1"/>
    <w:semiHidden/>
    <w:uiPriority w:val="0"/>
    <w:pPr>
      <w:shd w:val="clear" w:color="auto" w:fill="000080"/>
    </w:pPr>
  </w:style>
  <w:style w:type="paragraph" w:styleId="6">
    <w:name w:val="Body Text Indent"/>
    <w:basedOn w:val="1"/>
    <w:uiPriority w:val="0"/>
    <w:pPr>
      <w:spacing w:line="360" w:lineRule="auto"/>
      <w:ind w:firstLine="560" w:firstLineChars="200"/>
    </w:pPr>
    <w:rPr>
      <w:rFonts w:ascii="宋体" w:hAnsi="宋体" w:eastAsia="宋体"/>
      <w:sz w:val="28"/>
      <w:szCs w:val="20"/>
    </w:rPr>
  </w:style>
  <w:style w:type="paragraph" w:styleId="7">
    <w:name w:val="Plain Text"/>
    <w:basedOn w:val="1"/>
    <w:link w:val="23"/>
    <w:uiPriority w:val="0"/>
    <w:rPr>
      <w:rFonts w:ascii="宋体" w:hAnsi="Courier New" w:eastAsia="宋体"/>
      <w:sz w:val="21"/>
      <w:szCs w:val="20"/>
    </w:rPr>
  </w:style>
  <w:style w:type="paragraph" w:styleId="8">
    <w:name w:val="Date"/>
    <w:basedOn w:val="1"/>
    <w:next w:val="1"/>
    <w:uiPriority w:val="0"/>
    <w:pPr>
      <w:ind w:left="100" w:leftChars="2500"/>
    </w:pPr>
  </w:style>
  <w:style w:type="paragraph" w:styleId="9">
    <w:name w:val="Body Text Indent 2"/>
    <w:basedOn w:val="1"/>
    <w:next w:val="1"/>
    <w:uiPriority w:val="0"/>
    <w:pPr>
      <w:ind w:firstLine="608" w:firstLineChars="200"/>
    </w:pPr>
    <w:rPr>
      <w:spacing w:val="-4"/>
      <w:szCs w:val="24"/>
    </w:rPr>
  </w:style>
  <w:style w:type="paragraph" w:styleId="10">
    <w:name w:val="Balloon Text"/>
    <w:basedOn w:val="1"/>
    <w:semiHidden/>
    <w:uiPriority w:val="0"/>
    <w:rPr>
      <w:sz w:val="18"/>
      <w:szCs w:val="18"/>
    </w:rPr>
  </w:style>
  <w:style w:type="paragraph" w:styleId="11">
    <w:name w:val="footer"/>
    <w:basedOn w:val="1"/>
    <w:link w:val="2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2"/>
    <w:basedOn w:val="1"/>
    <w:uiPriority w:val="0"/>
    <w:pPr>
      <w:spacing w:after="120" w:line="480" w:lineRule="auto"/>
    </w:pPr>
    <w:rPr>
      <w:rFonts w:eastAsia="宋体"/>
      <w:sz w:val="21"/>
      <w:szCs w:val="24"/>
    </w:rPr>
  </w:style>
  <w:style w:type="paragraph" w:styleId="1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table" w:styleId="16">
    <w:name w:val="Table Grid"/>
    <w:basedOn w:val="1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Char"/>
    <w:basedOn w:val="1"/>
    <w:link w:val="17"/>
    <w:uiPriority w:val="0"/>
    <w:pPr>
      <w:tabs>
        <w:tab w:val="left" w:pos="360"/>
      </w:tabs>
      <w:ind w:left="360" w:hanging="360" w:hangingChars="200"/>
    </w:pPr>
    <w:rPr>
      <w:rFonts w:eastAsia="宋体"/>
      <w:sz w:val="24"/>
    </w:rPr>
  </w:style>
  <w:style w:type="character" w:styleId="19">
    <w:name w:val="page number"/>
    <w:basedOn w:val="17"/>
    <w:uiPriority w:val="0"/>
  </w:style>
  <w:style w:type="character" w:styleId="20">
    <w:name w:val="Emphasis"/>
    <w:qFormat/>
    <w:uiPriority w:val="0"/>
    <w:rPr>
      <w:color w:val="CC0000"/>
    </w:rPr>
  </w:style>
  <w:style w:type="character" w:styleId="21">
    <w:name w:val="Hyperlink"/>
    <w:basedOn w:val="17"/>
    <w:uiPriority w:val="0"/>
    <w:rPr>
      <w:color w:val="0000FF"/>
      <w:u w:val="single"/>
    </w:rPr>
  </w:style>
  <w:style w:type="character" w:customStyle="1" w:styleId="22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 Char Char1"/>
    <w:basedOn w:val="17"/>
    <w:link w:val="7"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24">
    <w:name w:val=" Char Char"/>
    <w:basedOn w:val="17"/>
    <w:link w:val="11"/>
    <w:uiPriority w:val="0"/>
    <w:rPr>
      <w:rFonts w:eastAsia="仿宋_GB2312"/>
      <w:kern w:val="2"/>
      <w:sz w:val="18"/>
      <w:szCs w:val="18"/>
      <w:lang w:val="en-US" w:eastAsia="zh-CN" w:bidi="ar-SA"/>
    </w:rPr>
  </w:style>
  <w:style w:type="paragraph" w:customStyle="1" w:styleId="25">
    <w:name w:val="正文_1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customStyle="1" w:styleId="26">
    <w:name w:val="默认段落字体 Para Char Char Char Char"/>
    <w:basedOn w:val="1"/>
    <w:uiPriority w:val="0"/>
    <w:rPr>
      <w:rFonts w:eastAsia="宋体"/>
      <w:sz w:val="21"/>
      <w:szCs w:val="20"/>
    </w:rPr>
  </w:style>
  <w:style w:type="paragraph" w:customStyle="1" w:styleId="27">
    <w:name w:val="p0"/>
    <w:basedOn w:val="1"/>
    <w:uiPriority w:val="0"/>
    <w:pPr>
      <w:widowControl/>
    </w:pPr>
    <w:rPr>
      <w:rFonts w:eastAsia="宋体"/>
      <w:kern w:val="0"/>
      <w:sz w:val="21"/>
      <w:szCs w:val="21"/>
    </w:rPr>
  </w:style>
  <w:style w:type="paragraph" w:customStyle="1" w:styleId="28">
    <w:name w:val=" Char"/>
    <w:basedOn w:val="5"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29">
    <w:name w:val="默认段落字体 Para Char Char Char Char Char Char Char Char Char Char Char Char Char Char Char Char"/>
    <w:basedOn w:val="1"/>
    <w:qFormat/>
    <w:uiPriority w:val="0"/>
    <w:rPr>
      <w:rFonts w:eastAsia="宋体"/>
      <w:sz w:val="21"/>
      <w:szCs w:val="20"/>
    </w:rPr>
  </w:style>
  <w:style w:type="paragraph" w:customStyle="1" w:styleId="30">
    <w:name w:val="BodyText1I2"/>
    <w:basedOn w:val="31"/>
    <w:qFormat/>
    <w:uiPriority w:val="0"/>
    <w:pPr>
      <w:spacing w:line="520" w:lineRule="exact"/>
      <w:ind w:firstLine="420" w:firstLineChars="200"/>
      <w:jc w:val="both"/>
      <w:textAlignment w:val="baseline"/>
    </w:pPr>
    <w:rPr>
      <w:rFonts w:ascii="Times New Roman" w:hAnsi="Times New Roman" w:eastAsia="宋体"/>
      <w:spacing w:val="6"/>
      <w:kern w:val="2"/>
      <w:sz w:val="24"/>
      <w:szCs w:val="20"/>
      <w:lang w:val="en-US" w:eastAsia="zh-CN" w:bidi="ar-SA"/>
    </w:rPr>
  </w:style>
  <w:style w:type="paragraph" w:customStyle="1" w:styleId="31">
    <w:name w:val="BodyTextIndent"/>
    <w:basedOn w:val="1"/>
    <w:qFormat/>
    <w:uiPriority w:val="0"/>
    <w:pPr>
      <w:ind w:firstLine="560" w:firstLineChars="200"/>
      <w:jc w:val="both"/>
      <w:textAlignment w:val="baseline"/>
    </w:pPr>
    <w:rPr>
      <w:rFonts w:ascii="Times New Roman" w:hAnsi="Times New Roman" w:eastAsia="宋体"/>
      <w:kern w:val="2"/>
      <w:sz w:val="28"/>
      <w:szCs w:val="20"/>
      <w:lang w:val="en-US" w:eastAsia="zh-CN" w:bidi="ar-SA"/>
    </w:rPr>
  </w:style>
  <w:style w:type="paragraph" w:customStyle="1" w:styleId="32">
    <w:name w:val="Char1"/>
    <w:basedOn w:val="1"/>
    <w:qFormat/>
    <w:uiPriority w:val="0"/>
    <w:pPr>
      <w:tabs>
        <w:tab w:val="left" w:pos="360"/>
      </w:tabs>
    </w:pPr>
    <w:rPr>
      <w:szCs w:val="20"/>
    </w:rPr>
  </w:style>
  <w:style w:type="paragraph" w:customStyle="1" w:styleId="33">
    <w:name w:val="List Paragraph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34">
    <w:name w:val="UserStyle_0"/>
    <w:next w:val="1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5">
    <w:name w:val="Char Char Char Char"/>
    <w:basedOn w:val="1"/>
    <w:qFormat/>
    <w:uiPriority w:val="0"/>
    <w:rPr>
      <w:rFonts w:eastAsia="宋体"/>
      <w:sz w:val="21"/>
      <w:szCs w:val="24"/>
    </w:rPr>
  </w:style>
  <w:style w:type="paragraph" w:customStyle="1" w:styleId="36">
    <w:name w:val="p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ahrd</Company>
  <Pages>9</Pages>
  <Words>3881</Words>
  <Characters>3895</Characters>
  <Lines>1</Lines>
  <Paragraphs>1</Paragraphs>
  <TotalTime>0</TotalTime>
  <ScaleCrop>false</ScaleCrop>
  <LinksUpToDate>false</LinksUpToDate>
  <CharactersWithSpaces>3948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2021-10-25T01:06:00Z</dcterms:created>
  <dc:creator>ch</dc:creator>
  <cp:lastModifiedBy>PC400</cp:lastModifiedBy>
  <cp:lastPrinted>2022-05-07T02:59:00Z</cp:lastPrinted>
  <dcterms:modified xsi:type="dcterms:W3CDTF">2023-02-14T03:34:22Z</dcterms:modified>
  <dc:title>板心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AF068790E7834C5EB7A60D19E043D491</vt:lpwstr>
  </property>
</Properties>
</file>