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2" w:firstLineChars="4"/>
        <w:jc w:val="center"/>
        <w:rPr>
          <w:rFonts w:hint="eastAsia" w:asciiTheme="majorEastAsia" w:hAnsiTheme="majorEastAsia" w:eastAsiaTheme="majorEastAsia" w:cstheme="majorEastAsia"/>
          <w:kern w:val="0"/>
          <w:sz w:val="32"/>
          <w:szCs w:val="32"/>
          <w:lang w:eastAsia="zh-CN"/>
        </w:rPr>
      </w:pPr>
    </w:p>
    <w:p>
      <w:pPr>
        <w:pStyle w:val="2"/>
        <w:rPr>
          <w:rFonts w:hint="eastAsia" w:asciiTheme="majorEastAsia" w:hAnsiTheme="majorEastAsia" w:eastAsiaTheme="majorEastAsia" w:cstheme="majorEastAsia"/>
          <w:sz w:val="32"/>
          <w:szCs w:val="32"/>
          <w:lang w:eastAsia="zh-CN"/>
        </w:rPr>
      </w:pPr>
    </w:p>
    <w:p>
      <w:pPr>
        <w:spacing w:line="560" w:lineRule="exact"/>
        <w:ind w:firstLine="17" w:firstLineChars="4"/>
        <w:jc w:val="center"/>
        <w:rPr>
          <w:rFonts w:hint="eastAsia" w:asciiTheme="minorEastAsia" w:hAnsiTheme="minorEastAsia" w:eastAsiaTheme="minorEastAsia" w:cstheme="minorEastAsia"/>
          <w:kern w:val="0"/>
          <w:sz w:val="44"/>
          <w:szCs w:val="44"/>
          <w:lang w:eastAsia="zh-CN"/>
        </w:rPr>
      </w:pPr>
      <w:r>
        <w:rPr>
          <w:rFonts w:hint="eastAsia" w:asciiTheme="minorEastAsia" w:hAnsiTheme="minorEastAsia" w:eastAsiaTheme="minorEastAsia" w:cstheme="minorEastAsia"/>
          <w:kern w:val="0"/>
          <w:sz w:val="44"/>
          <w:szCs w:val="44"/>
          <w:lang w:eastAsia="zh-CN"/>
        </w:rPr>
        <w:t>化隆回族自治县</w:t>
      </w:r>
      <w:r>
        <w:rPr>
          <w:rFonts w:hint="eastAsia" w:asciiTheme="minorEastAsia" w:hAnsiTheme="minorEastAsia" w:eastAsiaTheme="minorEastAsia" w:cstheme="minorEastAsia"/>
          <w:kern w:val="0"/>
          <w:sz w:val="44"/>
          <w:szCs w:val="44"/>
        </w:rPr>
        <w:t>自治条例</w:t>
      </w:r>
    </w:p>
    <w:p>
      <w:pPr>
        <w:spacing w:line="560" w:lineRule="exact"/>
        <w:ind w:firstLine="632" w:firstLineChars="200"/>
        <w:rPr>
          <w:rFonts w:hint="eastAsia" w:asciiTheme="minorEastAsia" w:hAnsiTheme="minorEastAsia" w:eastAsiaTheme="minorEastAsia" w:cstheme="minorEastAsia"/>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（1990年6月15日化隆回族自治县第十一届人民代表大会第一次会议通过  1991年8月30日青海省第七届人民代表大会常务委员会第二十二次会议批准  根据2005年3月27日化隆回族自治县第十四届人民代表大会第三次会议《关于修改〈化隆回族自治县自治条例〉的决定》修正  根据2006年3月30日青海省第十届人民代表大会常务委员会第二十一次会议关于批准《化隆回族自治县人民代表大会关于修改〈化隆回族自治县自治条例〉的决定》的决议修正  2022年4月24日化隆回族自治县第十八届人民代表大会第二次会议修订  2022年7月27日青海省第十三届人民代表大会常务委员会第三十四次会议批准）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jc w:val="center"/>
        <w:textAlignment w:val="auto"/>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pStyle w:val="2"/>
        <w:rPr>
          <w:rFonts w:hint="eastAsia" w:ascii="楷体_GB2312" w:hAnsi="楷体_GB2312" w:eastAsia="楷体_GB2312" w:cs="楷体_GB2312"/>
        </w:rPr>
      </w:pPr>
    </w:p>
    <w:p>
      <w:pPr>
        <w:pStyle w:val="4"/>
        <w:spacing w:after="0" w:afterLines="-2147483648" w:line="240" w:lineRule="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第一章  总则</w:t>
      </w:r>
    </w:p>
    <w:p>
      <w:pPr>
        <w:pStyle w:val="4"/>
        <w:spacing w:after="0" w:afterLines="-2147483648" w:line="240" w:lineRule="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第二章  自治机关</w:t>
      </w:r>
    </w:p>
    <w:p>
      <w:pPr>
        <w:pStyle w:val="4"/>
        <w:spacing w:after="0" w:afterLines="-2147483648" w:line="240" w:lineRule="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第三章  监察委员会、人民法院、人民检察院</w:t>
      </w:r>
    </w:p>
    <w:p>
      <w:pPr>
        <w:pStyle w:val="4"/>
        <w:spacing w:after="0" w:afterLines="-2147483648" w:line="240" w:lineRule="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第四章  经济建设</w:t>
      </w:r>
    </w:p>
    <w:p>
      <w:pPr>
        <w:pStyle w:val="4"/>
        <w:spacing w:after="0" w:afterLines="-2147483648" w:line="240" w:lineRule="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第五章  生态文明建设</w:t>
      </w:r>
    </w:p>
    <w:p>
      <w:pPr>
        <w:pStyle w:val="4"/>
        <w:spacing w:after="0" w:afterLines="-2147483648" w:line="240" w:lineRule="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第六章  社会事业</w:t>
      </w:r>
    </w:p>
    <w:p>
      <w:pPr>
        <w:pStyle w:val="4"/>
        <w:spacing w:after="0" w:afterLines="-2147483648" w:line="240" w:lineRule="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第七章  民族宗教</w:t>
      </w:r>
    </w:p>
    <w:p>
      <w:pPr>
        <w:pStyle w:val="4"/>
        <w:spacing w:after="0" w:afterLines="-2147483648" w:line="240" w:lineRule="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黑体" w:hAnsi="黑体" w:eastAsia="黑体" w:cs="黑体"/>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第一章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 xml:space="preserve"> 总</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黑体" w:cs="仿宋_GB2312"/>
          <w:b w:val="0"/>
          <w:bCs/>
          <w:i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第一条</w:t>
      </w:r>
      <w:r>
        <w:rPr>
          <w:rFonts w:hint="eastAsia" w:ascii="仿宋_GB2312" w:hAnsi="仿宋_GB2312" w:eastAsia="仿宋_GB2312" w:cs="仿宋_GB2312"/>
          <w:sz w:val="32"/>
          <w:szCs w:val="32"/>
          <w:shd w:val="clear" w:color="auto" w:fill="FFFFFF"/>
        </w:rPr>
        <w:t>　根据宪法</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《中华人民共和国民族区域自治法》</w:t>
      </w:r>
      <w:r>
        <w:rPr>
          <w:rFonts w:hint="eastAsia" w:ascii="仿宋_GB2312" w:hAnsi="仿宋_GB2312" w:eastAsia="仿宋_GB2312" w:cs="仿宋_GB2312"/>
          <w:sz w:val="32"/>
          <w:szCs w:val="32"/>
          <w:shd w:val="clear" w:color="auto" w:fill="FFFFFF"/>
          <w:lang w:eastAsia="zh-CN"/>
        </w:rPr>
        <w:t>及有关法律法规</w:t>
      </w:r>
      <w:r>
        <w:rPr>
          <w:rFonts w:hint="eastAsia" w:ascii="仿宋_GB2312" w:hAnsi="仿宋_GB2312" w:eastAsia="仿宋_GB2312" w:cs="仿宋_GB2312"/>
          <w:sz w:val="32"/>
          <w:szCs w:val="32"/>
          <w:shd w:val="clear" w:color="auto" w:fill="FFFFFF"/>
        </w:rPr>
        <w:t>，结合化隆回族自治县（以下简称自治县）的</w:t>
      </w:r>
      <w:r>
        <w:rPr>
          <w:rFonts w:hint="eastAsia" w:ascii="仿宋_GB2312" w:hAnsi="仿宋_GB2312" w:eastAsia="仿宋_GB2312" w:cs="仿宋_GB2312"/>
          <w:sz w:val="32"/>
          <w:szCs w:val="32"/>
          <w:shd w:val="clear" w:color="auto" w:fill="FFFFFF"/>
          <w:lang w:eastAsia="zh-CN"/>
        </w:rPr>
        <w:t>实际</w:t>
      </w:r>
      <w:r>
        <w:rPr>
          <w:rFonts w:hint="eastAsia" w:ascii="仿宋_GB2312" w:hAnsi="仿宋_GB2312" w:eastAsia="仿宋_GB2312" w:cs="仿宋_GB2312"/>
          <w:sz w:val="32"/>
          <w:szCs w:val="32"/>
          <w:shd w:val="clear" w:color="auto" w:fill="FFFFFF"/>
        </w:rPr>
        <w:t>，制定本条例。</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第二条</w:t>
      </w:r>
      <w:r>
        <w:rPr>
          <w:rFonts w:hint="eastAsia" w:ascii="仿宋_GB2312" w:hAnsi="仿宋_GB2312" w:eastAsia="仿宋_GB2312" w:cs="仿宋_GB2312"/>
          <w:sz w:val="32"/>
          <w:szCs w:val="32"/>
          <w:shd w:val="clear" w:color="auto" w:fill="FFFFFF"/>
        </w:rPr>
        <w:t>　自治县是青海省化隆行政辖区内回族实行区域自治的地方。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自治县</w:t>
      </w:r>
      <w:r>
        <w:rPr>
          <w:rFonts w:hint="eastAsia" w:ascii="仿宋_GB2312" w:hAnsi="仿宋_GB2312" w:eastAsia="仿宋_GB2312" w:cs="仿宋_GB2312"/>
          <w:sz w:val="32"/>
          <w:szCs w:val="32"/>
          <w:shd w:val="clear" w:color="auto" w:fill="FFFFFF"/>
          <w:lang w:eastAsia="zh-CN"/>
        </w:rPr>
        <w:t>辖</w:t>
      </w:r>
      <w:r>
        <w:rPr>
          <w:rFonts w:hint="eastAsia" w:ascii="仿宋_GB2312" w:hAnsi="仿宋_GB2312" w:eastAsia="仿宋_GB2312" w:cs="仿宋_GB2312"/>
          <w:sz w:val="32"/>
          <w:szCs w:val="32"/>
          <w:shd w:val="clear" w:color="auto" w:fill="FFFFFF"/>
          <w:lang w:val="en-US" w:eastAsia="zh-CN"/>
        </w:rPr>
        <w:t>6个</w:t>
      </w:r>
      <w:r>
        <w:rPr>
          <w:rFonts w:hint="eastAsia" w:ascii="仿宋_GB2312" w:hAnsi="仿宋_GB2312" w:eastAsia="仿宋_GB2312" w:cs="仿宋_GB2312"/>
          <w:sz w:val="32"/>
          <w:szCs w:val="32"/>
          <w:shd w:val="clear" w:color="auto" w:fill="FFFFFF"/>
          <w:lang w:eastAsia="zh-CN"/>
        </w:rPr>
        <w:t>镇、</w:t>
      </w:r>
      <w:r>
        <w:rPr>
          <w:rFonts w:hint="eastAsia" w:ascii="仿宋_GB2312" w:hAnsi="仿宋_GB2312" w:eastAsia="仿宋_GB2312" w:cs="仿宋_GB2312"/>
          <w:sz w:val="32"/>
          <w:szCs w:val="32"/>
          <w:shd w:val="clear" w:color="auto" w:fill="FFFFFF"/>
          <w:lang w:val="en-US" w:eastAsia="zh-CN"/>
        </w:rPr>
        <w:t>7个乡、4个民族乡</w:t>
      </w:r>
      <w:r>
        <w:rPr>
          <w:rFonts w:hint="eastAsia" w:ascii="仿宋_GB2312" w:hAnsi="仿宋_GB2312" w:eastAsia="仿宋_GB2312" w:cs="仿宋_GB2312"/>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第三条</w:t>
      </w:r>
      <w:r>
        <w:rPr>
          <w:rFonts w:hint="eastAsia" w:ascii="仿宋_GB2312" w:hAnsi="仿宋_GB2312" w:eastAsia="仿宋_GB2312" w:cs="仿宋_GB2312"/>
          <w:sz w:val="32"/>
          <w:szCs w:val="32"/>
          <w:shd w:val="clear" w:color="auto" w:fill="FFFFFF"/>
        </w:rPr>
        <w:t>　自治县的自治机关</w:t>
      </w:r>
      <w:r>
        <w:rPr>
          <w:rFonts w:hint="eastAsia" w:ascii="仿宋_GB2312" w:hAnsi="仿宋_GB2312" w:eastAsia="仿宋_GB2312" w:cs="仿宋_GB2312"/>
          <w:color w:val="auto"/>
          <w:sz w:val="32"/>
          <w:szCs w:val="32"/>
          <w:shd w:val="clear" w:color="auto" w:fill="FFFFFF"/>
        </w:rPr>
        <w:t>（以下简称自治机关）</w:t>
      </w:r>
      <w:r>
        <w:rPr>
          <w:rFonts w:hint="eastAsia" w:ascii="仿宋_GB2312" w:hAnsi="仿宋_GB2312" w:eastAsia="仿宋_GB2312" w:cs="仿宋_GB2312"/>
          <w:sz w:val="32"/>
          <w:szCs w:val="32"/>
          <w:shd w:val="clear" w:color="auto" w:fill="FFFFFF"/>
        </w:rPr>
        <w:t>是自治县人民代表大会和自治县人民政府，是国家的一级地方政权机关。</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自治机关行使县级</w:t>
      </w:r>
      <w:r>
        <w:rPr>
          <w:rFonts w:hint="eastAsia" w:ascii="仿宋_GB2312" w:hAnsi="仿宋_GB2312" w:eastAsia="仿宋_GB2312" w:cs="仿宋_GB2312"/>
          <w:sz w:val="32"/>
          <w:szCs w:val="32"/>
          <w:shd w:val="clear" w:color="auto" w:fill="FFFFFF"/>
          <w:lang w:eastAsia="zh-CN"/>
        </w:rPr>
        <w:t>地方</w:t>
      </w:r>
      <w:r>
        <w:rPr>
          <w:rFonts w:hint="eastAsia" w:ascii="仿宋_GB2312" w:hAnsi="仿宋_GB2312" w:eastAsia="仿宋_GB2312" w:cs="仿宋_GB2312"/>
          <w:sz w:val="32"/>
          <w:szCs w:val="32"/>
          <w:shd w:val="clear" w:color="auto" w:fill="FFFFFF"/>
        </w:rPr>
        <w:t>国家机关的职权，同时</w:t>
      </w:r>
      <w:r>
        <w:rPr>
          <w:rFonts w:hint="eastAsia" w:ascii="仿宋_GB2312" w:hAnsi="仿宋_GB2312" w:eastAsia="仿宋_GB2312" w:cs="仿宋_GB2312"/>
          <w:sz w:val="32"/>
          <w:szCs w:val="32"/>
          <w:shd w:val="clear" w:color="auto" w:fill="FFFFFF"/>
          <w:lang w:eastAsia="zh-CN"/>
        </w:rPr>
        <w:t>依法</w:t>
      </w:r>
      <w:r>
        <w:rPr>
          <w:rFonts w:hint="eastAsia" w:ascii="仿宋_GB2312" w:hAnsi="仿宋_GB2312" w:eastAsia="仿宋_GB2312" w:cs="仿宋_GB2312"/>
          <w:sz w:val="32"/>
          <w:szCs w:val="32"/>
          <w:shd w:val="clear" w:color="auto" w:fill="FFFFFF"/>
        </w:rPr>
        <w:t>行使自治权。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自治机关实行民主集中制的原则。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default" w:ascii="仿宋_GB2312" w:hAnsi="仿宋_GB2312" w:eastAsia="仿宋_GB2312" w:cs="仿宋_GB2312"/>
          <w:sz w:val="32"/>
          <w:szCs w:val="32"/>
          <w:shd w:val="clear" w:color="auto" w:fill="FFFFFF"/>
          <w:lang w:val="en-US"/>
        </w:rPr>
      </w:pPr>
      <w:r>
        <w:rPr>
          <w:rFonts w:hint="eastAsia" w:ascii="仿宋_GB2312" w:hAnsi="仿宋_GB2312" w:eastAsia="黑体" w:cs="仿宋_GB2312"/>
          <w:b w:val="0"/>
          <w:bCs/>
          <w:i w:val="0"/>
          <w:sz w:val="32"/>
          <w:szCs w:val="32"/>
          <w:shd w:val="clear" w:color="auto" w:fill="FFFFFF"/>
        </w:rPr>
        <w:t>第四条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color w:val="auto"/>
          <w:sz w:val="32"/>
          <w:szCs w:val="32"/>
          <w:shd w:val="clear" w:color="auto" w:fill="FFFFFF"/>
          <w:lang w:val="en-US" w:eastAsia="zh-CN"/>
        </w:rPr>
        <w:t>在中国共产党的领导下，团结和带领全县各族人民，以马克思列宁主义、毛泽东思想、邓小平理论、“三个代表”重要思想、科学发展观、习近平新时代中国特色社会主义思想为指导，坚持以人民为中心，坚持生态保护优先，推动高质量发展，创造高品质生活，努力建设富裕文明和谐美丽的现代化民族自治县。</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eastAsia="zh-CN"/>
        </w:rPr>
        <w:t>五</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自治机关维护国家统一，把国家整体利益放在首位，保证宪法和法律在本行政区域内的遵守和执行，积极完成上级国家机关交给的各项任务。</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eastAsia="zh-CN"/>
        </w:rPr>
        <w:t>六</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自治机关根据实际情况，在不违背宪法和法律的原则下，</w:t>
      </w:r>
      <w:r>
        <w:rPr>
          <w:rFonts w:hint="eastAsia" w:ascii="仿宋_GB2312" w:hAnsi="仿宋_GB2312" w:eastAsia="仿宋_GB2312" w:cs="仿宋_GB2312"/>
          <w:sz w:val="32"/>
          <w:szCs w:val="32"/>
          <w:shd w:val="clear" w:color="auto" w:fill="FFFFFF"/>
          <w:lang w:eastAsia="zh-CN"/>
        </w:rPr>
        <w:t>有权</w:t>
      </w:r>
      <w:r>
        <w:rPr>
          <w:rFonts w:hint="eastAsia" w:ascii="仿宋_GB2312" w:hAnsi="仿宋_GB2312" w:eastAsia="仿宋_GB2312" w:cs="仿宋_GB2312"/>
          <w:sz w:val="32"/>
          <w:szCs w:val="32"/>
          <w:shd w:val="clear" w:color="auto" w:fill="FFFFFF"/>
        </w:rPr>
        <w:t>采取特殊政策和灵活措施，</w:t>
      </w:r>
      <w:r>
        <w:rPr>
          <w:rFonts w:hint="eastAsia" w:ascii="仿宋_GB2312" w:hAnsi="仿宋_GB2312" w:eastAsia="仿宋_GB2312" w:cs="仿宋_GB2312"/>
          <w:color w:val="auto"/>
          <w:sz w:val="32"/>
          <w:szCs w:val="32"/>
          <w:shd w:val="clear" w:color="auto" w:fill="FFFFFF"/>
        </w:rPr>
        <w:t>促进自治县经济和</w:t>
      </w:r>
      <w:r>
        <w:rPr>
          <w:rFonts w:hint="eastAsia" w:ascii="仿宋_GB2312" w:hAnsi="仿宋_GB2312" w:eastAsia="仿宋_GB2312" w:cs="仿宋_GB2312"/>
          <w:color w:val="auto"/>
          <w:sz w:val="32"/>
          <w:szCs w:val="32"/>
          <w:shd w:val="clear" w:color="auto" w:fill="FFFFFF"/>
          <w:lang w:eastAsia="zh-CN"/>
        </w:rPr>
        <w:t>文化</w:t>
      </w:r>
      <w:r>
        <w:rPr>
          <w:rFonts w:hint="eastAsia" w:ascii="仿宋_GB2312" w:hAnsi="仿宋_GB2312" w:eastAsia="仿宋_GB2312" w:cs="仿宋_GB2312"/>
          <w:color w:val="auto"/>
          <w:sz w:val="32"/>
          <w:szCs w:val="32"/>
          <w:shd w:val="clear" w:color="auto" w:fill="FFFFFF"/>
        </w:rPr>
        <w:t>事业的发展。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自治机关执行上级国家机关的决议、决</w:t>
      </w:r>
      <w:r>
        <w:rPr>
          <w:rFonts w:hint="eastAsia" w:ascii="仿宋_GB2312" w:hAnsi="仿宋_GB2312" w:eastAsia="仿宋_GB2312" w:cs="仿宋_GB2312"/>
          <w:sz w:val="32"/>
          <w:szCs w:val="32"/>
          <w:shd w:val="clear" w:color="auto" w:fill="FFFFFF"/>
        </w:rPr>
        <w:t>定、命令和指示</w:t>
      </w:r>
      <w:r>
        <w:rPr>
          <w:rFonts w:hint="eastAsia" w:ascii="仿宋_GB2312" w:hAnsi="仿宋_GB2312" w:eastAsia="仿宋_GB2312" w:cs="仿宋_GB2312"/>
          <w:sz w:val="32"/>
          <w:szCs w:val="32"/>
          <w:shd w:val="clear" w:color="auto" w:fill="FFFFFF"/>
          <w:lang w:eastAsia="zh-CN"/>
        </w:rPr>
        <w:t>时</w:t>
      </w:r>
      <w:r>
        <w:rPr>
          <w:rFonts w:hint="eastAsia" w:ascii="仿宋_GB2312" w:hAnsi="仿宋_GB2312" w:eastAsia="仿宋_GB2312" w:cs="仿宋_GB2312"/>
          <w:sz w:val="32"/>
          <w:szCs w:val="32"/>
          <w:shd w:val="clear" w:color="auto" w:fill="FFFFFF"/>
        </w:rPr>
        <w:t>，如有不适合自治县实际情况的，报经该上级国家机关批准</w:t>
      </w:r>
      <w:r>
        <w:rPr>
          <w:rFonts w:hint="eastAsia" w:ascii="仿宋_GB2312" w:hAnsi="仿宋_GB2312" w:eastAsia="仿宋_GB2312" w:cs="仿宋_GB2312"/>
          <w:color w:val="auto"/>
          <w:sz w:val="32"/>
          <w:szCs w:val="32"/>
          <w:shd w:val="clear" w:color="auto" w:fill="FFFFFF"/>
        </w:rPr>
        <w:t>后</w:t>
      </w:r>
      <w:r>
        <w:rPr>
          <w:rFonts w:hint="eastAsia" w:ascii="仿宋_GB2312" w:hAnsi="仿宋_GB2312" w:eastAsia="仿宋_GB2312" w:cs="仿宋_GB2312"/>
          <w:sz w:val="32"/>
          <w:szCs w:val="32"/>
          <w:shd w:val="clear" w:color="auto" w:fill="FFFFFF"/>
        </w:rPr>
        <w:t>，变通执行或者停止执行。</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eastAsia="zh-CN"/>
        </w:rPr>
        <w:t>七</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自治机关加强社会主义民主</w:t>
      </w:r>
      <w:r>
        <w:rPr>
          <w:rFonts w:hint="eastAsia" w:ascii="仿宋_GB2312" w:hAnsi="仿宋_GB2312" w:eastAsia="仿宋_GB2312" w:cs="仿宋_GB2312"/>
          <w:color w:val="auto"/>
          <w:sz w:val="32"/>
          <w:szCs w:val="32"/>
          <w:shd w:val="clear" w:color="auto" w:fill="FFFFFF"/>
        </w:rPr>
        <w:t>法治</w:t>
      </w:r>
      <w:r>
        <w:rPr>
          <w:rFonts w:hint="eastAsia" w:ascii="仿宋_GB2312" w:hAnsi="仿宋_GB2312" w:eastAsia="仿宋_GB2312" w:cs="仿宋_GB2312"/>
          <w:sz w:val="32"/>
          <w:szCs w:val="32"/>
          <w:shd w:val="clear" w:color="auto" w:fill="FFFFFF"/>
        </w:rPr>
        <w:t>建设，保障各民族人民当家作主</w:t>
      </w:r>
      <w:r>
        <w:rPr>
          <w:rFonts w:hint="eastAsia" w:ascii="仿宋_GB2312" w:hAnsi="仿宋_GB2312" w:eastAsia="仿宋_GB2312" w:cs="仿宋_GB2312"/>
          <w:sz w:val="32"/>
          <w:szCs w:val="32"/>
          <w:shd w:val="clear" w:color="auto" w:fill="FFFFFF"/>
          <w:lang w:eastAsia="zh-CN"/>
        </w:rPr>
        <w:t>和依法</w:t>
      </w:r>
      <w:r>
        <w:rPr>
          <w:rFonts w:hint="eastAsia" w:ascii="仿宋_GB2312" w:hAnsi="仿宋_GB2312" w:eastAsia="仿宋_GB2312" w:cs="仿宋_GB2312"/>
          <w:sz w:val="32"/>
          <w:szCs w:val="32"/>
          <w:shd w:val="clear" w:color="auto" w:fill="FFFFFF"/>
        </w:rPr>
        <w:t>管理国家事务、经济和文化事业</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社会事务的权利，</w:t>
      </w:r>
      <w:r>
        <w:rPr>
          <w:rFonts w:hint="eastAsia" w:ascii="仿宋_GB2312" w:hAnsi="仿宋_GB2312" w:eastAsia="仿宋_GB2312" w:cs="仿宋_GB2312"/>
          <w:color w:val="auto"/>
          <w:sz w:val="32"/>
          <w:szCs w:val="32"/>
          <w:shd w:val="clear" w:color="auto" w:fill="FFFFFF"/>
        </w:rPr>
        <w:t>建设信仰法治、公平正义</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保障权利、</w:t>
      </w:r>
      <w:r>
        <w:rPr>
          <w:rFonts w:hint="eastAsia" w:ascii="仿宋_GB2312" w:hAnsi="仿宋_GB2312" w:eastAsia="仿宋_GB2312" w:cs="仿宋_GB2312"/>
          <w:sz w:val="32"/>
          <w:szCs w:val="32"/>
          <w:shd w:val="clear" w:color="auto" w:fill="FFFFFF"/>
        </w:rPr>
        <w:t>守</w:t>
      </w:r>
      <w:r>
        <w:rPr>
          <w:rFonts w:hint="eastAsia" w:ascii="仿宋_GB2312" w:hAnsi="仿宋_GB2312" w:eastAsia="仿宋_GB2312" w:cs="仿宋_GB2312"/>
          <w:color w:val="auto"/>
          <w:sz w:val="32"/>
          <w:szCs w:val="32"/>
          <w:shd w:val="clear" w:color="auto" w:fill="FFFFFF"/>
        </w:rPr>
        <w:t>法诚信、充满活力、和谐有序的社会主义法治社会。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自治县的各民族公民在法律面前一律平等，享有宪法和法律规定的权利，并履行宪法和法律规定的义务。</w:t>
      </w:r>
      <w:r>
        <w:rPr>
          <w:rFonts w:hint="eastAsia" w:ascii="仿宋_GB2312" w:hAnsi="仿宋_GB2312" w:eastAsia="仿宋_GB2312" w:cs="仿宋_GB2312"/>
          <w:sz w:val="32"/>
          <w:szCs w:val="32"/>
          <w:shd w:val="clear" w:color="auto" w:fill="FFFFFF"/>
          <w:lang w:eastAsia="zh-CN"/>
        </w:rPr>
        <w:t>禁止对任何民族的歧视和压迫，禁止破坏民族团结和制造民族分裂的行为。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5"/>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八</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自治县推广普及</w:t>
      </w:r>
      <w:r>
        <w:rPr>
          <w:rFonts w:hint="eastAsia" w:ascii="仿宋_GB2312" w:hAnsi="仿宋_GB2312" w:eastAsia="仿宋_GB2312" w:cs="仿宋_GB2312"/>
          <w:color w:val="auto"/>
          <w:sz w:val="32"/>
          <w:szCs w:val="32"/>
          <w:shd w:val="clear" w:color="auto" w:fill="FFFFFF"/>
          <w:lang w:eastAsia="zh-CN"/>
        </w:rPr>
        <w:t>国家</w:t>
      </w:r>
      <w:r>
        <w:rPr>
          <w:rFonts w:hint="eastAsia" w:ascii="仿宋_GB2312" w:hAnsi="仿宋_GB2312" w:eastAsia="仿宋_GB2312" w:cs="仿宋_GB2312"/>
          <w:color w:val="auto"/>
          <w:sz w:val="32"/>
          <w:szCs w:val="32"/>
          <w:shd w:val="clear" w:color="auto" w:fill="FFFFFF"/>
        </w:rPr>
        <w:t>通用</w:t>
      </w:r>
      <w:r>
        <w:rPr>
          <w:rFonts w:hint="eastAsia" w:ascii="仿宋_GB2312" w:hAnsi="仿宋_GB2312" w:eastAsia="仿宋_GB2312" w:cs="仿宋_GB2312"/>
          <w:color w:val="auto"/>
          <w:sz w:val="32"/>
          <w:szCs w:val="32"/>
          <w:shd w:val="clear" w:color="auto" w:fill="FFFFFF"/>
          <w:lang w:eastAsia="zh-CN"/>
        </w:rPr>
        <w:t>语言文字。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5"/>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自治县</w:t>
      </w:r>
      <w:r>
        <w:rPr>
          <w:rFonts w:hint="eastAsia" w:ascii="仿宋_GB2312" w:hAnsi="仿宋_GB2312" w:eastAsia="仿宋_GB2312" w:cs="仿宋_GB2312"/>
          <w:color w:val="auto"/>
          <w:sz w:val="32"/>
          <w:szCs w:val="32"/>
          <w:shd w:val="clear" w:color="auto" w:fill="FFFFFF"/>
        </w:rPr>
        <w:t>各民族都有使用和发展本民族语言文字的自由，都有保持或者改革本民族风俗习惯的自由。</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九</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eastAsia="zh-CN"/>
        </w:rPr>
        <w:t>培育践行</w:t>
      </w:r>
      <w:r>
        <w:rPr>
          <w:rFonts w:hint="eastAsia" w:ascii="仿宋_GB2312" w:hAnsi="仿宋_GB2312" w:eastAsia="仿宋_GB2312" w:cs="仿宋_GB2312"/>
          <w:color w:val="auto"/>
          <w:sz w:val="32"/>
          <w:szCs w:val="32"/>
          <w:shd w:val="clear" w:color="auto" w:fill="FFFFFF"/>
        </w:rPr>
        <w:t>社会主义核心价值观，</w:t>
      </w:r>
      <w:r>
        <w:rPr>
          <w:rFonts w:hint="eastAsia" w:ascii="仿宋_GB2312" w:hAnsi="仿宋_GB2312" w:eastAsia="仿宋_GB2312" w:cs="仿宋_GB2312"/>
          <w:color w:val="auto"/>
          <w:sz w:val="32"/>
          <w:szCs w:val="32"/>
          <w:shd w:val="clear" w:color="auto" w:fill="FFFFFF"/>
          <w:lang w:eastAsia="zh-CN"/>
        </w:rPr>
        <w:t>弘扬中华民族传统美德，</w:t>
      </w:r>
      <w:r>
        <w:rPr>
          <w:rFonts w:ascii="仿宋_GB2312" w:hAnsi="仿宋_GB2312" w:eastAsia="仿宋_GB2312" w:cs="仿宋_GB2312"/>
          <w:color w:val="auto"/>
          <w:sz w:val="32"/>
          <w:szCs w:val="32"/>
          <w:shd w:val="clear" w:color="auto" w:fill="FFFFFF"/>
        </w:rPr>
        <w:t>加强社会公德、职业道德、家庭美德、个人品德教育，</w:t>
      </w:r>
      <w:r>
        <w:rPr>
          <w:rFonts w:hint="eastAsia" w:ascii="仿宋_GB2312" w:hAnsi="仿宋_GB2312" w:eastAsia="仿宋_GB2312" w:cs="仿宋_GB2312"/>
          <w:color w:val="auto"/>
          <w:sz w:val="32"/>
          <w:szCs w:val="32"/>
          <w:shd w:val="clear" w:color="auto" w:fill="FFFFFF"/>
        </w:rPr>
        <w:t>提高各民族公民的思想道德水平。</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color w:val="auto"/>
          <w:sz w:val="32"/>
          <w:szCs w:val="32"/>
          <w:shd w:val="clear" w:color="auto" w:fill="FFFFFF"/>
          <w:lang w:eastAsia="zh-CN"/>
        </w:rPr>
        <w:t>依法</w:t>
      </w:r>
      <w:r>
        <w:rPr>
          <w:rFonts w:hint="eastAsia" w:ascii="仿宋_GB2312" w:hAnsi="仿宋_GB2312" w:eastAsia="仿宋_GB2312" w:cs="仿宋_GB2312"/>
          <w:color w:val="auto"/>
          <w:sz w:val="32"/>
          <w:szCs w:val="32"/>
          <w:shd w:val="clear" w:color="auto" w:fill="FFFFFF"/>
        </w:rPr>
        <w:t>倡导移风易俗，教育引导各族群众摒弃陈规陋习，树立文明新风。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十</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自治机关坚持和完善党委领导、政府负责、民主协商、社会协同、公众参与、法治保障、科技支撑的社会治理体系，推进社会治理体系和治理能力现代化建设，提升社会治理社会化、法治化、智能化、专业化水平，创建共建共治共享的社会治理格局。</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十一</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自治机关加</w:t>
      </w:r>
      <w:r>
        <w:rPr>
          <w:rFonts w:hint="eastAsia" w:ascii="仿宋_GB2312" w:hAnsi="仿宋_GB2312" w:eastAsia="仿宋_GB2312" w:cs="仿宋_GB2312"/>
          <w:color w:val="auto"/>
          <w:sz w:val="32"/>
          <w:szCs w:val="32"/>
          <w:shd w:val="clear" w:color="auto" w:fill="FFFFFF"/>
          <w:lang w:eastAsia="zh-CN"/>
        </w:rPr>
        <w:t>强</w:t>
      </w:r>
      <w:r>
        <w:rPr>
          <w:rFonts w:hint="eastAsia" w:ascii="仿宋_GB2312" w:hAnsi="仿宋_GB2312" w:eastAsia="仿宋_GB2312" w:cs="仿宋_GB2312"/>
          <w:color w:val="auto"/>
          <w:sz w:val="32"/>
          <w:szCs w:val="32"/>
          <w:shd w:val="clear" w:color="auto" w:fill="FFFFFF"/>
        </w:rPr>
        <w:t>社会信用体系建设，推进</w:t>
      </w:r>
      <w:r>
        <w:rPr>
          <w:rFonts w:hint="eastAsia" w:ascii="仿宋_GB2312" w:hAnsi="仿宋_GB2312" w:eastAsia="仿宋_GB2312" w:cs="仿宋_GB2312"/>
          <w:color w:val="auto"/>
          <w:sz w:val="32"/>
          <w:szCs w:val="32"/>
          <w:shd w:val="clear" w:color="auto" w:fill="FFFFFF"/>
          <w:lang w:eastAsia="zh-CN"/>
        </w:rPr>
        <w:t>个人诚信、</w:t>
      </w:r>
      <w:r>
        <w:rPr>
          <w:rFonts w:hint="eastAsia" w:ascii="仿宋_GB2312" w:hAnsi="仿宋_GB2312" w:eastAsia="仿宋_GB2312" w:cs="仿宋_GB2312"/>
          <w:color w:val="auto"/>
          <w:sz w:val="32"/>
          <w:szCs w:val="32"/>
          <w:shd w:val="clear" w:color="auto" w:fill="FFFFFF"/>
        </w:rPr>
        <w:fldChar w:fldCharType="begin"/>
      </w:r>
      <w:r>
        <w:rPr>
          <w:rFonts w:hint="eastAsia" w:ascii="仿宋_GB2312" w:hAnsi="仿宋_GB2312" w:eastAsia="仿宋_GB2312" w:cs="仿宋_GB2312"/>
          <w:color w:val="auto"/>
          <w:sz w:val="32"/>
          <w:szCs w:val="32"/>
          <w:shd w:val="clear" w:color="auto" w:fill="FFFFFF"/>
        </w:rPr>
        <w:instrText xml:space="preserve"> HYPERLINK "https://baike.baidu.com/item/%E6%94%BF%E5%8A%A1%E8%AF%9A%E4%BF%A1" \t "_blank" </w:instrText>
      </w:r>
      <w:r>
        <w:rPr>
          <w:rFonts w:hint="eastAsia" w:ascii="仿宋_GB2312" w:hAnsi="仿宋_GB2312" w:eastAsia="仿宋_GB2312" w:cs="仿宋_GB2312"/>
          <w:color w:val="auto"/>
          <w:sz w:val="32"/>
          <w:szCs w:val="32"/>
          <w:shd w:val="clear" w:color="auto" w:fill="FFFFFF"/>
        </w:rPr>
        <w:fldChar w:fldCharType="separate"/>
      </w:r>
      <w:r>
        <w:rPr>
          <w:rFonts w:hint="eastAsia" w:ascii="仿宋_GB2312" w:hAnsi="仿宋_GB2312" w:eastAsia="仿宋_GB2312" w:cs="仿宋_GB2312"/>
          <w:color w:val="auto"/>
          <w:sz w:val="32"/>
          <w:szCs w:val="32"/>
          <w:shd w:val="clear" w:color="auto" w:fill="FFFFFF"/>
        </w:rPr>
        <w:t>政务诚信</w:t>
      </w:r>
      <w:r>
        <w:rPr>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fldChar w:fldCharType="begin"/>
      </w:r>
      <w:r>
        <w:rPr>
          <w:rFonts w:hint="eastAsia" w:ascii="仿宋_GB2312" w:hAnsi="仿宋_GB2312" w:eastAsia="仿宋_GB2312" w:cs="仿宋_GB2312"/>
          <w:color w:val="auto"/>
          <w:sz w:val="32"/>
          <w:szCs w:val="32"/>
          <w:shd w:val="clear" w:color="auto" w:fill="FFFFFF"/>
        </w:rPr>
        <w:instrText xml:space="preserve"> HYPERLINK "https://baike.baidu.com/item/%E5%95%86%E5%8A%A1%E8%AF%9A%E4%BF%A1" \t "_blank" </w:instrText>
      </w:r>
      <w:r>
        <w:rPr>
          <w:rFonts w:hint="eastAsia" w:ascii="仿宋_GB2312" w:hAnsi="仿宋_GB2312" w:eastAsia="仿宋_GB2312" w:cs="仿宋_GB2312"/>
          <w:color w:val="auto"/>
          <w:sz w:val="32"/>
          <w:szCs w:val="32"/>
          <w:shd w:val="clear" w:color="auto" w:fill="FFFFFF"/>
        </w:rPr>
        <w:fldChar w:fldCharType="separate"/>
      </w:r>
      <w:r>
        <w:rPr>
          <w:rFonts w:hint="eastAsia" w:ascii="仿宋_GB2312" w:hAnsi="仿宋_GB2312" w:eastAsia="仿宋_GB2312" w:cs="仿宋_GB2312"/>
          <w:color w:val="auto"/>
          <w:sz w:val="32"/>
          <w:szCs w:val="32"/>
          <w:shd w:val="clear" w:color="auto" w:fill="FFFFFF"/>
        </w:rPr>
        <w:t>商务诚信</w:t>
      </w:r>
      <w:r>
        <w:rPr>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fldChar w:fldCharType="begin"/>
      </w:r>
      <w:r>
        <w:rPr>
          <w:rFonts w:hint="eastAsia" w:ascii="仿宋_GB2312" w:hAnsi="仿宋_GB2312" w:eastAsia="仿宋_GB2312" w:cs="仿宋_GB2312"/>
          <w:color w:val="auto"/>
          <w:sz w:val="32"/>
          <w:szCs w:val="32"/>
          <w:shd w:val="clear" w:color="auto" w:fill="FFFFFF"/>
        </w:rPr>
        <w:instrText xml:space="preserve"> HYPERLINK "https://baike.baidu.com/item/%E7%A4%BE%E4%BC%9A%E8%AF%9A%E4%BF%A1" \t "_blank" </w:instrText>
      </w:r>
      <w:r>
        <w:rPr>
          <w:rFonts w:hint="eastAsia" w:ascii="仿宋_GB2312" w:hAnsi="仿宋_GB2312" w:eastAsia="仿宋_GB2312" w:cs="仿宋_GB2312"/>
          <w:color w:val="auto"/>
          <w:sz w:val="32"/>
          <w:szCs w:val="32"/>
          <w:shd w:val="clear" w:color="auto" w:fill="FFFFFF"/>
        </w:rPr>
        <w:fldChar w:fldCharType="separate"/>
      </w:r>
      <w:r>
        <w:rPr>
          <w:rFonts w:hint="eastAsia" w:ascii="仿宋_GB2312" w:hAnsi="仿宋_GB2312" w:eastAsia="仿宋_GB2312" w:cs="仿宋_GB2312"/>
          <w:color w:val="auto"/>
          <w:sz w:val="32"/>
          <w:szCs w:val="32"/>
          <w:shd w:val="clear" w:color="auto" w:fill="FFFFFF"/>
        </w:rPr>
        <w:t>社会诚信</w:t>
      </w:r>
      <w:r>
        <w:rPr>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sz w:val="32"/>
          <w:szCs w:val="32"/>
          <w:shd w:val="clear" w:color="auto" w:fill="FFFFFF"/>
        </w:rPr>
        <w:t>和</w:t>
      </w:r>
      <w:r>
        <w:rPr>
          <w:rFonts w:hint="eastAsia" w:ascii="仿宋_GB2312" w:hAnsi="仿宋_GB2312" w:eastAsia="仿宋_GB2312" w:cs="仿宋_GB2312"/>
          <w:color w:val="auto"/>
          <w:sz w:val="32"/>
          <w:szCs w:val="32"/>
          <w:shd w:val="clear" w:color="auto" w:fill="FFFFFF"/>
        </w:rPr>
        <w:fldChar w:fldCharType="begin"/>
      </w:r>
      <w:r>
        <w:rPr>
          <w:rFonts w:hint="eastAsia" w:ascii="仿宋_GB2312" w:hAnsi="仿宋_GB2312" w:eastAsia="仿宋_GB2312" w:cs="仿宋_GB2312"/>
          <w:color w:val="auto"/>
          <w:sz w:val="32"/>
          <w:szCs w:val="32"/>
          <w:shd w:val="clear" w:color="auto" w:fill="FFFFFF"/>
        </w:rPr>
        <w:instrText xml:space="preserve"> HYPERLINK "https://baike.baidu.com/item/%E5%8F%B8%E6%B3%95%E5%85%AC%E4%BF%A1" \t "_blank" </w:instrText>
      </w:r>
      <w:r>
        <w:rPr>
          <w:rFonts w:hint="eastAsia" w:ascii="仿宋_GB2312" w:hAnsi="仿宋_GB2312" w:eastAsia="仿宋_GB2312" w:cs="仿宋_GB2312"/>
          <w:color w:val="auto"/>
          <w:sz w:val="32"/>
          <w:szCs w:val="32"/>
          <w:shd w:val="clear" w:color="auto" w:fill="FFFFFF"/>
        </w:rPr>
        <w:fldChar w:fldCharType="separate"/>
      </w:r>
      <w:r>
        <w:rPr>
          <w:rFonts w:hint="eastAsia" w:ascii="仿宋_GB2312" w:hAnsi="仿宋_GB2312" w:eastAsia="仿宋_GB2312" w:cs="仿宋_GB2312"/>
          <w:color w:val="auto"/>
          <w:sz w:val="32"/>
          <w:szCs w:val="32"/>
          <w:shd w:val="clear" w:color="auto" w:fill="FFFFFF"/>
        </w:rPr>
        <w:t>司法公信</w:t>
      </w:r>
      <w:r>
        <w:rPr>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sz w:val="32"/>
          <w:szCs w:val="32"/>
          <w:shd w:val="clear" w:color="auto" w:fill="FFFFFF"/>
          <w:lang w:eastAsia="zh-CN"/>
        </w:rPr>
        <w:t>建设</w:t>
      </w:r>
      <w:r>
        <w:rPr>
          <w:rFonts w:hint="eastAsia" w:ascii="仿宋_GB2312" w:hAnsi="仿宋_GB2312" w:eastAsia="仿宋_GB2312" w:cs="仿宋_GB2312"/>
          <w:color w:val="auto"/>
          <w:sz w:val="32"/>
          <w:szCs w:val="32"/>
          <w:shd w:val="clear" w:color="auto" w:fill="FFFFFF"/>
        </w:rPr>
        <w:t>，提高全社会诚信意识和信用水平。</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textAlignment w:val="auto"/>
        <w:rPr>
          <w:rFonts w:ascii="仿宋_GB2312" w:hAnsi="仿宋_GB2312" w:eastAsia="仿宋_GB2312" w:cs="仿宋_GB2312"/>
          <w:color w:val="FF000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第二章　自治机关</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黑体" w:cs="仿宋_GB2312"/>
          <w:b w:val="0"/>
          <w:bCs/>
          <w:i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第十</w:t>
      </w:r>
      <w:r>
        <w:rPr>
          <w:rFonts w:hint="eastAsia" w:ascii="仿宋_GB2312" w:hAnsi="仿宋_GB2312" w:eastAsia="黑体" w:cs="仿宋_GB2312"/>
          <w:b w:val="0"/>
          <w:bCs/>
          <w:i w:val="0"/>
          <w:sz w:val="32"/>
          <w:szCs w:val="32"/>
          <w:shd w:val="clear" w:color="auto" w:fill="FFFFFF"/>
          <w:lang w:eastAsia="zh-CN"/>
        </w:rPr>
        <w:t>二</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自治县的人民代表大会是自治县的地方国家权力机关。自治县人民代表大会常务委员会</w:t>
      </w:r>
      <w:r>
        <w:rPr>
          <w:rFonts w:hint="eastAsia" w:ascii="仿宋_GB2312" w:hAnsi="仿宋_GB2312" w:eastAsia="仿宋_GB2312" w:cs="仿宋_GB2312"/>
          <w:sz w:val="32"/>
          <w:szCs w:val="32"/>
          <w:shd w:val="clear" w:color="auto" w:fill="FFFFFF"/>
          <w:lang w:eastAsia="zh-CN"/>
        </w:rPr>
        <w:t>是</w:t>
      </w:r>
      <w:r>
        <w:rPr>
          <w:rFonts w:hint="eastAsia" w:ascii="仿宋_GB2312" w:hAnsi="仿宋_GB2312" w:eastAsia="仿宋_GB2312" w:cs="仿宋_GB2312"/>
          <w:sz w:val="32"/>
          <w:szCs w:val="32"/>
          <w:shd w:val="clear" w:color="auto" w:fill="FFFFFF"/>
        </w:rPr>
        <w:t>自治县人民代表大会</w:t>
      </w:r>
      <w:r>
        <w:rPr>
          <w:rFonts w:hint="eastAsia" w:ascii="仿宋_GB2312" w:hAnsi="仿宋_GB2312" w:eastAsia="仿宋_GB2312" w:cs="仿宋_GB2312"/>
          <w:sz w:val="32"/>
          <w:szCs w:val="32"/>
          <w:shd w:val="clear" w:color="auto" w:fill="FFFFFF"/>
          <w:lang w:eastAsia="zh-CN"/>
        </w:rPr>
        <w:t>的</w:t>
      </w:r>
      <w:r>
        <w:rPr>
          <w:rFonts w:hint="eastAsia" w:ascii="仿宋_GB2312" w:hAnsi="仿宋_GB2312" w:eastAsia="仿宋_GB2312" w:cs="仿宋_GB2312"/>
          <w:sz w:val="32"/>
          <w:szCs w:val="32"/>
          <w:shd w:val="clear" w:color="auto" w:fill="FFFFFF"/>
        </w:rPr>
        <w:t>常设机关</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对自治县人民代表大会负责并报告工作。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自治县人民代表大会中，回族和其他</w:t>
      </w:r>
      <w:r>
        <w:rPr>
          <w:rFonts w:hint="eastAsia" w:ascii="仿宋_GB2312" w:hAnsi="仿宋_GB2312" w:eastAsia="仿宋_GB2312" w:cs="仿宋_GB2312"/>
          <w:color w:val="auto"/>
          <w:sz w:val="32"/>
          <w:szCs w:val="32"/>
          <w:shd w:val="clear" w:color="auto" w:fill="FFFFFF"/>
          <w:lang w:eastAsia="zh-CN"/>
        </w:rPr>
        <w:t>少数</w:t>
      </w:r>
      <w:r>
        <w:rPr>
          <w:rFonts w:hint="eastAsia" w:ascii="仿宋_GB2312" w:hAnsi="仿宋_GB2312" w:eastAsia="仿宋_GB2312" w:cs="仿宋_GB2312"/>
          <w:color w:val="auto"/>
          <w:sz w:val="32"/>
          <w:szCs w:val="32"/>
          <w:shd w:val="clear" w:color="auto" w:fill="FFFFFF"/>
        </w:rPr>
        <w:t>民族代表的名额和比例，</w:t>
      </w:r>
      <w:r>
        <w:rPr>
          <w:rFonts w:hint="eastAsia" w:ascii="仿宋_GB2312" w:hAnsi="仿宋_GB2312" w:eastAsia="仿宋_GB2312" w:cs="仿宋_GB2312"/>
          <w:color w:val="auto"/>
          <w:sz w:val="32"/>
          <w:szCs w:val="32"/>
          <w:shd w:val="clear" w:color="auto" w:fill="FFFFFF"/>
          <w:lang w:eastAsia="zh-CN"/>
        </w:rPr>
        <w:t>根据</w:t>
      </w:r>
      <w:r>
        <w:rPr>
          <w:rFonts w:hint="eastAsia" w:ascii="仿宋_GB2312" w:hAnsi="仿宋_GB2312" w:eastAsia="仿宋_GB2312" w:cs="仿宋_GB2312"/>
          <w:color w:val="auto"/>
          <w:sz w:val="32"/>
          <w:szCs w:val="32"/>
          <w:shd w:val="clear" w:color="auto" w:fill="FFFFFF"/>
        </w:rPr>
        <w:t>省人民代表大会常务委员会</w:t>
      </w:r>
      <w:r>
        <w:rPr>
          <w:rFonts w:hint="eastAsia" w:ascii="仿宋_GB2312" w:hAnsi="仿宋_GB2312" w:eastAsia="仿宋_GB2312" w:cs="仿宋_GB2312"/>
          <w:color w:val="auto"/>
          <w:sz w:val="32"/>
          <w:szCs w:val="32"/>
          <w:shd w:val="clear" w:color="auto" w:fill="FFFFFF"/>
          <w:lang w:eastAsia="zh-CN"/>
        </w:rPr>
        <w:t>的决定</w:t>
      </w:r>
      <w:r>
        <w:rPr>
          <w:rFonts w:hint="eastAsia" w:ascii="仿宋_GB2312" w:hAnsi="仿宋_GB2312" w:eastAsia="仿宋_GB2312" w:cs="仿宋_GB2312"/>
          <w:color w:val="auto"/>
          <w:sz w:val="32"/>
          <w:szCs w:val="32"/>
          <w:shd w:val="clear" w:color="auto" w:fill="FFFFFF"/>
        </w:rPr>
        <w:t>确定。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第十</w:t>
      </w:r>
      <w:r>
        <w:rPr>
          <w:rFonts w:hint="eastAsia" w:ascii="仿宋_GB2312" w:hAnsi="仿宋_GB2312" w:eastAsia="黑体" w:cs="仿宋_GB2312"/>
          <w:b w:val="0"/>
          <w:bCs/>
          <w:i w:val="0"/>
          <w:sz w:val="32"/>
          <w:szCs w:val="32"/>
          <w:shd w:val="clear" w:color="auto" w:fill="FFFFFF"/>
          <w:lang w:eastAsia="zh-CN"/>
        </w:rPr>
        <w:t>三</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自治县人民代表大会常务委员会的组成人员中，应当合理配备回族和其他少数民族人员。</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自治县人民代表大会常务委员会中应当</w:t>
      </w:r>
      <w:r>
        <w:rPr>
          <w:rFonts w:hint="eastAsia" w:ascii="仿宋_GB2312" w:hAnsi="仿宋_GB2312" w:eastAsia="仿宋_GB2312" w:cs="仿宋_GB2312"/>
          <w:sz w:val="32"/>
          <w:szCs w:val="32"/>
          <w:shd w:val="clear" w:color="auto" w:fill="FFFFFF"/>
          <w:lang w:val="en-US" w:eastAsia="zh-CN"/>
        </w:rPr>
        <w:t>有</w:t>
      </w:r>
      <w:r>
        <w:rPr>
          <w:rFonts w:hint="eastAsia" w:ascii="仿宋_GB2312" w:hAnsi="仿宋_GB2312" w:eastAsia="仿宋_GB2312" w:cs="仿宋_GB2312"/>
          <w:sz w:val="32"/>
          <w:szCs w:val="32"/>
          <w:shd w:val="clear" w:color="auto" w:fill="FFFFFF"/>
        </w:rPr>
        <w:t>回族公民担任主任或者副主任。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自治县人民代表大会常务委员会应当根据工作需要设立办事机构和其它工作机构。</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第十</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自治县人民代表大会依照</w:t>
      </w:r>
      <w:r>
        <w:rPr>
          <w:rFonts w:hint="eastAsia" w:ascii="仿宋_GB2312" w:hAnsi="仿宋_GB2312" w:eastAsia="仿宋_GB2312" w:cs="仿宋_GB2312"/>
          <w:color w:val="auto"/>
          <w:sz w:val="32"/>
          <w:szCs w:val="32"/>
          <w:shd w:val="clear" w:color="auto" w:fill="FFFFFF"/>
          <w:lang w:val="en-US" w:eastAsia="zh-CN"/>
        </w:rPr>
        <w:t>当地</w:t>
      </w:r>
      <w:r>
        <w:rPr>
          <w:rFonts w:hint="eastAsia" w:ascii="仿宋_GB2312" w:hAnsi="仿宋_GB2312" w:eastAsia="仿宋_GB2312" w:cs="仿宋_GB2312"/>
          <w:color w:val="auto"/>
          <w:sz w:val="32"/>
          <w:szCs w:val="32"/>
          <w:shd w:val="clear" w:color="auto" w:fill="FFFFFF"/>
        </w:rPr>
        <w:t>政治、经济和文化的特点，制定自治条例、单行条例</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报请省人民代表大会常务委员会批准后</w:t>
      </w:r>
      <w:r>
        <w:rPr>
          <w:rFonts w:hint="eastAsia" w:ascii="仿宋_GB2312" w:hAnsi="仿宋_GB2312" w:eastAsia="仿宋_GB2312" w:cs="仿宋_GB2312"/>
          <w:color w:val="auto"/>
          <w:sz w:val="32"/>
          <w:szCs w:val="32"/>
          <w:shd w:val="clear" w:color="auto" w:fill="FFFFFF"/>
          <w:lang w:eastAsia="zh-CN"/>
        </w:rPr>
        <w:t>生效</w:t>
      </w:r>
      <w:r>
        <w:rPr>
          <w:rFonts w:hint="eastAsia" w:ascii="仿宋_GB2312" w:hAnsi="仿宋_GB2312" w:eastAsia="仿宋_GB2312" w:cs="仿宋_GB2312"/>
          <w:color w:val="auto"/>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第十</w:t>
      </w:r>
      <w:r>
        <w:rPr>
          <w:rFonts w:hint="eastAsia" w:ascii="仿宋_GB2312" w:hAnsi="仿宋_GB2312" w:eastAsia="黑体" w:cs="仿宋_GB2312"/>
          <w:b w:val="0"/>
          <w:bCs/>
          <w:i w:val="0"/>
          <w:sz w:val="32"/>
          <w:szCs w:val="32"/>
          <w:shd w:val="clear" w:color="auto" w:fill="FFFFFF"/>
          <w:lang w:val="en-US" w:eastAsia="zh-CN"/>
        </w:rPr>
        <w:t>五</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自治县人民政府是自治县人民代表大会的执行机关</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是自治县的地方国家行政机关，对自治县人民代表大会和</w:t>
      </w:r>
      <w:r>
        <w:rPr>
          <w:rFonts w:hint="eastAsia" w:ascii="仿宋_GB2312" w:hAnsi="仿宋_GB2312" w:eastAsia="仿宋_GB2312" w:cs="仿宋_GB2312"/>
          <w:color w:val="auto"/>
          <w:sz w:val="32"/>
          <w:szCs w:val="32"/>
          <w:shd w:val="clear" w:color="auto" w:fill="FFFFFF"/>
          <w:lang w:eastAsia="zh-CN"/>
        </w:rPr>
        <w:t>上一级</w:t>
      </w:r>
      <w:r>
        <w:rPr>
          <w:rFonts w:hint="eastAsia" w:ascii="仿宋_GB2312" w:hAnsi="仿宋_GB2312" w:eastAsia="仿宋_GB2312" w:cs="仿宋_GB2312"/>
          <w:color w:val="auto"/>
          <w:sz w:val="32"/>
          <w:szCs w:val="32"/>
          <w:shd w:val="clear" w:color="auto" w:fill="FFFFFF"/>
        </w:rPr>
        <w:t>人民政府负责并报告工作，在自治县人民代表</w:t>
      </w:r>
      <w:r>
        <w:rPr>
          <w:rFonts w:hint="eastAsia" w:ascii="仿宋_GB2312" w:hAnsi="仿宋_GB2312" w:eastAsia="仿宋_GB2312" w:cs="仿宋_GB2312"/>
          <w:color w:val="auto"/>
          <w:spacing w:val="-11"/>
          <w:sz w:val="32"/>
          <w:szCs w:val="32"/>
          <w:shd w:val="clear" w:color="auto" w:fill="FFFFFF"/>
        </w:rPr>
        <w:t>大会闭会期间，对人民代表大会常务委员</w:t>
      </w:r>
      <w:r>
        <w:rPr>
          <w:rFonts w:hint="eastAsia" w:ascii="仿宋_GB2312" w:hAnsi="仿宋_GB2312" w:eastAsia="仿宋_GB2312" w:cs="仿宋_GB2312"/>
          <w:spacing w:val="-11"/>
          <w:sz w:val="32"/>
          <w:szCs w:val="32"/>
          <w:shd w:val="clear" w:color="auto" w:fill="FFFFFF"/>
        </w:rPr>
        <w:t>会负责并报告工作。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w:t>
      </w:r>
      <w:r>
        <w:rPr>
          <w:rFonts w:hint="eastAsia" w:ascii="仿宋_GB2312" w:hAnsi="仿宋_GB2312" w:eastAsia="仿宋_GB2312" w:cs="仿宋_GB2312"/>
          <w:color w:val="auto"/>
          <w:spacing w:val="-11"/>
          <w:sz w:val="32"/>
          <w:szCs w:val="32"/>
          <w:shd w:val="clear" w:color="auto" w:fill="FFFFFF"/>
        </w:rPr>
        <w:t>治县人民政府实行县长负责制。县长由回族公民担任。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自治县人民政府的组成人员中，应当合理配备回族和其他少数民族人员。</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第十</w:t>
      </w:r>
      <w:r>
        <w:rPr>
          <w:rFonts w:hint="eastAsia" w:ascii="仿宋_GB2312" w:hAnsi="仿宋_GB2312" w:eastAsia="黑体" w:cs="仿宋_GB2312"/>
          <w:b w:val="0"/>
          <w:bCs/>
          <w:i w:val="0"/>
          <w:sz w:val="32"/>
          <w:szCs w:val="32"/>
          <w:shd w:val="clear" w:color="auto" w:fill="FFFFFF"/>
          <w:lang w:val="en-US" w:eastAsia="zh-CN"/>
        </w:rPr>
        <w:t>六</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val="en-US" w:eastAsia="zh-CN"/>
        </w:rPr>
        <w:t>自治县所辖的</w:t>
      </w:r>
      <w:r>
        <w:rPr>
          <w:rFonts w:hint="eastAsia" w:ascii="仿宋_GB2312" w:hAnsi="仿宋_GB2312" w:eastAsia="仿宋_GB2312" w:cs="仿宋_GB2312"/>
          <w:sz w:val="32"/>
          <w:szCs w:val="32"/>
          <w:shd w:val="clear" w:color="auto" w:fill="FFFFFF"/>
        </w:rPr>
        <w:t>民族乡的乡长由建立民族乡的</w:t>
      </w:r>
      <w:r>
        <w:rPr>
          <w:rFonts w:hint="eastAsia" w:ascii="仿宋_GB2312" w:hAnsi="仿宋_GB2312" w:eastAsia="仿宋_GB2312" w:cs="仿宋_GB2312"/>
          <w:sz w:val="32"/>
          <w:szCs w:val="32"/>
          <w:shd w:val="clear" w:color="auto" w:fill="FFFFFF"/>
          <w:lang w:eastAsia="zh-CN"/>
        </w:rPr>
        <w:t>少数</w:t>
      </w:r>
      <w:r>
        <w:rPr>
          <w:rFonts w:hint="eastAsia" w:ascii="仿宋_GB2312" w:hAnsi="仿宋_GB2312" w:eastAsia="仿宋_GB2312" w:cs="仿宋_GB2312"/>
          <w:sz w:val="32"/>
          <w:szCs w:val="32"/>
          <w:shd w:val="clear" w:color="auto" w:fill="FFFFFF"/>
        </w:rPr>
        <w:t>民族公民担任。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民族乡的公章、牌匾用</w:t>
      </w:r>
      <w:r>
        <w:rPr>
          <w:rFonts w:hint="eastAsia" w:ascii="仿宋_GB2312" w:hAnsi="仿宋_GB2312" w:eastAsia="仿宋_GB2312" w:cs="仿宋_GB2312"/>
          <w:sz w:val="32"/>
          <w:szCs w:val="32"/>
          <w:shd w:val="clear" w:color="auto" w:fill="FFFFFF"/>
          <w:lang w:eastAsia="zh-CN"/>
        </w:rPr>
        <w:t>规范汉字和少数民族文字</w:t>
      </w:r>
      <w:r>
        <w:rPr>
          <w:rFonts w:hint="eastAsia" w:ascii="仿宋_GB2312" w:hAnsi="仿宋_GB2312" w:eastAsia="仿宋_GB2312" w:cs="仿宋_GB2312"/>
          <w:sz w:val="32"/>
          <w:szCs w:val="32"/>
          <w:shd w:val="clear" w:color="auto" w:fill="FFFFFF"/>
        </w:rPr>
        <w:t>书写。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rPr>
          <w:rFonts w:hint="eastAsia" w:ascii="黑体" w:hAnsi="黑体" w:eastAsia="黑体" w:cs="黑体"/>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rPr>
          <w:rFonts w:hint="eastAsia" w:ascii="仿宋_GB2312" w:hAnsi="仿宋_GB2312" w:eastAsia="黑体" w:cs="仿宋_GB2312"/>
          <w:sz w:val="32"/>
          <w:szCs w:val="32"/>
          <w:shd w:val="clear" w:color="auto" w:fill="FFFFFF"/>
          <w:lang w:eastAsia="zh-CN"/>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三</w:t>
      </w:r>
      <w:r>
        <w:rPr>
          <w:rFonts w:hint="eastAsia" w:ascii="黑体" w:hAnsi="黑体" w:eastAsia="黑体" w:cs="黑体"/>
          <w:sz w:val="32"/>
          <w:szCs w:val="32"/>
          <w:shd w:val="clear" w:color="auto" w:fill="FFFFFF"/>
        </w:rPr>
        <w:t>章　</w:t>
      </w:r>
      <w:r>
        <w:rPr>
          <w:rFonts w:hint="eastAsia" w:ascii="黑体" w:hAnsi="黑体" w:eastAsia="黑体" w:cs="黑体"/>
          <w:sz w:val="32"/>
          <w:szCs w:val="32"/>
          <w:shd w:val="clear" w:color="auto" w:fill="FFFFFF"/>
          <w:lang w:eastAsia="zh-CN"/>
        </w:rPr>
        <w:t>监察委员会、人民法院、人民检察院</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黑体" w:cs="仿宋_GB2312"/>
          <w:b w:val="0"/>
          <w:bCs/>
          <w:i w:val="0"/>
          <w:color w:val="auto"/>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黑体" w:cs="仿宋_GB2312"/>
          <w:b w:val="0"/>
          <w:bCs/>
          <w:i w:val="0"/>
          <w:color w:val="auto"/>
          <w:sz w:val="32"/>
          <w:szCs w:val="32"/>
          <w:shd w:val="clear" w:color="auto" w:fill="FFFFFF"/>
        </w:rPr>
        <w:t>第十</w:t>
      </w:r>
      <w:r>
        <w:rPr>
          <w:rFonts w:hint="eastAsia" w:ascii="仿宋_GB2312" w:hAnsi="仿宋_GB2312" w:eastAsia="黑体" w:cs="仿宋_GB2312"/>
          <w:b w:val="0"/>
          <w:bCs/>
          <w:i w:val="0"/>
          <w:color w:val="auto"/>
          <w:sz w:val="32"/>
          <w:szCs w:val="32"/>
          <w:shd w:val="clear" w:color="auto" w:fill="FFFFFF"/>
          <w:lang w:val="en-US" w:eastAsia="zh-CN"/>
        </w:rPr>
        <w:t>七</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kern w:val="2"/>
          <w:sz w:val="32"/>
          <w:szCs w:val="32"/>
          <w:u w:val="none"/>
          <w:lang w:val="en-US" w:eastAsia="zh-CN" w:bidi="ar-SA"/>
        </w:rPr>
        <w:t>自治县监察委员会是行使国家监察职能的专责机关</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由自治县人民代表大会产生，负责本行政区域内的监察工作</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依照法律规定独立行使监察权，</w:t>
      </w:r>
      <w:r>
        <w:rPr>
          <w:rFonts w:hint="eastAsia" w:ascii="仿宋_GB2312" w:hAnsi="仿宋_GB2312" w:eastAsia="仿宋_GB2312" w:cs="仿宋_GB2312"/>
          <w:color w:val="auto"/>
          <w:sz w:val="32"/>
          <w:szCs w:val="32"/>
          <w:shd w:val="clear" w:color="auto" w:fill="FFFFFF"/>
        </w:rPr>
        <w:t>对自治县人民代表大会及其常务委员会</w:t>
      </w:r>
      <w:r>
        <w:rPr>
          <w:rFonts w:hint="eastAsia" w:ascii="仿宋_GB2312" w:hAnsi="仿宋_GB2312" w:eastAsia="仿宋_GB2312" w:cs="仿宋_GB2312"/>
          <w:color w:val="auto"/>
          <w:sz w:val="32"/>
          <w:szCs w:val="32"/>
          <w:shd w:val="clear" w:color="auto" w:fill="FFFFFF"/>
          <w:lang w:val="en-US" w:eastAsia="zh-CN"/>
        </w:rPr>
        <w:t>和</w:t>
      </w:r>
      <w:r>
        <w:rPr>
          <w:rFonts w:hint="eastAsia" w:ascii="仿宋_GB2312" w:hAnsi="仿宋_GB2312" w:eastAsia="仿宋_GB2312" w:cs="仿宋_GB2312"/>
          <w:color w:val="auto"/>
          <w:sz w:val="32"/>
          <w:szCs w:val="32"/>
          <w:shd w:val="clear" w:color="auto" w:fill="FFFFFF"/>
        </w:rPr>
        <w:t>上一级</w:t>
      </w:r>
      <w:r>
        <w:rPr>
          <w:rFonts w:hint="eastAsia" w:ascii="仿宋_GB2312" w:hAnsi="仿宋_GB2312" w:eastAsia="仿宋_GB2312" w:cs="仿宋_GB2312"/>
          <w:color w:val="auto"/>
          <w:sz w:val="32"/>
          <w:szCs w:val="32"/>
          <w:shd w:val="clear" w:color="auto" w:fill="FFFFFF"/>
          <w:lang w:val="en-US" w:eastAsia="zh-CN"/>
        </w:rPr>
        <w:t>监察委员会</w:t>
      </w:r>
      <w:r>
        <w:rPr>
          <w:rFonts w:hint="eastAsia" w:ascii="仿宋_GB2312" w:hAnsi="仿宋_GB2312" w:eastAsia="仿宋_GB2312" w:cs="仿宋_GB2312"/>
          <w:color w:val="auto"/>
          <w:sz w:val="32"/>
          <w:szCs w:val="32"/>
          <w:shd w:val="clear" w:color="auto" w:fill="FFFFFF"/>
        </w:rPr>
        <w:t>负责</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并接受其监督。</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黑体" w:cs="仿宋_GB2312"/>
          <w:b w:val="0"/>
          <w:bCs/>
          <w:i w:val="0"/>
          <w:sz w:val="32"/>
          <w:szCs w:val="32"/>
          <w:shd w:val="clear" w:color="auto" w:fill="FFFFFF"/>
        </w:rPr>
        <w:t>第十</w:t>
      </w:r>
      <w:r>
        <w:rPr>
          <w:rFonts w:hint="eastAsia" w:ascii="仿宋_GB2312" w:hAnsi="仿宋_GB2312" w:eastAsia="黑体" w:cs="仿宋_GB2312"/>
          <w:b w:val="0"/>
          <w:bCs/>
          <w:i w:val="0"/>
          <w:sz w:val="32"/>
          <w:szCs w:val="32"/>
          <w:shd w:val="clear" w:color="auto" w:fill="FFFFFF"/>
          <w:lang w:val="en-US" w:eastAsia="zh-CN"/>
        </w:rPr>
        <w:t>八</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自治县人民法院是国家的审判机关，依照法律规定独立行使审判权；自治县人民检察院是国家的法律监督机关，依照法律规定独立行使检察权</w:t>
      </w:r>
      <w:r>
        <w:rPr>
          <w:rFonts w:hint="eastAsia" w:ascii="仿宋_GB2312" w:hAnsi="仿宋_GB2312" w:eastAsia="仿宋_GB2312" w:cs="仿宋_GB2312"/>
          <w:sz w:val="32"/>
          <w:szCs w:val="32"/>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sz w:val="32"/>
          <w:szCs w:val="32"/>
          <w:shd w:val="clear" w:color="auto" w:fill="FFFFFF"/>
        </w:rPr>
        <w:t>自治县人民法院、人民检察院对自治县人民代表大会及其常务委员会负责并报告工作</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自治县人民检察院同时</w:t>
      </w:r>
      <w:r>
        <w:rPr>
          <w:rFonts w:hint="eastAsia" w:ascii="仿宋_GB2312" w:hAnsi="仿宋_GB2312" w:eastAsia="仿宋_GB2312" w:cs="仿宋_GB2312"/>
          <w:i w:val="0"/>
          <w:iCs w:val="0"/>
          <w:caps w:val="0"/>
          <w:color w:val="auto"/>
          <w:spacing w:val="0"/>
          <w:sz w:val="32"/>
          <w:szCs w:val="32"/>
          <w:shd w:val="clear" w:color="auto" w:fill="FFFFFF"/>
          <w:lang w:eastAsia="zh-CN"/>
        </w:rPr>
        <w:t>受上级</w:t>
      </w:r>
      <w:r>
        <w:rPr>
          <w:rFonts w:hint="eastAsia" w:ascii="仿宋_GB2312" w:hAnsi="仿宋_GB2312" w:eastAsia="仿宋_GB2312" w:cs="仿宋_GB2312"/>
          <w:i w:val="0"/>
          <w:iCs w:val="0"/>
          <w:caps w:val="0"/>
          <w:color w:val="auto"/>
          <w:spacing w:val="0"/>
          <w:sz w:val="32"/>
          <w:szCs w:val="32"/>
          <w:shd w:val="clear" w:color="auto" w:fill="FFFFFF"/>
        </w:rPr>
        <w:t>人民检察院</w:t>
      </w:r>
      <w:r>
        <w:rPr>
          <w:rFonts w:hint="eastAsia" w:ascii="仿宋_GB2312" w:hAnsi="仿宋_GB2312" w:eastAsia="仿宋_GB2312" w:cs="仿宋_GB2312"/>
          <w:i w:val="0"/>
          <w:iCs w:val="0"/>
          <w:caps w:val="0"/>
          <w:color w:val="auto"/>
          <w:spacing w:val="0"/>
          <w:sz w:val="32"/>
          <w:szCs w:val="32"/>
          <w:shd w:val="clear" w:color="auto" w:fill="FFFFFF"/>
          <w:lang w:eastAsia="zh-CN"/>
        </w:rPr>
        <w:t>领导。</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十九</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自治县监察委员会、人民法院、人民检察院在行使监察权、审判权、检察权时，不受行政机关、社会团体和个人的干涉。</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二十</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自治县监察委员会</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人民法院</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人</w:t>
      </w:r>
      <w:r>
        <w:rPr>
          <w:rFonts w:hint="eastAsia" w:ascii="仿宋_GB2312" w:hAnsi="仿宋_GB2312" w:eastAsia="仿宋_GB2312" w:cs="仿宋_GB2312"/>
          <w:sz w:val="32"/>
          <w:szCs w:val="32"/>
          <w:shd w:val="clear" w:color="auto" w:fill="FFFFFF"/>
        </w:rPr>
        <w:t>民检察院的领导成员和工作人员中应当有回族和其他少数民族公民。</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eastAsia="zh-CN"/>
        </w:rPr>
        <w:t>二</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eastAsia="zh-CN"/>
        </w:rPr>
        <w:t>一</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自治县各民族公民，都有使用本民族语言文字进行诉讼的权利。人民法院和人民检察院对于不通晓本地语言文字的诉讼参与人，</w:t>
      </w:r>
      <w:r>
        <w:rPr>
          <w:rFonts w:hint="eastAsia" w:ascii="仿宋_GB2312" w:hAnsi="仿宋_GB2312" w:eastAsia="仿宋_GB2312" w:cs="仿宋_GB2312"/>
          <w:color w:val="auto"/>
          <w:kern w:val="2"/>
          <w:sz w:val="32"/>
          <w:szCs w:val="32"/>
          <w:u w:val="none"/>
          <w:lang w:val="en-US" w:eastAsia="zh-CN" w:bidi="ar-SA"/>
        </w:rPr>
        <w:t>应当为他们提供翻译</w:t>
      </w:r>
      <w:r>
        <w:rPr>
          <w:rFonts w:hint="eastAsia" w:ascii="仿宋_GB2312" w:hAnsi="仿宋_GB2312" w:eastAsia="仿宋_GB2312" w:cs="仿宋_GB2312"/>
          <w:kern w:val="2"/>
          <w:sz w:val="32"/>
          <w:szCs w:val="32"/>
          <w:u w:val="none"/>
          <w:lang w:val="en-US" w:eastAsia="zh-CN" w:bidi="ar-SA"/>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eastAsia" w:ascii="仿宋_GB2312" w:hAnsi="仿宋_GB2312" w:eastAsia="仿宋_GB2312" w:cs="仿宋_GB2312"/>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ascii="黑体" w:hAnsi="黑体" w:eastAsia="黑体" w:cs="黑体"/>
          <w:sz w:val="32"/>
          <w:szCs w:val="32"/>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四</w:t>
      </w:r>
      <w:r>
        <w:rPr>
          <w:rFonts w:hint="eastAsia" w:ascii="黑体" w:hAnsi="黑体" w:eastAsia="黑体" w:cs="黑体"/>
          <w:sz w:val="32"/>
          <w:szCs w:val="32"/>
          <w:shd w:val="clear" w:color="auto" w:fill="FFFFFF"/>
        </w:rPr>
        <w:t>章　经济建设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黑体" w:cs="仿宋_GB2312"/>
          <w:b w:val="0"/>
          <w:bCs/>
          <w:i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二</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二</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自治机关在国</w:t>
      </w:r>
      <w:r>
        <w:rPr>
          <w:rFonts w:hint="eastAsia" w:ascii="仿宋_GB2312" w:hAnsi="仿宋_GB2312" w:eastAsia="仿宋_GB2312" w:cs="仿宋_GB2312"/>
          <w:sz w:val="32"/>
          <w:szCs w:val="32"/>
          <w:shd w:val="clear" w:color="auto" w:fill="FFFFFF"/>
        </w:rPr>
        <w:t>家宏观经济政策指导下，根据</w:t>
      </w:r>
      <w:r>
        <w:rPr>
          <w:rFonts w:hint="eastAsia" w:ascii="仿宋_GB2312" w:hAnsi="仿宋_GB2312" w:eastAsia="仿宋_GB2312" w:cs="仿宋_GB2312"/>
          <w:sz w:val="32"/>
          <w:szCs w:val="32"/>
          <w:shd w:val="clear" w:color="auto" w:fill="FFFFFF"/>
          <w:lang w:eastAsia="zh-CN"/>
        </w:rPr>
        <w:t>自治县的实际情况</w:t>
      </w:r>
      <w:r>
        <w:rPr>
          <w:rFonts w:hint="eastAsia" w:ascii="仿宋_GB2312" w:hAnsi="仿宋_GB2312" w:eastAsia="仿宋_GB2312" w:cs="仿宋_GB2312"/>
          <w:sz w:val="32"/>
          <w:szCs w:val="32"/>
          <w:shd w:val="clear" w:color="auto" w:fill="FFFFFF"/>
        </w:rPr>
        <w:t>，制定国民经济和社会发展规划以及相应的政策措施，自主安排和管理本县的经济建设。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二</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三</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黑体" w:cs="仿宋_GB2312"/>
          <w:b w:val="0"/>
          <w:bCs/>
          <w:i w:val="0"/>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自治机关积极调整经济结构，</w:t>
      </w:r>
      <w:r>
        <w:rPr>
          <w:rFonts w:hint="eastAsia" w:ascii="仿宋_GB2312" w:hAnsi="仿宋_GB2312" w:eastAsia="仿宋_GB2312" w:cs="仿宋_GB2312"/>
          <w:color w:val="auto"/>
          <w:sz w:val="32"/>
          <w:szCs w:val="32"/>
          <w:shd w:val="clear" w:color="auto" w:fill="FFFFFF"/>
          <w:lang w:val="en-US" w:eastAsia="zh-CN"/>
        </w:rPr>
        <w:t>加快发展</w:t>
      </w:r>
      <w:r>
        <w:rPr>
          <w:rFonts w:hint="eastAsia" w:ascii="仿宋_GB2312" w:hAnsi="仿宋_GB2312" w:eastAsia="仿宋_GB2312" w:cs="仿宋_GB2312"/>
          <w:color w:val="auto"/>
          <w:sz w:val="32"/>
          <w:szCs w:val="32"/>
          <w:shd w:val="clear" w:color="auto" w:fill="FFFFFF"/>
          <w:lang w:eastAsia="zh-CN"/>
        </w:rPr>
        <w:t>新能源、新材</w:t>
      </w:r>
      <w:r>
        <w:rPr>
          <w:rFonts w:hint="eastAsia" w:ascii="仿宋_GB2312" w:hAnsi="仿宋_GB2312" w:eastAsia="仿宋_GB2312" w:cs="仿宋_GB2312"/>
          <w:color w:val="auto"/>
          <w:sz w:val="32"/>
          <w:szCs w:val="32"/>
          <w:shd w:val="clear" w:color="auto" w:fill="FFFFFF"/>
          <w:lang w:val="en-US" w:eastAsia="zh-CN"/>
        </w:rPr>
        <w:t>料和有色金属加工，重点发展大榨菜籽油、富锶矿泉水、青稞酩馏酒、沙棘饮料、青绣、唐卡等特色产业，促进一二三产业融合发展。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二</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四</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自治机关强化农业基础地位，</w:t>
      </w:r>
      <w:r>
        <w:rPr>
          <w:rFonts w:hint="eastAsia" w:ascii="仿宋_GB2312" w:hAnsi="仿宋_GB2312" w:eastAsia="仿宋_GB2312" w:cs="仿宋_GB2312"/>
          <w:color w:val="auto"/>
          <w:sz w:val="32"/>
          <w:szCs w:val="32"/>
          <w:shd w:val="clear" w:color="auto" w:fill="FFFFFF"/>
          <w:lang w:eastAsia="zh-CN"/>
        </w:rPr>
        <w:t>坚持农民主体地位，完善以家庭承包为主的责任制，</w:t>
      </w:r>
      <w:r>
        <w:rPr>
          <w:rFonts w:hint="eastAsia" w:ascii="仿宋_GB2312" w:hAnsi="仿宋_GB2312" w:eastAsia="仿宋_GB2312" w:cs="仿宋_GB2312"/>
          <w:color w:val="auto"/>
          <w:sz w:val="32"/>
          <w:szCs w:val="32"/>
          <w:shd w:val="clear" w:color="auto" w:fill="FFFFFF"/>
        </w:rPr>
        <w:t>保障农民生产经营自主权，</w:t>
      </w:r>
      <w:r>
        <w:rPr>
          <w:rFonts w:hint="eastAsia" w:ascii="仿宋_GB2312" w:hAnsi="仿宋_GB2312" w:eastAsia="仿宋_GB2312" w:cs="仿宋_GB2312"/>
          <w:color w:val="auto"/>
          <w:sz w:val="32"/>
          <w:szCs w:val="32"/>
          <w:shd w:val="clear" w:color="auto" w:fill="FFFFFF"/>
          <w:lang w:eastAsia="zh-CN"/>
        </w:rPr>
        <w:t>引导农民</w:t>
      </w:r>
      <w:r>
        <w:rPr>
          <w:rFonts w:hint="eastAsia" w:ascii="仿宋_GB2312" w:hAnsi="仿宋_GB2312" w:eastAsia="仿宋_GB2312" w:cs="仿宋_GB2312"/>
          <w:color w:val="auto"/>
          <w:sz w:val="32"/>
          <w:szCs w:val="32"/>
          <w:shd w:val="clear" w:color="auto" w:fill="FFFFFF"/>
        </w:rPr>
        <w:t>按照自愿、互利、公平的原则，依法</w:t>
      </w:r>
      <w:r>
        <w:rPr>
          <w:rFonts w:hint="eastAsia" w:ascii="仿宋_GB2312" w:hAnsi="仿宋_GB2312" w:eastAsia="仿宋_GB2312" w:cs="仿宋_GB2312"/>
          <w:color w:val="auto"/>
          <w:sz w:val="32"/>
          <w:szCs w:val="32"/>
          <w:shd w:val="clear" w:color="auto" w:fill="FFFFFF"/>
          <w:lang w:eastAsia="zh-CN"/>
        </w:rPr>
        <w:t>有序</w:t>
      </w:r>
      <w:r>
        <w:rPr>
          <w:rFonts w:hint="eastAsia" w:ascii="仿宋_GB2312" w:hAnsi="仿宋_GB2312" w:eastAsia="仿宋_GB2312" w:cs="仿宋_GB2312"/>
          <w:color w:val="auto"/>
          <w:sz w:val="32"/>
          <w:szCs w:val="32"/>
          <w:shd w:val="clear" w:color="auto" w:fill="FFFFFF"/>
        </w:rPr>
        <w:t>流转土地、草场的经营权。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bCs/>
          <w:color w:val="auto"/>
          <w:sz w:val="32"/>
          <w:szCs w:val="32"/>
          <w:shd w:val="clear" w:color="auto" w:fill="FFFFFF"/>
        </w:rPr>
        <w:t>发展专业大户、家庭农牧场、农民合作社、农业产业化企业，</w:t>
      </w:r>
      <w:r>
        <w:rPr>
          <w:rFonts w:hint="eastAsia" w:ascii="仿宋_GB2312" w:hAnsi="仿宋_GB2312" w:eastAsia="仿宋_GB2312" w:cs="仿宋_GB2312"/>
          <w:color w:val="auto"/>
          <w:sz w:val="32"/>
          <w:szCs w:val="32"/>
          <w:shd w:val="clear" w:color="auto" w:fill="FFFFFF"/>
        </w:rPr>
        <w:t>提倡多种形式的合作和联合，实行适度规模经营，</w:t>
      </w:r>
      <w:r>
        <w:rPr>
          <w:rFonts w:hint="eastAsia" w:ascii="仿宋_GB2312" w:hAnsi="仿宋_GB2312" w:eastAsia="仿宋_GB2312" w:cs="仿宋_GB2312"/>
          <w:color w:val="auto"/>
          <w:sz w:val="32"/>
          <w:szCs w:val="32"/>
          <w:shd w:val="clear" w:color="auto" w:fill="FFFFFF"/>
          <w:lang w:eastAsia="zh-CN"/>
        </w:rPr>
        <w:t>促进</w:t>
      </w:r>
      <w:r>
        <w:rPr>
          <w:rFonts w:hint="eastAsia" w:ascii="仿宋_GB2312" w:hAnsi="仿宋_GB2312" w:eastAsia="仿宋_GB2312" w:cs="仿宋_GB2312"/>
          <w:color w:val="auto"/>
          <w:sz w:val="32"/>
          <w:szCs w:val="32"/>
          <w:shd w:val="clear" w:color="auto" w:fill="FFFFFF"/>
        </w:rPr>
        <w:t>农业生产逐步向</w:t>
      </w:r>
      <w:r>
        <w:rPr>
          <w:rFonts w:hint="eastAsia" w:ascii="仿宋_GB2312" w:hAnsi="仿宋_GB2312" w:eastAsia="仿宋_GB2312" w:cs="仿宋_GB2312"/>
          <w:bCs/>
          <w:color w:val="auto"/>
          <w:sz w:val="32"/>
          <w:szCs w:val="32"/>
          <w:shd w:val="clear" w:color="auto" w:fill="FFFFFF"/>
        </w:rPr>
        <w:t>专业化、</w:t>
      </w:r>
      <w:r>
        <w:rPr>
          <w:rFonts w:hint="eastAsia" w:ascii="仿宋_GB2312" w:hAnsi="仿宋_GB2312" w:eastAsia="仿宋_GB2312" w:cs="仿宋_GB2312"/>
          <w:color w:val="auto"/>
          <w:sz w:val="32"/>
          <w:szCs w:val="32"/>
          <w:shd w:val="clear" w:color="auto" w:fill="FFFFFF"/>
        </w:rPr>
        <w:t>规模化、</w:t>
      </w:r>
      <w:r>
        <w:rPr>
          <w:rFonts w:hint="eastAsia" w:ascii="仿宋_GB2312" w:hAnsi="仿宋_GB2312" w:eastAsia="仿宋_GB2312" w:cs="仿宋_GB2312"/>
          <w:bCs/>
          <w:color w:val="auto"/>
          <w:sz w:val="32"/>
          <w:szCs w:val="32"/>
          <w:shd w:val="clear" w:color="auto" w:fill="FFFFFF"/>
        </w:rPr>
        <w:t>集约化、</w:t>
      </w:r>
      <w:r>
        <w:rPr>
          <w:rFonts w:hint="eastAsia" w:ascii="仿宋_GB2312" w:hAnsi="仿宋_GB2312" w:eastAsia="仿宋_GB2312" w:cs="仿宋_GB2312"/>
          <w:color w:val="auto"/>
          <w:sz w:val="32"/>
          <w:szCs w:val="32"/>
          <w:shd w:val="clear" w:color="auto" w:fill="FFFFFF"/>
        </w:rPr>
        <w:t>产业化发展。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自治机关深化农村集体产权制度改革，发展新型农村集体经济，壮大农村集体经济实力。</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二</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五</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自治机关实行永久基本农田保护制度、土地有偿使用制度、分级登记管理制度和占用耕地补偿制度。</w:t>
      </w:r>
      <w:r>
        <w:rPr>
          <w:rFonts w:hint="eastAsia" w:ascii="仿宋_GB2312" w:hAnsi="仿宋_GB2312" w:eastAsia="仿宋_GB2312" w:cs="仿宋_GB2312"/>
          <w:color w:val="auto"/>
          <w:sz w:val="32"/>
          <w:szCs w:val="32"/>
          <w:shd w:val="clear" w:color="auto" w:fill="FFFFFF"/>
          <w:lang w:eastAsia="zh-CN"/>
        </w:rPr>
        <w:t>禁止耕地非农化、非粮化和撂荒，</w:t>
      </w:r>
      <w:r>
        <w:rPr>
          <w:rFonts w:hint="eastAsia" w:ascii="仿宋_GB2312" w:hAnsi="仿宋_GB2312" w:eastAsia="仿宋_GB2312" w:cs="仿宋_GB2312"/>
          <w:color w:val="auto"/>
          <w:sz w:val="32"/>
          <w:szCs w:val="32"/>
          <w:shd w:val="clear" w:color="auto" w:fill="FFFFFF"/>
          <w:lang w:val="en-US" w:eastAsia="zh-CN"/>
        </w:rPr>
        <w:t>提高粮食安全和重要农产品有效供给水平。</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二</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六</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sz w:val="32"/>
          <w:szCs w:val="32"/>
          <w:shd w:val="clear" w:color="auto" w:fill="FFFFFF"/>
        </w:rPr>
        <w:t>引导农牧民合理调整畜种结构，发展设施畜牧业，加强科技服务、良种繁育</w:t>
      </w:r>
      <w:r>
        <w:rPr>
          <w:rFonts w:hint="eastAsia" w:ascii="仿宋_GB2312" w:hAnsi="仿宋_GB2312" w:eastAsia="仿宋_GB2312" w:cs="仿宋_GB2312"/>
          <w:sz w:val="32"/>
          <w:szCs w:val="32"/>
          <w:shd w:val="clear" w:color="auto" w:fill="FFFFFF"/>
          <w:lang w:eastAsia="zh-CN"/>
        </w:rPr>
        <w:t>和信息化管理</w:t>
      </w:r>
      <w:r>
        <w:rPr>
          <w:rFonts w:hint="eastAsia" w:ascii="仿宋_GB2312" w:hAnsi="仿宋_GB2312" w:eastAsia="仿宋_GB2312" w:cs="仿宋_GB2312"/>
          <w:sz w:val="32"/>
          <w:szCs w:val="32"/>
          <w:shd w:val="clear" w:color="auto" w:fill="FFFFFF"/>
        </w:rPr>
        <w:t>，推进农畜产品产业化经营，发展经济效益和生态效益并重的高效畜牧业。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sz w:val="32"/>
          <w:szCs w:val="32"/>
          <w:shd w:val="clear" w:color="auto" w:fill="FFFFFF"/>
          <w:lang w:eastAsia="zh-CN"/>
        </w:rPr>
        <w:t>自治机关规范畜禽屠宰行为，按规定设立</w:t>
      </w:r>
      <w:r>
        <w:rPr>
          <w:rFonts w:hint="eastAsia" w:ascii="仿宋_GB2312" w:hAnsi="仿宋_GB2312" w:eastAsia="仿宋_GB2312" w:cs="仿宋_GB2312"/>
          <w:color w:val="auto"/>
          <w:sz w:val="32"/>
          <w:szCs w:val="32"/>
          <w:shd w:val="clear" w:color="auto" w:fill="FFFFFF"/>
        </w:rPr>
        <w:t>畜禽定点屠宰场</w:t>
      </w:r>
      <w:r>
        <w:rPr>
          <w:rFonts w:hint="eastAsia" w:ascii="仿宋_GB2312" w:hAnsi="仿宋_GB2312" w:eastAsia="仿宋_GB2312" w:cs="仿宋_GB2312"/>
          <w:color w:val="auto"/>
          <w:sz w:val="32"/>
          <w:szCs w:val="32"/>
          <w:shd w:val="clear" w:color="auto" w:fill="FFFFFF"/>
          <w:lang w:eastAsia="zh-CN"/>
        </w:rPr>
        <w:t>所。</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二</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七</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黑体" w:cs="仿宋_GB2312"/>
          <w:b w:val="0"/>
          <w:bCs/>
          <w:i w:val="0"/>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color w:val="auto"/>
          <w:sz w:val="32"/>
          <w:szCs w:val="32"/>
        </w:rPr>
        <w:t>着力构建现代农牧业产业体系，</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油菜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青稞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小麦</w:t>
      </w:r>
      <w:r>
        <w:rPr>
          <w:rFonts w:hint="eastAsia" w:ascii="仿宋_GB2312" w:hAnsi="仿宋_GB2312" w:eastAsia="仿宋_GB2312" w:cs="仿宋_GB2312"/>
          <w:color w:val="auto"/>
          <w:sz w:val="32"/>
          <w:szCs w:val="32"/>
          <w:lang w:eastAsia="zh-CN"/>
        </w:rPr>
        <w:t>、马铃薯、</w:t>
      </w:r>
      <w:r>
        <w:rPr>
          <w:rFonts w:hint="eastAsia" w:ascii="仿宋_GB2312" w:hAnsi="仿宋_GB2312" w:eastAsia="仿宋_GB2312" w:cs="仿宋_GB2312"/>
          <w:color w:val="auto"/>
          <w:sz w:val="32"/>
          <w:szCs w:val="32"/>
        </w:rPr>
        <w:t>沙棘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杂果</w:t>
      </w:r>
      <w:r>
        <w:rPr>
          <w:rFonts w:hint="eastAsia" w:ascii="仿宋_GB2312" w:hAnsi="仿宋_GB2312" w:eastAsia="仿宋_GB2312" w:cs="仿宋_GB2312"/>
          <w:color w:val="auto"/>
          <w:sz w:val="32"/>
          <w:szCs w:val="32"/>
          <w:lang w:eastAsia="zh-CN"/>
        </w:rPr>
        <w:t>种植和牦牛、藏羊、土鸡、冷水鱼</w:t>
      </w:r>
      <w:r>
        <w:rPr>
          <w:rFonts w:hint="eastAsia" w:ascii="仿宋_GB2312" w:hAnsi="仿宋_GB2312" w:eastAsia="仿宋_GB2312" w:cs="仿宋_GB2312"/>
          <w:color w:val="auto"/>
          <w:sz w:val="32"/>
          <w:szCs w:val="32"/>
        </w:rPr>
        <w:t>养殖</w:t>
      </w:r>
      <w:r>
        <w:rPr>
          <w:rFonts w:hint="eastAsia" w:ascii="仿宋_GB2312" w:hAnsi="仿宋_GB2312" w:eastAsia="仿宋_GB2312" w:cs="仿宋_GB2312"/>
          <w:color w:val="auto"/>
          <w:sz w:val="32"/>
          <w:szCs w:val="32"/>
          <w:lang w:eastAsia="zh-CN"/>
        </w:rPr>
        <w:t>等产业</w:t>
      </w:r>
      <w:r>
        <w:rPr>
          <w:rFonts w:hint="eastAsia" w:ascii="仿宋_GB2312" w:hAnsi="仿宋_GB2312" w:eastAsia="仿宋_GB2312" w:cs="仿宋_GB2312"/>
          <w:color w:val="auto"/>
          <w:sz w:val="32"/>
          <w:szCs w:val="32"/>
        </w:rPr>
        <w:t>，不断提升农牧业综合生产能力、市场竞争能力</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可持续发展能力。</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eastAsia="zh-CN"/>
        </w:rPr>
        <w:t>二</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val="en-US" w:eastAsia="zh-CN"/>
        </w:rPr>
        <w:t>八</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bCs/>
          <w:color w:val="auto"/>
          <w:sz w:val="32"/>
          <w:szCs w:val="32"/>
          <w:shd w:val="clear" w:color="auto" w:fill="FFFFFF"/>
        </w:rPr>
        <w:t>实施乡村振兴战略，</w:t>
      </w:r>
      <w:r>
        <w:rPr>
          <w:rFonts w:hint="eastAsia" w:ascii="仿宋_GB2312" w:hAnsi="仿宋_GB2312" w:eastAsia="仿宋_GB2312" w:cs="仿宋_GB2312"/>
          <w:color w:val="auto"/>
          <w:sz w:val="32"/>
          <w:szCs w:val="32"/>
          <w:shd w:val="clear" w:color="auto" w:fill="FFFFFF"/>
          <w:lang w:val="en-US" w:eastAsia="zh-CN"/>
        </w:rPr>
        <w:t>巩固拓展脱贫攻坚成果同乡村振兴有效衔接，全面推动乡村产业、人才、文化、生态、组织五大振兴，</w:t>
      </w:r>
      <w:r>
        <w:rPr>
          <w:rFonts w:hint="eastAsia" w:ascii="仿宋_GB2312" w:hAnsi="仿宋_GB2312" w:eastAsia="仿宋_GB2312" w:cs="仿宋_GB2312"/>
          <w:color w:val="auto"/>
          <w:sz w:val="32"/>
          <w:szCs w:val="32"/>
          <w:shd w:val="clear" w:color="auto" w:fill="FFFFFF"/>
          <w:lang w:eastAsia="zh-CN"/>
        </w:rPr>
        <w:t>实现</w:t>
      </w:r>
      <w:r>
        <w:rPr>
          <w:rFonts w:hint="eastAsia" w:ascii="仿宋_GB2312" w:hAnsi="仿宋_GB2312" w:eastAsia="仿宋_GB2312" w:cs="仿宋_GB2312"/>
          <w:color w:val="auto"/>
          <w:sz w:val="32"/>
          <w:szCs w:val="32"/>
          <w:shd w:val="clear" w:color="auto" w:fill="FFFFFF"/>
        </w:rPr>
        <w:t>产业兴旺、生态宜居、乡风文明、治理有效、生活富裕的目标。</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contextualSpacing/>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二十九</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pacing w:val="-6"/>
          <w:sz w:val="32"/>
          <w:szCs w:val="32"/>
          <w:shd w:val="clear" w:color="auto" w:fill="FFFFFF"/>
        </w:rPr>
        <w:t>自治机关</w:t>
      </w:r>
      <w:r>
        <w:rPr>
          <w:rFonts w:hint="eastAsia" w:ascii="仿宋_GB2312" w:hAnsi="仿宋_GB2312" w:eastAsia="仿宋_GB2312" w:cs="仿宋_GB2312"/>
          <w:color w:val="auto"/>
          <w:spacing w:val="-6"/>
          <w:sz w:val="32"/>
          <w:szCs w:val="32"/>
          <w:shd w:val="clear" w:color="auto" w:fill="FFFFFF"/>
          <w:lang w:val="en-US" w:eastAsia="zh-CN"/>
        </w:rPr>
        <w:t>坚持公有制为主体、多种所有制经济共同发展的基本经济制度，</w:t>
      </w:r>
      <w:r>
        <w:rPr>
          <w:rFonts w:hint="eastAsia" w:ascii="仿宋_GB2312" w:hAnsi="仿宋_GB2312" w:eastAsia="仿宋_GB2312" w:cs="仿宋_GB2312"/>
          <w:color w:val="auto"/>
          <w:spacing w:val="-6"/>
          <w:sz w:val="32"/>
          <w:szCs w:val="32"/>
          <w:shd w:val="clear" w:color="auto" w:fill="FFFFFF"/>
          <w:lang w:eastAsia="zh-CN"/>
        </w:rPr>
        <w:t>优化营商环境，落实优惠政策，推进大众创业、万众创新，</w:t>
      </w:r>
      <w:r>
        <w:rPr>
          <w:rFonts w:hint="eastAsia" w:ascii="仿宋_GB2312" w:hAnsi="仿宋_GB2312" w:eastAsia="仿宋_GB2312" w:cs="仿宋_GB2312"/>
          <w:color w:val="auto"/>
          <w:spacing w:val="-6"/>
          <w:sz w:val="32"/>
          <w:szCs w:val="32"/>
        </w:rPr>
        <w:t>培育</w:t>
      </w:r>
      <w:r>
        <w:rPr>
          <w:rFonts w:hint="eastAsia" w:ascii="仿宋_GB2312" w:hAnsi="仿宋_GB2312" w:eastAsia="仿宋_GB2312" w:cs="仿宋_GB2312"/>
          <w:color w:val="auto"/>
          <w:spacing w:val="-6"/>
          <w:sz w:val="32"/>
          <w:szCs w:val="32"/>
          <w:lang w:eastAsia="zh-CN"/>
        </w:rPr>
        <w:t>壮大</w:t>
      </w:r>
      <w:r>
        <w:rPr>
          <w:rFonts w:hint="eastAsia" w:ascii="仿宋_GB2312" w:hAnsi="仿宋_GB2312" w:eastAsia="仿宋_GB2312" w:cs="仿宋_GB2312"/>
          <w:color w:val="auto"/>
          <w:spacing w:val="-6"/>
          <w:sz w:val="32"/>
          <w:szCs w:val="32"/>
        </w:rPr>
        <w:t>中小微企业</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spacing w:val="-6"/>
          <w:sz w:val="32"/>
          <w:szCs w:val="32"/>
          <w:shd w:val="clear" w:color="auto" w:fill="FFFFFF"/>
        </w:rPr>
        <w:t>鼓励、支持和引导非公有制经济发展，保护非公有制经济的合法权益。</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三十</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eastAsia="zh-CN"/>
        </w:rPr>
        <w:t>加快数字经济发展，</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color w:val="auto"/>
          <w:sz w:val="32"/>
          <w:szCs w:val="32"/>
          <w:lang w:eastAsia="zh-CN"/>
        </w:rPr>
        <w:t>直播零售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线上服务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在线教育</w:t>
      </w:r>
      <w:r>
        <w:rPr>
          <w:rFonts w:hint="eastAsia" w:ascii="仿宋_GB2312" w:hAnsi="仿宋_GB2312" w:eastAsia="仿宋_GB2312" w:cs="仿宋_GB2312"/>
          <w:color w:val="auto"/>
          <w:sz w:val="32"/>
          <w:szCs w:val="32"/>
        </w:rPr>
        <w:t>等新业态</w:t>
      </w:r>
      <w:r>
        <w:rPr>
          <w:rFonts w:hint="eastAsia" w:ascii="仿宋_GB2312" w:hAnsi="仿宋_GB2312" w:eastAsia="仿宋_GB2312" w:cs="仿宋_GB2312"/>
          <w:color w:val="auto"/>
          <w:sz w:val="32"/>
          <w:szCs w:val="32"/>
          <w:lang w:eastAsia="zh-CN"/>
        </w:rPr>
        <w:t>新模式</w:t>
      </w:r>
      <w:r>
        <w:rPr>
          <w:rFonts w:hint="eastAsia" w:ascii="仿宋_GB2312" w:hAnsi="仿宋_GB2312" w:eastAsia="仿宋_GB2312" w:cs="仿宋_GB2312"/>
          <w:color w:val="auto"/>
          <w:sz w:val="32"/>
          <w:szCs w:val="32"/>
        </w:rPr>
        <w:t>快速发展，拓展</w:t>
      </w:r>
      <w:r>
        <w:rPr>
          <w:rFonts w:hint="eastAsia" w:ascii="仿宋_GB2312" w:hAnsi="仿宋_GB2312" w:eastAsia="仿宋_GB2312" w:cs="仿宋_GB2312"/>
          <w:spacing w:val="-6"/>
          <w:sz w:val="32"/>
          <w:szCs w:val="32"/>
          <w:shd w:val="clear" w:color="auto" w:fill="FFFFFF"/>
          <w:lang w:val="en-US" w:eastAsia="zh-CN"/>
        </w:rPr>
        <w:t>互联</w:t>
      </w:r>
      <w:r>
        <w:rPr>
          <w:rFonts w:hint="eastAsia" w:ascii="仿宋_GB2312" w:hAnsi="仿宋_GB2312" w:eastAsia="仿宋_GB2312" w:cs="仿宋_GB2312"/>
          <w:spacing w:val="-6"/>
          <w:sz w:val="32"/>
          <w:szCs w:val="32"/>
          <w:shd w:val="clear" w:color="auto" w:fill="FFFFFF"/>
          <w:lang w:eastAsia="zh-CN"/>
        </w:rPr>
        <w:t>网</w:t>
      </w:r>
      <w:r>
        <w:rPr>
          <w:rFonts w:hint="eastAsia" w:ascii="仿宋_GB2312" w:hAnsi="仿宋_GB2312" w:eastAsia="仿宋_GB2312" w:cs="仿宋_GB2312"/>
          <w:spacing w:val="-6"/>
          <w:sz w:val="32"/>
          <w:szCs w:val="32"/>
          <w:shd w:val="clear" w:color="auto" w:fill="FFFFFF"/>
        </w:rPr>
        <w:t>、大数据、人工智能等在智慧物流、智慧</w:t>
      </w:r>
      <w:r>
        <w:rPr>
          <w:rFonts w:hint="eastAsia" w:ascii="仿宋_GB2312" w:hAnsi="仿宋_GB2312" w:eastAsia="仿宋_GB2312" w:cs="仿宋_GB2312"/>
          <w:spacing w:val="-6"/>
          <w:sz w:val="32"/>
          <w:szCs w:val="32"/>
          <w:shd w:val="clear" w:color="auto" w:fill="FFFFFF"/>
          <w:lang w:eastAsia="zh-CN"/>
        </w:rPr>
        <w:t>县城、数字乡村</w:t>
      </w:r>
      <w:r>
        <w:rPr>
          <w:rFonts w:hint="eastAsia" w:ascii="仿宋_GB2312" w:hAnsi="仿宋_GB2312" w:eastAsia="仿宋_GB2312" w:cs="仿宋_GB2312"/>
          <w:spacing w:val="-6"/>
          <w:sz w:val="32"/>
          <w:szCs w:val="32"/>
          <w:shd w:val="clear" w:color="auto" w:fill="FFFFFF"/>
        </w:rPr>
        <w:t>等领域</w:t>
      </w:r>
      <w:r>
        <w:rPr>
          <w:rFonts w:hint="eastAsia" w:ascii="仿宋_GB2312" w:hAnsi="仿宋_GB2312" w:eastAsia="仿宋_GB2312" w:cs="仿宋_GB2312"/>
          <w:color w:val="auto"/>
          <w:sz w:val="32"/>
          <w:szCs w:val="32"/>
        </w:rPr>
        <w:t>的创新应用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FFFFFF"/>
          <w:lang w:eastAsia="zh-CN"/>
        </w:rPr>
        <w:t>依托统仓共配仓储物流中心</w:t>
      </w:r>
      <w:r>
        <w:rPr>
          <w:rFonts w:hint="eastAsia" w:ascii="仿宋_GB2312" w:hAnsi="仿宋_GB2312" w:eastAsia="仿宋_GB2312" w:cs="仿宋_GB2312"/>
          <w:color w:val="auto"/>
          <w:sz w:val="32"/>
          <w:szCs w:val="32"/>
        </w:rPr>
        <w:t>实现</w:t>
      </w:r>
      <w:r>
        <w:rPr>
          <w:rFonts w:hint="eastAsia" w:ascii="仿宋_GB2312" w:hAnsi="仿宋_GB2312" w:eastAsia="仿宋_GB2312" w:cs="仿宋_GB2312"/>
          <w:color w:val="auto"/>
          <w:sz w:val="32"/>
          <w:szCs w:val="32"/>
          <w:lang w:eastAsia="zh-CN"/>
        </w:rPr>
        <w:t>农村电子商务</w:t>
      </w:r>
      <w:r>
        <w:rPr>
          <w:rFonts w:hint="eastAsia" w:ascii="仿宋_GB2312" w:hAnsi="仿宋_GB2312" w:eastAsia="仿宋_GB2312" w:cs="仿宋_GB2312"/>
          <w:color w:val="auto"/>
          <w:sz w:val="32"/>
          <w:szCs w:val="32"/>
        </w:rPr>
        <w:t>全覆盖，</w:t>
      </w:r>
      <w:r>
        <w:rPr>
          <w:rFonts w:hint="eastAsia" w:ascii="仿宋_GB2312" w:hAnsi="仿宋_GB2312" w:eastAsia="仿宋_GB2312" w:cs="仿宋_GB2312"/>
          <w:color w:val="auto"/>
          <w:sz w:val="32"/>
          <w:szCs w:val="32"/>
          <w:lang w:val="en-US" w:eastAsia="zh-CN"/>
        </w:rPr>
        <w:t>促进数字技术与实体经济深度融合，扩大县域数字化应用</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三十一</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eastAsia="zh-CN"/>
        </w:rPr>
        <w:t>加强</w:t>
      </w:r>
      <w:r>
        <w:rPr>
          <w:rFonts w:hint="eastAsia" w:ascii="仿宋_GB2312" w:hAnsi="仿宋_GB2312" w:eastAsia="仿宋_GB2312" w:cs="仿宋_GB2312"/>
          <w:color w:val="auto"/>
          <w:sz w:val="32"/>
          <w:szCs w:val="32"/>
        </w:rPr>
        <w:t>清洁能源建设，</w:t>
      </w:r>
      <w:r>
        <w:rPr>
          <w:rFonts w:hint="eastAsia" w:ascii="仿宋_GB2312" w:hAnsi="仿宋_GB2312" w:eastAsia="仿宋_GB2312" w:cs="仿宋_GB2312"/>
          <w:color w:val="auto"/>
          <w:sz w:val="32"/>
          <w:szCs w:val="32"/>
          <w:lang w:eastAsia="zh-CN"/>
        </w:rPr>
        <w:t>巩固提升现有</w:t>
      </w:r>
      <w:r>
        <w:rPr>
          <w:rFonts w:hint="eastAsia" w:ascii="仿宋_GB2312" w:hAnsi="仿宋_GB2312" w:eastAsia="仿宋_GB2312" w:cs="仿宋_GB2312"/>
          <w:color w:val="auto"/>
          <w:sz w:val="32"/>
          <w:szCs w:val="32"/>
          <w:lang w:val="en-US" w:eastAsia="zh-CN"/>
        </w:rPr>
        <w:t>光伏电站生产能力</w:t>
      </w:r>
      <w:r>
        <w:rPr>
          <w:rFonts w:hint="eastAsia" w:ascii="仿宋_GB2312" w:hAnsi="仿宋_GB2312" w:eastAsia="仿宋_GB2312" w:cs="仿宋_GB2312"/>
          <w:color w:val="auto"/>
          <w:sz w:val="32"/>
          <w:szCs w:val="32"/>
          <w:lang w:eastAsia="zh-CN"/>
        </w:rPr>
        <w:t>，实施山地光伏和</w:t>
      </w:r>
      <w:r>
        <w:rPr>
          <w:rFonts w:hint="eastAsia" w:ascii="仿宋_GB2312" w:hAnsi="仿宋_GB2312" w:eastAsia="仿宋_GB2312" w:cs="仿宋_GB2312"/>
          <w:bCs/>
          <w:color w:val="000000"/>
          <w:sz w:val="32"/>
          <w:szCs w:val="32"/>
        </w:rPr>
        <w:t>屋顶分布式光伏项目</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color w:val="auto"/>
          <w:kern w:val="2"/>
          <w:sz w:val="32"/>
          <w:szCs w:val="32"/>
          <w:u w:val="none"/>
          <w:lang w:val="en-US" w:eastAsia="zh-CN" w:bidi="ar-SA"/>
        </w:rPr>
        <w:t>推动清洁能源供暖改造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壮大新能源产业，打造</w:t>
      </w:r>
      <w:r>
        <w:rPr>
          <w:rFonts w:hint="eastAsia" w:ascii="仿宋_GB2312" w:hAnsi="仿宋_GB2312" w:eastAsia="仿宋_GB2312" w:cs="仿宋_GB2312"/>
          <w:color w:val="auto"/>
          <w:sz w:val="32"/>
          <w:szCs w:val="32"/>
          <w:lang w:eastAsia="zh-CN"/>
        </w:rPr>
        <w:t>清洁能源</w:t>
      </w:r>
      <w:r>
        <w:rPr>
          <w:rFonts w:hint="eastAsia" w:ascii="仿宋_GB2312" w:hAnsi="仿宋_GB2312" w:eastAsia="仿宋_GB2312" w:cs="仿宋_GB2312"/>
          <w:color w:val="auto"/>
          <w:sz w:val="32"/>
          <w:szCs w:val="32"/>
        </w:rPr>
        <w:t>产业集聚</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三十二</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eastAsia="zh-CN"/>
        </w:rPr>
        <w:t>鼓励发展壮大拉面经济，</w:t>
      </w:r>
      <w:r>
        <w:rPr>
          <w:rFonts w:hint="eastAsia" w:ascii="仿宋_GB2312" w:hAnsi="仿宋_GB2312" w:eastAsia="仿宋_GB2312" w:cs="仿宋_GB2312"/>
          <w:color w:val="auto"/>
          <w:sz w:val="32"/>
          <w:szCs w:val="32"/>
          <w:shd w:val="clear" w:color="auto" w:fill="FFFFFF"/>
        </w:rPr>
        <w:t>推动拉面产业提档升级，</w:t>
      </w:r>
      <w:r>
        <w:rPr>
          <w:rFonts w:hint="eastAsia" w:ascii="仿宋_GB2312" w:hAnsi="仿宋_GB2312" w:eastAsia="仿宋_GB2312" w:cs="仿宋_GB2312"/>
          <w:color w:val="auto"/>
          <w:sz w:val="32"/>
          <w:szCs w:val="32"/>
        </w:rPr>
        <w:t>加大政策扶持力度，强化职业技能培训，培育具有竞争优势的拉面品牌企业，形成连锁经营模式，</w:t>
      </w:r>
      <w:r>
        <w:rPr>
          <w:rFonts w:hint="eastAsia" w:ascii="仿宋_GB2312" w:hAnsi="仿宋_GB2312" w:eastAsia="仿宋_GB2312" w:cs="仿宋_GB2312"/>
          <w:color w:val="auto"/>
          <w:sz w:val="32"/>
          <w:szCs w:val="32"/>
          <w:shd w:val="clear" w:color="auto" w:fill="FFFFFF"/>
          <w:lang w:eastAsia="zh-CN"/>
        </w:rPr>
        <w:t>促进拉面产业规模化、品牌化和标准化。</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自治机关加</w:t>
      </w:r>
      <w:r>
        <w:rPr>
          <w:rFonts w:hint="eastAsia" w:ascii="仿宋_GB2312" w:hAnsi="仿宋_GB2312" w:eastAsia="仿宋_GB2312" w:cs="仿宋_GB2312"/>
          <w:color w:val="auto"/>
          <w:sz w:val="32"/>
          <w:szCs w:val="32"/>
          <w:shd w:val="clear" w:color="auto" w:fill="FFFFFF"/>
          <w:lang w:val="en-US" w:eastAsia="zh-CN"/>
        </w:rPr>
        <w:t>强</w:t>
      </w:r>
      <w:r>
        <w:rPr>
          <w:rFonts w:hint="eastAsia" w:ascii="仿宋_GB2312" w:hAnsi="仿宋_GB2312" w:eastAsia="仿宋_GB2312" w:cs="仿宋_GB2312"/>
          <w:color w:val="auto"/>
          <w:sz w:val="32"/>
          <w:szCs w:val="32"/>
          <w:shd w:val="clear" w:color="auto" w:fill="FFFFFF"/>
          <w:lang w:eastAsia="zh-CN"/>
        </w:rPr>
        <w:t>拉面特色小镇建设，</w:t>
      </w:r>
      <w:r>
        <w:rPr>
          <w:rFonts w:hint="eastAsia" w:ascii="仿宋_GB2312" w:hAnsi="仿宋_GB2312" w:eastAsia="仿宋_GB2312" w:cs="仿宋_GB2312"/>
          <w:color w:val="auto"/>
          <w:sz w:val="32"/>
          <w:szCs w:val="32"/>
        </w:rPr>
        <w:t>培育拉面全产业链</w:t>
      </w:r>
      <w:r>
        <w:rPr>
          <w:rFonts w:hint="eastAsia" w:cs="仿宋_GB2312"/>
          <w:color w:val="auto"/>
          <w:sz w:val="32"/>
          <w:szCs w:val="32"/>
          <w:lang w:eastAsia="zh-CN"/>
        </w:rPr>
        <w:t>，</w:t>
      </w:r>
      <w:r>
        <w:rPr>
          <w:rFonts w:hint="eastAsia" w:ascii="仿宋_GB2312" w:hAnsi="仿宋_GB2312" w:eastAsia="仿宋_GB2312" w:cs="仿宋_GB2312"/>
          <w:color w:val="auto"/>
          <w:sz w:val="32"/>
          <w:szCs w:val="32"/>
          <w:lang w:eastAsia="zh-CN"/>
        </w:rPr>
        <w:t>带动</w:t>
      </w:r>
      <w:r>
        <w:rPr>
          <w:rFonts w:hint="eastAsia" w:ascii="仿宋_GB2312" w:hAnsi="仿宋_GB2312" w:eastAsia="仿宋_GB2312" w:cs="仿宋_GB2312"/>
          <w:color w:val="auto"/>
          <w:sz w:val="32"/>
          <w:szCs w:val="32"/>
        </w:rPr>
        <w:t>食品精深加工业、现代商贸服务业、文化旅游业等产业</w:t>
      </w:r>
      <w:r>
        <w:rPr>
          <w:rFonts w:hint="eastAsia" w:ascii="仿宋_GB2312" w:hAnsi="仿宋_GB2312" w:eastAsia="仿宋_GB2312" w:cs="仿宋_GB2312"/>
          <w:color w:val="auto"/>
          <w:sz w:val="32"/>
          <w:szCs w:val="32"/>
          <w:lang w:eastAsia="zh-CN"/>
        </w:rPr>
        <w:t>的发展</w:t>
      </w:r>
      <w:r>
        <w:rPr>
          <w:rFonts w:hint="eastAsia" w:ascii="仿宋_GB2312" w:hAnsi="仿宋_GB2312" w:eastAsia="仿宋_GB2312" w:cs="仿宋_GB2312"/>
          <w:color w:val="auto"/>
          <w:sz w:val="32"/>
          <w:szCs w:val="32"/>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color w:val="auto"/>
          <w:sz w:val="32"/>
          <w:szCs w:val="32"/>
          <w:shd w:val="clear" w:color="auto" w:fill="FFFFFF"/>
          <w:lang w:eastAsia="zh-CN"/>
        </w:rPr>
        <w:t>加强</w:t>
      </w:r>
      <w:r>
        <w:rPr>
          <w:rFonts w:hint="eastAsia" w:ascii="仿宋_GB2312" w:hAnsi="仿宋_GB2312" w:eastAsia="仿宋_GB2312" w:cs="仿宋_GB2312"/>
          <w:color w:val="auto"/>
          <w:sz w:val="32"/>
          <w:szCs w:val="32"/>
          <w:shd w:val="clear" w:color="auto" w:fill="FFFFFF"/>
          <w:lang w:val="en-US" w:eastAsia="zh-CN"/>
        </w:rPr>
        <w:t>拉面产业园建设，</w:t>
      </w:r>
      <w:r>
        <w:rPr>
          <w:rFonts w:hint="eastAsia" w:ascii="仿宋_GB2312" w:hAnsi="仿宋_GB2312" w:eastAsia="仿宋_GB2312" w:cs="仿宋_GB2312"/>
          <w:color w:val="auto"/>
          <w:sz w:val="32"/>
          <w:szCs w:val="32"/>
        </w:rPr>
        <w:t>加快推进拉面特色产业大数据管理中心</w:t>
      </w:r>
      <w:r>
        <w:rPr>
          <w:rFonts w:hint="eastAsia" w:ascii="仿宋_GB2312" w:hAnsi="仿宋_GB2312" w:eastAsia="仿宋_GB2312" w:cs="仿宋_GB2312"/>
          <w:color w:val="auto"/>
          <w:sz w:val="32"/>
          <w:szCs w:val="32"/>
          <w:lang w:eastAsia="zh-CN"/>
        </w:rPr>
        <w:t>和化隆牛肉面</w:t>
      </w:r>
      <w:r>
        <w:rPr>
          <w:rFonts w:hint="eastAsia" w:ascii="仿宋_GB2312" w:hAnsi="仿宋_GB2312" w:eastAsia="仿宋_GB2312" w:cs="仿宋_GB2312"/>
          <w:color w:val="auto"/>
          <w:sz w:val="32"/>
          <w:szCs w:val="32"/>
        </w:rPr>
        <w:t>示范店等重点项目建设</w:t>
      </w:r>
      <w:r>
        <w:rPr>
          <w:rFonts w:hint="eastAsia" w:ascii="仿宋_GB2312" w:hAnsi="仿宋_GB2312" w:eastAsia="仿宋_GB2312" w:cs="仿宋_GB2312"/>
          <w:color w:val="auto"/>
          <w:sz w:val="32"/>
          <w:szCs w:val="32"/>
          <w:lang w:eastAsia="zh-CN"/>
        </w:rPr>
        <w:t>，打造</w:t>
      </w:r>
      <w:r>
        <w:rPr>
          <w:rFonts w:hint="eastAsia" w:ascii="仿宋_GB2312" w:hAnsi="仿宋_GB2312" w:eastAsia="仿宋_GB2312" w:cs="仿宋_GB2312"/>
          <w:color w:val="auto"/>
          <w:sz w:val="32"/>
          <w:szCs w:val="32"/>
        </w:rPr>
        <w:t>具有区域影响力和高原特色的现代化拉面食材供应</w:t>
      </w:r>
      <w:r>
        <w:rPr>
          <w:rFonts w:hint="eastAsia" w:ascii="仿宋_GB2312" w:hAnsi="仿宋_GB2312" w:eastAsia="仿宋_GB2312" w:cs="仿宋_GB2312"/>
          <w:color w:val="auto"/>
          <w:sz w:val="32"/>
          <w:szCs w:val="32"/>
          <w:lang w:eastAsia="zh-CN"/>
        </w:rPr>
        <w:t>集散地</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三</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三</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自治机关以</w:t>
      </w:r>
      <w:r>
        <w:rPr>
          <w:rFonts w:hint="eastAsia" w:ascii="仿宋_GB2312" w:hAnsi="仿宋_GB2312" w:eastAsia="仿宋_GB2312" w:cs="仿宋_GB2312"/>
          <w:color w:val="auto"/>
          <w:sz w:val="32"/>
          <w:szCs w:val="32"/>
          <w:shd w:val="clear" w:color="auto" w:fill="FFFFFF"/>
          <w:lang w:val="en-US" w:eastAsia="zh-CN"/>
        </w:rPr>
        <w:t>巴燕镇、群科新区</w:t>
      </w:r>
      <w:r>
        <w:rPr>
          <w:rFonts w:hint="eastAsia" w:ascii="仿宋_GB2312" w:hAnsi="仿宋_GB2312" w:eastAsia="仿宋_GB2312" w:cs="仿宋_GB2312"/>
          <w:color w:val="auto"/>
          <w:sz w:val="32"/>
          <w:szCs w:val="32"/>
          <w:shd w:val="clear" w:color="auto" w:fill="FFFFFF"/>
        </w:rPr>
        <w:t>为重点，</w:t>
      </w:r>
      <w:r>
        <w:rPr>
          <w:rFonts w:hint="eastAsia" w:ascii="仿宋_GB2312" w:hAnsi="仿宋_GB2312" w:eastAsia="仿宋_GB2312" w:cs="仿宋_GB2312"/>
          <w:bCs/>
          <w:color w:val="auto"/>
          <w:sz w:val="32"/>
          <w:szCs w:val="32"/>
          <w:shd w:val="clear" w:color="auto" w:fill="FFFFFF"/>
        </w:rPr>
        <w:t>持续开展高原美丽乡村</w:t>
      </w:r>
      <w:r>
        <w:rPr>
          <w:rFonts w:hint="eastAsia" w:ascii="仿宋_GB2312" w:hAnsi="仿宋_GB2312" w:eastAsia="仿宋_GB2312" w:cs="仿宋_GB2312"/>
          <w:bCs/>
          <w:color w:val="auto"/>
          <w:sz w:val="32"/>
          <w:szCs w:val="32"/>
          <w:shd w:val="clear" w:color="auto" w:fill="FFFFFF"/>
          <w:lang w:eastAsia="zh-CN"/>
        </w:rPr>
        <w:t>和特色小镇</w:t>
      </w:r>
      <w:r>
        <w:rPr>
          <w:rFonts w:hint="eastAsia" w:ascii="仿宋_GB2312" w:hAnsi="仿宋_GB2312" w:eastAsia="仿宋_GB2312" w:cs="仿宋_GB2312"/>
          <w:bCs/>
          <w:color w:val="auto"/>
          <w:sz w:val="32"/>
          <w:szCs w:val="32"/>
          <w:shd w:val="clear" w:color="auto" w:fill="FFFFFF"/>
        </w:rPr>
        <w:t>建设</w:t>
      </w:r>
      <w:r>
        <w:rPr>
          <w:rFonts w:hint="eastAsia" w:ascii="仿宋_GB2312" w:hAnsi="仿宋_GB2312" w:eastAsia="仿宋_GB2312" w:cs="仿宋_GB2312"/>
          <w:bCs/>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加快</w:t>
      </w:r>
      <w:r>
        <w:rPr>
          <w:rFonts w:hint="eastAsia" w:ascii="仿宋_GB2312" w:hAnsi="仿宋_GB2312" w:eastAsia="仿宋_GB2312" w:cs="仿宋_GB2312"/>
          <w:color w:val="auto"/>
          <w:sz w:val="32"/>
          <w:szCs w:val="32"/>
          <w:shd w:val="clear" w:color="auto" w:fill="FFFFFF"/>
        </w:rPr>
        <w:t>交通、水利、电力、通信、环保等基础设施建设</w:t>
      </w:r>
      <w:r>
        <w:rPr>
          <w:rFonts w:hint="eastAsia" w:ascii="仿宋_GB2312" w:hAnsi="仿宋_GB2312" w:eastAsia="仿宋_GB2312" w:cs="仿宋_GB2312"/>
          <w:bCs/>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打造</w:t>
      </w:r>
      <w:r>
        <w:rPr>
          <w:rFonts w:hint="eastAsia" w:ascii="仿宋_GB2312" w:hAnsi="仿宋_GB2312" w:eastAsia="仿宋_GB2312" w:cs="仿宋_GB2312"/>
          <w:color w:val="auto"/>
          <w:sz w:val="32"/>
          <w:szCs w:val="32"/>
          <w:shd w:val="clear" w:color="auto" w:fill="FFFFFF"/>
        </w:rPr>
        <w:t>各具特色的区域经济文化中心。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 w:cs="仿宋_GB2312"/>
          <w:bCs/>
          <w:color w:val="auto"/>
          <w:sz w:val="32"/>
          <w:szCs w:val="32"/>
          <w:shd w:val="clear" w:color="auto" w:fill="FFFFFF"/>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三</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四</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val="en-US" w:eastAsia="zh-CN"/>
        </w:rPr>
        <w:t>加快推进旅游景点建设，</w:t>
      </w:r>
      <w:r>
        <w:rPr>
          <w:rFonts w:hint="eastAsia" w:ascii="仿宋_GB2312" w:hAnsi="仿宋_GB2312" w:eastAsia="仿宋_GB2312" w:cs="仿宋_GB2312"/>
          <w:bCs/>
          <w:color w:val="auto"/>
          <w:sz w:val="32"/>
          <w:szCs w:val="32"/>
          <w:shd w:val="clear" w:color="auto" w:fill="FFFFFF"/>
        </w:rPr>
        <w:t>积极发展乡村旅</w:t>
      </w:r>
      <w:r>
        <w:rPr>
          <w:rFonts w:hint="eastAsia" w:ascii="仿宋_GB2312" w:hAnsi="仿宋_GB2312" w:eastAsia="仿宋_GB2312" w:cs="仿宋_GB2312"/>
          <w:color w:val="auto"/>
          <w:sz w:val="32"/>
          <w:szCs w:val="32"/>
          <w:shd w:val="clear" w:color="auto" w:fill="FFFFFF"/>
          <w:lang w:val="en-US" w:eastAsia="zh-CN"/>
        </w:rPr>
        <w:t>游和山水地质旅游，依托九曲黄河、亿载丹霞、拉面小镇、百年藏庄等旅游资源和品牌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shd w:val="clear" w:color="auto" w:fill="FFFFFF"/>
        </w:rPr>
        <w:t>促进全</w:t>
      </w:r>
      <w:r>
        <w:rPr>
          <w:rFonts w:hint="eastAsia" w:ascii="仿宋_GB2312" w:hAnsi="仿宋_GB2312" w:eastAsia="仿宋_GB2312" w:cs="仿宋_GB2312"/>
          <w:bCs/>
          <w:color w:val="auto"/>
          <w:sz w:val="32"/>
          <w:szCs w:val="32"/>
          <w:shd w:val="clear" w:color="auto" w:fill="FFFFFF"/>
          <w:lang w:eastAsia="zh-CN"/>
        </w:rPr>
        <w:t>县</w:t>
      </w:r>
      <w:r>
        <w:rPr>
          <w:rFonts w:hint="eastAsia" w:ascii="仿宋_GB2312" w:hAnsi="仿宋_GB2312" w:eastAsia="仿宋_GB2312" w:cs="仿宋_GB2312"/>
          <w:bCs/>
          <w:color w:val="auto"/>
          <w:sz w:val="32"/>
          <w:szCs w:val="32"/>
          <w:shd w:val="clear" w:color="auto" w:fill="FFFFFF"/>
        </w:rPr>
        <w:t>旅游</w:t>
      </w:r>
      <w:r>
        <w:rPr>
          <w:rFonts w:hint="eastAsia" w:ascii="仿宋_GB2312" w:hAnsi="仿宋_GB2312" w:eastAsia="仿宋_GB2312" w:cs="仿宋_GB2312"/>
          <w:bCs/>
          <w:color w:val="auto"/>
          <w:sz w:val="32"/>
          <w:szCs w:val="32"/>
          <w:shd w:val="clear" w:color="auto" w:fill="FFFFFF"/>
          <w:lang w:eastAsia="zh-CN"/>
        </w:rPr>
        <w:t>事</w:t>
      </w:r>
      <w:r>
        <w:rPr>
          <w:rFonts w:hint="eastAsia" w:ascii="仿宋_GB2312" w:hAnsi="仿宋_GB2312" w:eastAsia="仿宋_GB2312" w:cs="仿宋_GB2312"/>
          <w:bCs/>
          <w:color w:val="auto"/>
          <w:sz w:val="32"/>
          <w:szCs w:val="32"/>
          <w:shd w:val="clear" w:color="auto" w:fill="FFFFFF"/>
        </w:rPr>
        <w:t>业</w:t>
      </w:r>
      <w:r>
        <w:rPr>
          <w:rFonts w:hint="eastAsia" w:ascii="仿宋_GB2312" w:hAnsi="仿宋_GB2312" w:eastAsia="仿宋_GB2312" w:cs="仿宋_GB2312"/>
          <w:bCs/>
          <w:color w:val="auto"/>
          <w:sz w:val="32"/>
          <w:szCs w:val="32"/>
          <w:shd w:val="clear" w:color="auto" w:fill="FFFFFF"/>
          <w:lang w:eastAsia="zh-CN"/>
        </w:rPr>
        <w:t>高质量发展</w:t>
      </w:r>
      <w:r>
        <w:rPr>
          <w:rFonts w:hint="eastAsia" w:ascii="仿宋_GB2312" w:hAnsi="仿宋_GB2312" w:eastAsia="仿宋_GB2312" w:cs="仿宋_GB2312"/>
          <w:bCs/>
          <w:color w:val="auto"/>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jc w:val="both"/>
        <w:textAlignment w:val="auto"/>
        <w:rPr>
          <w:rFonts w:hint="eastAsia" w:ascii="仿宋_GB2312" w:hAnsi="仿宋_GB2312" w:eastAsia="仿宋_GB2312" w:cs="仿宋_GB2312"/>
          <w:color w:val="0000FF"/>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三</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五</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自治机关依法管理自治县的财政，自主安排使用自治县的财政收入。在执行财政预算过程中，自行安排使用收入的超收和节余资金。</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三</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六</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自治机关鼓励和支持</w:t>
      </w:r>
      <w:r>
        <w:rPr>
          <w:rFonts w:hint="eastAsia" w:ascii="仿宋_GB2312" w:hAnsi="仿宋_GB2312" w:eastAsia="仿宋_GB2312" w:cs="仿宋_GB2312"/>
          <w:color w:val="auto"/>
          <w:sz w:val="32"/>
          <w:szCs w:val="32"/>
          <w:shd w:val="clear" w:color="auto" w:fill="FFFFFF"/>
          <w:lang w:eastAsia="zh-CN"/>
        </w:rPr>
        <w:t>金融机构</w:t>
      </w:r>
      <w:r>
        <w:rPr>
          <w:rFonts w:hint="eastAsia" w:ascii="仿宋_GB2312" w:hAnsi="仿宋_GB2312" w:eastAsia="仿宋_GB2312" w:cs="仿宋_GB2312"/>
          <w:color w:val="auto"/>
          <w:sz w:val="32"/>
          <w:szCs w:val="32"/>
          <w:shd w:val="clear" w:color="auto" w:fill="FFFFFF"/>
        </w:rPr>
        <w:t>加大对自治县经济社会各项事业</w:t>
      </w:r>
      <w:r>
        <w:rPr>
          <w:rFonts w:hint="eastAsia" w:ascii="仿宋_GB2312" w:hAnsi="仿宋_GB2312" w:eastAsia="仿宋_GB2312" w:cs="仿宋_GB2312"/>
          <w:color w:val="auto"/>
          <w:sz w:val="32"/>
          <w:szCs w:val="32"/>
          <w:shd w:val="clear" w:color="auto" w:fill="FFFFFF"/>
          <w:lang w:eastAsia="zh-CN"/>
        </w:rPr>
        <w:t>发展的</w:t>
      </w:r>
      <w:r>
        <w:rPr>
          <w:rFonts w:hint="eastAsia" w:ascii="仿宋_GB2312" w:hAnsi="仿宋_GB2312" w:eastAsia="仿宋_GB2312" w:cs="仿宋_GB2312"/>
          <w:color w:val="auto"/>
          <w:sz w:val="32"/>
          <w:szCs w:val="32"/>
          <w:shd w:val="clear" w:color="auto" w:fill="FFFFFF"/>
          <w:lang w:val="en-US" w:eastAsia="zh-CN"/>
        </w:rPr>
        <w:t>投融资支持力度</w:t>
      </w:r>
      <w:r>
        <w:rPr>
          <w:rFonts w:hint="eastAsia" w:ascii="仿宋_GB2312" w:hAnsi="仿宋_GB2312" w:eastAsia="仿宋_GB2312" w:cs="仿宋_GB2312"/>
          <w:color w:val="auto"/>
          <w:sz w:val="32"/>
          <w:szCs w:val="32"/>
          <w:shd w:val="clear" w:color="auto" w:fill="FFFFFF"/>
          <w:lang w:eastAsia="zh-CN"/>
        </w:rPr>
        <w:t>，促进经济</w:t>
      </w:r>
      <w:r>
        <w:rPr>
          <w:rFonts w:hint="eastAsia" w:ascii="仿宋_GB2312" w:hAnsi="仿宋_GB2312" w:eastAsia="仿宋_GB2312" w:cs="仿宋_GB2312"/>
          <w:color w:val="auto"/>
          <w:sz w:val="32"/>
          <w:szCs w:val="32"/>
          <w:shd w:val="clear" w:color="auto" w:fill="FFFFFF"/>
          <w:lang w:val="en-US" w:eastAsia="zh-CN"/>
        </w:rPr>
        <w:t>社会</w:t>
      </w:r>
      <w:r>
        <w:rPr>
          <w:rFonts w:hint="eastAsia" w:ascii="仿宋_GB2312" w:hAnsi="仿宋_GB2312" w:eastAsia="仿宋_GB2312" w:cs="仿宋_GB2312"/>
          <w:color w:val="auto"/>
          <w:sz w:val="32"/>
          <w:szCs w:val="32"/>
          <w:shd w:val="clear" w:color="auto" w:fill="FFFFFF"/>
          <w:lang w:eastAsia="zh-CN"/>
        </w:rPr>
        <w:t>持续稳定发展。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ascii="仿宋_GB2312" w:hAnsi="仿宋_GB2312" w:eastAsia="仿宋_GB2312" w:cs="仿宋_GB2312"/>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hint="eastAsia" w:ascii="仿宋_GB2312" w:hAnsi="仿宋_GB2312" w:eastAsia="黑体" w:cs="仿宋_GB2312"/>
          <w:sz w:val="32"/>
          <w:szCs w:val="32"/>
          <w:shd w:val="clear" w:color="auto" w:fill="FFFFFF"/>
          <w:lang w:eastAsia="zh-CN"/>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五</w:t>
      </w:r>
      <w:r>
        <w:rPr>
          <w:rFonts w:hint="eastAsia" w:ascii="黑体" w:hAnsi="黑体" w:eastAsia="黑体" w:cs="黑体"/>
          <w:sz w:val="32"/>
          <w:szCs w:val="32"/>
          <w:shd w:val="clear" w:color="auto" w:fill="FFFFFF"/>
        </w:rPr>
        <w:t>章　</w:t>
      </w:r>
      <w:r>
        <w:rPr>
          <w:rFonts w:hint="eastAsia" w:ascii="黑体" w:hAnsi="黑体" w:eastAsia="黑体" w:cs="黑体"/>
          <w:color w:val="auto"/>
          <w:sz w:val="32"/>
          <w:szCs w:val="32"/>
          <w:shd w:val="clear" w:color="auto" w:fill="FFFFFF"/>
        </w:rPr>
        <w:t>生态</w:t>
      </w:r>
      <w:r>
        <w:rPr>
          <w:rFonts w:hint="eastAsia" w:ascii="黑体" w:hAnsi="黑体" w:eastAsia="黑体" w:cs="黑体"/>
          <w:color w:val="auto"/>
          <w:sz w:val="32"/>
          <w:szCs w:val="32"/>
          <w:shd w:val="clear" w:color="auto" w:fill="FFFFFF"/>
          <w:lang w:eastAsia="zh-CN"/>
        </w:rPr>
        <w:t>文明建设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29"/>
        <w:contextualSpacing/>
        <w:jc w:val="both"/>
        <w:textAlignment w:val="auto"/>
        <w:rPr>
          <w:rFonts w:hint="eastAsia" w:ascii="仿宋_GB2312" w:hAnsi="仿宋_GB2312" w:eastAsia="黑体" w:cs="仿宋_GB2312"/>
          <w:b w:val="0"/>
          <w:bCs/>
          <w:i w:val="0"/>
          <w:color w:val="auto"/>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29"/>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三</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七</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lang w:eastAsia="zh-CN"/>
        </w:rPr>
        <w:t>树立绿水青山就是金山银山的理念，坚持节约资源和保护环境的基本国策，</w:t>
      </w:r>
      <w:r>
        <w:rPr>
          <w:rFonts w:hint="eastAsia" w:ascii="仿宋_GB2312" w:hAnsi="仿宋_GB2312" w:eastAsia="仿宋_GB2312" w:cs="仿宋_GB2312"/>
          <w:color w:val="auto"/>
          <w:sz w:val="32"/>
          <w:szCs w:val="32"/>
          <w:lang w:val="en-US" w:eastAsia="zh-CN"/>
        </w:rPr>
        <w:t>统筹山水林田湖草沙冰系统治理，</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绿色、循环、低碳发展</w:t>
      </w:r>
      <w:r>
        <w:rPr>
          <w:rFonts w:hint="eastAsia" w:ascii="仿宋_GB2312" w:eastAsia="仿宋_GB2312"/>
          <w:color w:val="auto"/>
          <w:sz w:val="32"/>
          <w:szCs w:val="32"/>
          <w:lang w:eastAsia="zh-CN"/>
        </w:rPr>
        <w:t>，建设生态</w:t>
      </w:r>
      <w:r>
        <w:rPr>
          <w:rFonts w:hint="eastAsia" w:ascii="仿宋_GB2312" w:eastAsia="仿宋_GB2312"/>
          <w:color w:val="auto"/>
          <w:sz w:val="32"/>
          <w:szCs w:val="32"/>
        </w:rPr>
        <w:t>化隆</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29"/>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三</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八</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rPr>
        <w:t>自治机关把生态文明建设放在优先地位，</w:t>
      </w:r>
      <w:r>
        <w:rPr>
          <w:rFonts w:hint="eastAsia" w:ascii="仿宋_GB2312" w:hAnsi="仿宋_GB2312" w:eastAsia="仿宋_GB2312" w:cs="仿宋_GB2312"/>
          <w:sz w:val="32"/>
          <w:szCs w:val="32"/>
        </w:rPr>
        <w:t>坚持用严格的制度保护生态环境，强化环境保护的法律责任</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相关部门按照各自职责做好生态文明建设工作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实现人口、资源、环境的协调发展，建设资源节约型、环境友好型社会。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三</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九</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eastAsia="zh-CN"/>
        </w:rPr>
        <w:t>坚持节水优先方针，</w:t>
      </w:r>
      <w:r>
        <w:rPr>
          <w:rFonts w:hint="eastAsia" w:ascii="仿宋_GB2312" w:hAnsi="仿宋_GB2312" w:eastAsia="仿宋_GB2312" w:cs="仿宋_GB2312"/>
          <w:color w:val="auto"/>
          <w:sz w:val="32"/>
          <w:szCs w:val="32"/>
          <w:shd w:val="clear" w:color="auto" w:fill="FFFFFF"/>
        </w:rPr>
        <w:t>加强小流域水土保持综合治理，</w:t>
      </w:r>
      <w:r>
        <w:rPr>
          <w:rFonts w:hint="eastAsia" w:ascii="仿宋_GB2312" w:hAnsi="仿宋_GB2312" w:eastAsia="仿宋_GB2312" w:cs="仿宋_GB2312"/>
          <w:color w:val="auto"/>
          <w:sz w:val="32"/>
          <w:szCs w:val="32"/>
          <w:shd w:val="clear" w:color="auto" w:fill="FFFFFF"/>
          <w:lang w:val="en-US" w:eastAsia="zh-CN"/>
        </w:rPr>
        <w:t>防止</w:t>
      </w:r>
      <w:r>
        <w:rPr>
          <w:rFonts w:hint="eastAsia" w:ascii="仿宋_GB2312" w:hAnsi="仿宋_GB2312" w:eastAsia="仿宋_GB2312" w:cs="仿宋_GB2312"/>
          <w:color w:val="auto"/>
          <w:sz w:val="32"/>
          <w:szCs w:val="32"/>
          <w:shd w:val="clear" w:color="auto" w:fill="FFFFFF"/>
        </w:rPr>
        <w:t>水土流失，</w:t>
      </w:r>
      <w:r>
        <w:rPr>
          <w:rFonts w:hint="eastAsia" w:ascii="仿宋_GB2312" w:hAnsi="仿宋_GB2312" w:eastAsia="仿宋_GB2312" w:cs="仿宋_GB2312"/>
          <w:color w:val="auto"/>
          <w:sz w:val="32"/>
          <w:szCs w:val="32"/>
          <w:shd w:val="clear" w:color="auto" w:fill="FFFFFF"/>
          <w:lang w:eastAsia="zh-CN"/>
        </w:rPr>
        <w:t>减少</w:t>
      </w:r>
      <w:r>
        <w:rPr>
          <w:rFonts w:hint="eastAsia" w:ascii="仿宋_GB2312" w:hAnsi="仿宋_GB2312" w:eastAsia="仿宋_GB2312" w:cs="仿宋_GB2312"/>
          <w:color w:val="auto"/>
          <w:sz w:val="32"/>
          <w:szCs w:val="32"/>
          <w:shd w:val="clear" w:color="auto" w:fill="FFFFFF"/>
        </w:rPr>
        <w:t>水土流失面积；实行最严格水资源管理制度，</w:t>
      </w:r>
      <w:r>
        <w:rPr>
          <w:rFonts w:hint="eastAsia" w:ascii="仿宋_GB2312" w:hAnsi="仿宋_GB2312" w:eastAsia="仿宋_GB2312" w:cs="仿宋_GB2312"/>
          <w:color w:val="auto"/>
          <w:sz w:val="32"/>
          <w:szCs w:val="32"/>
          <w:shd w:val="clear" w:color="auto" w:fill="FFFFFF"/>
          <w:lang w:eastAsia="zh-CN"/>
        </w:rPr>
        <w:t>加强青沙山、马阴山等水源地和地下水保护</w:t>
      </w:r>
      <w:r>
        <w:rPr>
          <w:rFonts w:hint="eastAsia" w:ascii="仿宋_GB2312" w:hAnsi="仿宋_GB2312" w:eastAsia="仿宋_GB2312" w:cs="仿宋_GB2312"/>
          <w:color w:val="auto"/>
          <w:sz w:val="32"/>
          <w:szCs w:val="32"/>
          <w:shd w:val="clear" w:color="auto" w:fill="FFFFFF"/>
        </w:rPr>
        <w:t>，保障群众生产生活</w:t>
      </w:r>
      <w:r>
        <w:rPr>
          <w:rFonts w:hint="eastAsia" w:ascii="仿宋_GB2312" w:hAnsi="仿宋_GB2312" w:eastAsia="仿宋_GB2312" w:cs="仿宋_GB2312"/>
          <w:color w:val="auto"/>
          <w:sz w:val="32"/>
          <w:szCs w:val="32"/>
          <w:shd w:val="clear" w:color="auto" w:fill="FFFFFF"/>
          <w:lang w:eastAsia="zh-CN"/>
        </w:rPr>
        <w:t>安全</w:t>
      </w:r>
      <w:r>
        <w:rPr>
          <w:rFonts w:hint="eastAsia" w:ascii="仿宋_GB2312" w:hAnsi="仿宋_GB2312" w:eastAsia="仿宋_GB2312" w:cs="仿宋_GB2312"/>
          <w:color w:val="auto"/>
          <w:sz w:val="32"/>
          <w:szCs w:val="32"/>
          <w:shd w:val="clear" w:color="auto" w:fill="FFFFFF"/>
        </w:rPr>
        <w:t>用水；全面推行河湖长制，加强河湖生态环境保护</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实现水资源的可持续利用。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四</w:t>
      </w:r>
      <w:r>
        <w:rPr>
          <w:rFonts w:hint="eastAsia" w:ascii="仿宋_GB2312" w:hAnsi="仿宋_GB2312" w:eastAsia="黑体" w:cs="仿宋_GB2312"/>
          <w:b w:val="0"/>
          <w:bCs/>
          <w:i w:val="0"/>
          <w:color w:val="auto"/>
          <w:sz w:val="32"/>
          <w:szCs w:val="32"/>
          <w:shd w:val="clear" w:color="auto" w:fill="FFFFFF"/>
        </w:rPr>
        <w:t>十条</w:t>
      </w:r>
      <w:r>
        <w:rPr>
          <w:rFonts w:hint="eastAsia" w:ascii="仿宋_GB2312" w:hAnsi="仿宋_GB2312" w:eastAsia="仿宋_GB2312" w:cs="仿宋_GB2312"/>
          <w:color w:val="auto"/>
          <w:sz w:val="32"/>
          <w:szCs w:val="32"/>
          <w:shd w:val="clear" w:color="auto" w:fill="FFFFFF"/>
        </w:rPr>
        <w:t>　自治</w:t>
      </w:r>
      <w:r>
        <w:rPr>
          <w:rFonts w:hint="eastAsia" w:ascii="仿宋_GB2312" w:hAnsi="仿宋_GB2312" w:eastAsia="仿宋_GB2312" w:cs="仿宋_GB2312"/>
          <w:color w:val="auto"/>
          <w:sz w:val="32"/>
          <w:szCs w:val="32"/>
          <w:shd w:val="clear" w:color="auto" w:fill="FFFFFF"/>
          <w:lang w:eastAsia="zh-CN"/>
        </w:rPr>
        <w:t>机关</w:t>
      </w:r>
      <w:r>
        <w:rPr>
          <w:rFonts w:hint="eastAsia" w:ascii="仿宋_GB2312" w:hAnsi="仿宋_GB2312" w:eastAsia="仿宋_GB2312" w:cs="仿宋_GB2312"/>
          <w:color w:val="auto"/>
          <w:sz w:val="32"/>
          <w:szCs w:val="32"/>
          <w:shd w:val="clear" w:color="auto" w:fill="FFFFFF"/>
        </w:rPr>
        <w:t>统筹推进</w:t>
      </w:r>
      <w:r>
        <w:rPr>
          <w:rFonts w:hint="eastAsia" w:ascii="仿宋_GB2312" w:hAnsi="仿宋_GB2312" w:eastAsia="仿宋_GB2312" w:cs="仿宋_GB2312"/>
          <w:color w:val="auto"/>
          <w:sz w:val="32"/>
          <w:szCs w:val="32"/>
          <w:shd w:val="clear" w:color="auto" w:fill="FFFFFF"/>
          <w:lang w:eastAsia="zh-CN"/>
        </w:rPr>
        <w:t>化隆</w:t>
      </w:r>
      <w:r>
        <w:rPr>
          <w:rFonts w:hint="eastAsia" w:ascii="仿宋_GB2312" w:hAnsi="仿宋_GB2312" w:eastAsia="仿宋_GB2312" w:cs="仿宋_GB2312"/>
          <w:color w:val="auto"/>
          <w:sz w:val="32"/>
          <w:szCs w:val="32"/>
          <w:shd w:val="clear" w:color="auto" w:fill="FFFFFF"/>
        </w:rPr>
        <w:t>境内黄河流域生态</w:t>
      </w:r>
      <w:r>
        <w:rPr>
          <w:rFonts w:hint="eastAsia" w:ascii="仿宋_GB2312" w:hAnsi="仿宋_GB2312" w:eastAsia="仿宋_GB2312" w:cs="仿宋_GB2312"/>
          <w:color w:val="auto"/>
          <w:sz w:val="32"/>
          <w:szCs w:val="32"/>
          <w:shd w:val="clear" w:color="auto" w:fill="FFFFFF"/>
          <w:lang w:val="en-US" w:eastAsia="zh-CN"/>
        </w:rPr>
        <w:t>保护</w:t>
      </w:r>
      <w:r>
        <w:rPr>
          <w:rFonts w:hint="eastAsia" w:ascii="仿宋_GB2312" w:hAnsi="仿宋_GB2312" w:eastAsia="仿宋_GB2312" w:cs="仿宋_GB2312"/>
          <w:color w:val="auto"/>
          <w:sz w:val="32"/>
          <w:szCs w:val="32"/>
          <w:shd w:val="clear" w:color="auto" w:fill="FFFFFF"/>
          <w:lang w:eastAsia="zh-CN"/>
        </w:rPr>
        <w:t>和高质量发展，实施群科新区黄河北岸生态绿化综合治理、县城南山绿化、巴燕沟、</w:t>
      </w:r>
      <w:r>
        <w:rPr>
          <w:rFonts w:hint="eastAsia" w:ascii="仿宋_GB2312" w:hAnsi="仿宋_GB2312" w:eastAsia="仿宋_GB2312" w:cs="仿宋_GB2312"/>
          <w:color w:val="auto"/>
          <w:sz w:val="32"/>
          <w:szCs w:val="32"/>
          <w:shd w:val="clear" w:color="auto" w:fill="FFFFFF"/>
          <w:lang w:val="en-US" w:eastAsia="zh-CN"/>
        </w:rPr>
        <w:t>查甫沟、黑城沟、昂思多沟、金源沟等</w:t>
      </w:r>
      <w:r>
        <w:rPr>
          <w:rFonts w:hint="eastAsia" w:ascii="仿宋_GB2312" w:hAnsi="仿宋_GB2312" w:eastAsia="仿宋_GB2312" w:cs="仿宋_GB2312"/>
          <w:color w:val="auto"/>
          <w:sz w:val="32"/>
          <w:szCs w:val="32"/>
          <w:shd w:val="clear" w:color="auto" w:fill="FFFFFF"/>
          <w:lang w:eastAsia="zh-CN"/>
        </w:rPr>
        <w:t>流域生态修复、黄河流域湿地公园、雄先森林公园、城关林场生态公园、拉木峡地质公园、</w:t>
      </w:r>
      <w:r>
        <w:rPr>
          <w:rFonts w:hint="eastAsia" w:ascii="仿宋_GB2312" w:hAnsi="仿宋_GB2312" w:eastAsia="仿宋_GB2312" w:cs="仿宋_GB2312"/>
          <w:color w:val="auto"/>
          <w:sz w:val="32"/>
          <w:szCs w:val="32"/>
        </w:rPr>
        <w:t>沿黄经济林示范基地</w:t>
      </w:r>
      <w:r>
        <w:rPr>
          <w:rFonts w:hint="eastAsia" w:ascii="仿宋_GB2312" w:hAnsi="仿宋_GB2312" w:eastAsia="仿宋_GB2312" w:cs="仿宋_GB2312"/>
          <w:color w:val="auto"/>
          <w:sz w:val="32"/>
          <w:szCs w:val="32"/>
          <w:shd w:val="clear" w:color="auto" w:fill="FFFFFF"/>
          <w:lang w:eastAsia="zh-CN"/>
        </w:rPr>
        <w:t>建设等重大项目</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筑牢黄河流域生态安全屏障</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29"/>
        <w:contextualSpacing/>
        <w:jc w:val="both"/>
        <w:textAlignment w:val="auto"/>
        <w:rPr>
          <w:rFonts w:hint="eastAsia" w:ascii="仿宋_GB2312" w:hAnsi="仿宋_GB2312" w:eastAsia="仿宋_GB2312" w:cs="仿宋_GB2312"/>
          <w:color w:val="1552D1"/>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eastAsia="zh-CN"/>
        </w:rPr>
        <w:t>四</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一</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lang w:eastAsia="zh-CN"/>
        </w:rPr>
        <w:t>自治机关</w:t>
      </w:r>
      <w:r>
        <w:rPr>
          <w:rFonts w:hint="eastAsia" w:ascii="仿宋_GB2312" w:hAnsi="仿宋_GB2312" w:eastAsia="仿宋_GB2312" w:cs="仿宋_GB2312"/>
          <w:color w:val="auto"/>
          <w:sz w:val="32"/>
          <w:szCs w:val="32"/>
          <w:shd w:val="clear" w:color="auto" w:fill="FFFFFF"/>
        </w:rPr>
        <w:t>控制碳排放总量和强度，推动落实碳排放达峰行动，</w:t>
      </w:r>
      <w:r>
        <w:rPr>
          <w:rFonts w:hint="eastAsia" w:ascii="仿宋_GB2312" w:hAnsi="仿宋_GB2312" w:eastAsia="仿宋_GB2312" w:cs="仿宋_GB2312"/>
          <w:color w:val="auto"/>
          <w:sz w:val="32"/>
          <w:szCs w:val="32"/>
          <w:shd w:val="clear" w:color="auto" w:fill="FFFFFF"/>
          <w:lang w:eastAsia="zh-CN"/>
        </w:rPr>
        <w:t>推进碳中和工作，加强大气、水、土壤污染的综合治理，</w:t>
      </w:r>
      <w:r>
        <w:rPr>
          <w:rFonts w:hint="eastAsia" w:ascii="仿宋_GB2312" w:hAnsi="仿宋_GB2312" w:eastAsia="仿宋_GB2312" w:cs="仿宋_GB2312"/>
          <w:color w:val="auto"/>
          <w:sz w:val="32"/>
          <w:szCs w:val="32"/>
          <w:shd w:val="clear" w:color="auto" w:fill="FFFFFF"/>
          <w:lang w:val="en-US" w:eastAsia="zh-CN"/>
        </w:rPr>
        <w:t>持续减少污染物排放，</w:t>
      </w:r>
      <w:r>
        <w:rPr>
          <w:rFonts w:hint="eastAsia" w:ascii="仿宋_GB2312" w:hAnsi="仿宋_GB2312" w:eastAsia="仿宋_GB2312" w:cs="仿宋_GB2312"/>
          <w:color w:val="auto"/>
          <w:sz w:val="32"/>
          <w:szCs w:val="32"/>
          <w:shd w:val="clear" w:color="auto" w:fill="FFFFFF"/>
          <w:lang w:eastAsia="zh-CN"/>
        </w:rPr>
        <w:t>实行垃圾分类和无害化集中处理，持续改善环境质量</w:t>
      </w:r>
      <w:r>
        <w:rPr>
          <w:rFonts w:hint="eastAsia" w:ascii="仿宋_GB2312" w:hAnsi="仿宋_GB2312" w:eastAsia="仿宋_GB2312" w:cs="仿宋_GB2312"/>
          <w:color w:val="auto"/>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29"/>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四</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二</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eastAsia="zh-CN"/>
        </w:rPr>
        <w:t>推行林草长制，加快国土绿化，</w:t>
      </w:r>
      <w:r>
        <w:rPr>
          <w:rFonts w:hint="eastAsia" w:ascii="仿宋_GB2312" w:hAnsi="仿宋_GB2312" w:eastAsia="仿宋_GB2312" w:cs="仿宋_GB2312"/>
          <w:color w:val="auto"/>
          <w:sz w:val="32"/>
          <w:szCs w:val="32"/>
          <w:shd w:val="clear" w:color="auto" w:fill="FFFFFF"/>
        </w:rPr>
        <w:t>提高森林覆盖率</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加大</w:t>
      </w:r>
      <w:r>
        <w:rPr>
          <w:rFonts w:hint="eastAsia" w:ascii="仿宋_GB2312" w:hAnsi="仿宋_GB2312" w:eastAsia="仿宋_GB2312" w:cs="仿宋_GB2312"/>
          <w:color w:val="auto"/>
          <w:sz w:val="32"/>
          <w:szCs w:val="32"/>
          <w:shd w:val="clear" w:color="auto" w:fill="FFFFFF"/>
          <w:lang w:eastAsia="zh-CN"/>
        </w:rPr>
        <w:t>林草</w:t>
      </w:r>
      <w:r>
        <w:rPr>
          <w:rFonts w:hint="eastAsia" w:ascii="仿宋_GB2312" w:hAnsi="仿宋_GB2312" w:eastAsia="仿宋_GB2312" w:cs="仿宋_GB2312"/>
          <w:color w:val="auto"/>
          <w:sz w:val="32"/>
          <w:szCs w:val="32"/>
          <w:shd w:val="clear" w:color="auto" w:fill="FFFFFF"/>
        </w:rPr>
        <w:t>执法力度，保护</w:t>
      </w:r>
      <w:r>
        <w:rPr>
          <w:rFonts w:hint="eastAsia" w:ascii="仿宋_GB2312" w:hAnsi="仿宋_GB2312" w:eastAsia="仿宋_GB2312" w:cs="仿宋_GB2312"/>
          <w:color w:val="auto"/>
          <w:sz w:val="32"/>
          <w:szCs w:val="32"/>
          <w:shd w:val="clear" w:color="auto" w:fill="FFFFFF"/>
          <w:lang w:eastAsia="zh-CN"/>
        </w:rPr>
        <w:t>林草资源</w:t>
      </w:r>
      <w:r>
        <w:rPr>
          <w:rFonts w:hint="eastAsia" w:ascii="仿宋_GB2312" w:hAnsi="仿宋_GB2312" w:eastAsia="仿宋_GB2312" w:cs="仿宋_GB2312"/>
          <w:color w:val="auto"/>
          <w:sz w:val="32"/>
          <w:szCs w:val="32"/>
          <w:shd w:val="clear" w:color="auto" w:fill="FFFFFF"/>
        </w:rPr>
        <w:t>，强化森林</w:t>
      </w:r>
      <w:r>
        <w:rPr>
          <w:rFonts w:hint="eastAsia" w:ascii="仿宋_GB2312" w:hAnsi="仿宋_GB2312" w:eastAsia="仿宋_GB2312" w:cs="仿宋_GB2312"/>
          <w:color w:val="auto"/>
          <w:sz w:val="32"/>
          <w:szCs w:val="32"/>
          <w:shd w:val="clear" w:color="auto" w:fill="FFFFFF"/>
          <w:lang w:eastAsia="zh-CN"/>
        </w:rPr>
        <w:t>草原</w:t>
      </w:r>
      <w:r>
        <w:rPr>
          <w:rFonts w:hint="eastAsia" w:ascii="仿宋_GB2312" w:hAnsi="仿宋_GB2312" w:eastAsia="仿宋_GB2312" w:cs="仿宋_GB2312"/>
          <w:color w:val="auto"/>
          <w:sz w:val="32"/>
          <w:szCs w:val="32"/>
          <w:shd w:val="clear" w:color="auto" w:fill="FFFFFF"/>
        </w:rPr>
        <w:t>防火</w:t>
      </w:r>
      <w:r>
        <w:rPr>
          <w:rFonts w:hint="eastAsia" w:ascii="仿宋_GB2312" w:hAnsi="仿宋_GB2312" w:eastAsia="仿宋_GB2312" w:cs="仿宋_GB2312"/>
          <w:color w:val="auto"/>
          <w:sz w:val="32"/>
          <w:szCs w:val="32"/>
          <w:shd w:val="clear" w:color="auto" w:fill="FFFFFF"/>
          <w:lang w:eastAsia="zh-CN"/>
        </w:rPr>
        <w:t>、林草有害生物</w:t>
      </w:r>
      <w:r>
        <w:rPr>
          <w:rFonts w:hint="eastAsia" w:ascii="仿宋_GB2312" w:hAnsi="仿宋_GB2312" w:eastAsia="仿宋_GB2312" w:cs="仿宋_GB2312"/>
          <w:color w:val="auto"/>
          <w:sz w:val="32"/>
          <w:szCs w:val="32"/>
          <w:shd w:val="clear" w:color="auto" w:fill="FFFFFF"/>
        </w:rPr>
        <w:t>防治，确保林</w:t>
      </w:r>
      <w:r>
        <w:rPr>
          <w:rFonts w:hint="eastAsia" w:ascii="仿宋_GB2312" w:hAnsi="仿宋_GB2312" w:eastAsia="仿宋_GB2312" w:cs="仿宋_GB2312"/>
          <w:color w:val="auto"/>
          <w:sz w:val="32"/>
          <w:szCs w:val="32"/>
          <w:shd w:val="clear" w:color="auto" w:fill="FFFFFF"/>
          <w:lang w:eastAsia="zh-CN"/>
        </w:rPr>
        <w:t>草</w:t>
      </w:r>
      <w:r>
        <w:rPr>
          <w:rFonts w:hint="eastAsia" w:ascii="仿宋_GB2312" w:hAnsi="仿宋_GB2312" w:eastAsia="仿宋_GB2312" w:cs="仿宋_GB2312"/>
          <w:color w:val="auto"/>
          <w:sz w:val="32"/>
          <w:szCs w:val="32"/>
          <w:shd w:val="clear" w:color="auto" w:fill="FFFFFF"/>
        </w:rPr>
        <w:t>资源安全。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29"/>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自治机关依法管理和保护境内的草山、森林、</w:t>
      </w:r>
      <w:r>
        <w:rPr>
          <w:rFonts w:hint="eastAsia" w:ascii="仿宋_GB2312" w:hAnsi="仿宋_GB2312" w:eastAsia="仿宋_GB2312" w:cs="仿宋_GB2312"/>
          <w:sz w:val="32"/>
          <w:szCs w:val="32"/>
          <w:shd w:val="clear" w:color="auto" w:fill="FFFFFF"/>
        </w:rPr>
        <w:t>矿藏、河流、珍稀野生动植物等自然资源。对可以由本县开发利用的自然资源，在</w:t>
      </w:r>
      <w:r>
        <w:rPr>
          <w:rFonts w:hint="eastAsia" w:ascii="仿宋_GB2312" w:hAnsi="仿宋_GB2312" w:eastAsia="仿宋_GB2312" w:cs="仿宋_GB2312"/>
          <w:sz w:val="32"/>
          <w:szCs w:val="32"/>
          <w:shd w:val="clear" w:color="auto" w:fill="FFFFFF"/>
          <w:lang w:eastAsia="zh-CN"/>
        </w:rPr>
        <w:t>依法</w:t>
      </w:r>
      <w:r>
        <w:rPr>
          <w:rFonts w:hint="eastAsia" w:ascii="仿宋_GB2312" w:hAnsi="仿宋_GB2312" w:eastAsia="仿宋_GB2312" w:cs="仿宋_GB2312"/>
          <w:sz w:val="32"/>
          <w:szCs w:val="32"/>
          <w:shd w:val="clear" w:color="auto" w:fill="FFFFFF"/>
        </w:rPr>
        <w:t>保护的前提下合理开发利用。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29"/>
        <w:contextualSpacing/>
        <w:jc w:val="both"/>
        <w:textAlignment w:val="auto"/>
        <w:rPr>
          <w:rFonts w:ascii="仿宋_GB2312" w:hAnsi="仿宋_GB2312" w:eastAsia="仿宋_GB2312" w:cs="仿宋_GB2312"/>
          <w:sz w:val="32"/>
          <w:szCs w:val="32"/>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四</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eastAsia="zh-CN"/>
        </w:rPr>
        <w:t>三</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rPr>
        <w:t>自治机关加强生态文明宣传工作，普及生态文</w:t>
      </w:r>
      <w:r>
        <w:rPr>
          <w:rFonts w:hint="eastAsia" w:ascii="仿宋_GB2312" w:hAnsi="仿宋_GB2312" w:eastAsia="仿宋_GB2312" w:cs="仿宋_GB2312"/>
          <w:sz w:val="32"/>
          <w:szCs w:val="32"/>
        </w:rPr>
        <w:t>明知识，倡导生态文明行为，提高全社会的生态文明意识，营造良好的生态文明建设舆论氛围。</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hint="eastAsia" w:ascii="黑体" w:hAnsi="黑体" w:eastAsia="黑体" w:cs="黑体"/>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六</w:t>
      </w:r>
      <w:r>
        <w:rPr>
          <w:rFonts w:hint="eastAsia" w:ascii="黑体" w:hAnsi="黑体" w:eastAsia="黑体" w:cs="黑体"/>
          <w:sz w:val="32"/>
          <w:szCs w:val="32"/>
          <w:shd w:val="clear" w:color="auto" w:fill="FFFFFF"/>
        </w:rPr>
        <w:t>章　社会事业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黑体" w:cs="仿宋_GB2312"/>
          <w:b w:val="0"/>
          <w:bCs/>
          <w:i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color w:val="auto"/>
          <w:sz w:val="32"/>
          <w:szCs w:val="32"/>
          <w:shd w:val="clear" w:color="auto" w:fill="FFFFFF"/>
          <w:lang w:eastAsia="zh-CN"/>
        </w:rPr>
        <w:t>坚持社会主义办学方向，坚持立德树人根本任务，</w:t>
      </w:r>
      <w:r>
        <w:rPr>
          <w:rFonts w:hint="eastAsia" w:ascii="仿宋_GB2312" w:hAnsi="仿宋_GB2312" w:eastAsia="仿宋_GB2312" w:cs="仿宋_GB2312"/>
          <w:bCs/>
          <w:color w:val="auto"/>
          <w:sz w:val="32"/>
          <w:szCs w:val="32"/>
          <w:shd w:val="clear" w:color="auto" w:fill="FFFFFF"/>
        </w:rPr>
        <w:t>坚持</w:t>
      </w:r>
      <w:r>
        <w:rPr>
          <w:rFonts w:hint="eastAsia" w:ascii="仿宋_GB2312" w:hAnsi="仿宋_GB2312" w:eastAsia="仿宋_GB2312" w:cs="仿宋_GB2312"/>
          <w:color w:val="auto"/>
          <w:sz w:val="32"/>
          <w:szCs w:val="32"/>
          <w:shd w:val="clear" w:color="auto" w:fill="FFFFFF"/>
          <w:lang w:eastAsia="zh-CN"/>
        </w:rPr>
        <w:t>教育优先发展战略</w:t>
      </w:r>
      <w:r>
        <w:rPr>
          <w:rFonts w:hint="eastAsia" w:ascii="仿宋_GB2312" w:hAnsi="仿宋_GB2312" w:eastAsia="仿宋_GB2312" w:cs="仿宋_GB2312"/>
          <w:bCs/>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t>制定并组织实施教育发展规划。</w:t>
      </w:r>
      <w:r>
        <w:rPr>
          <w:rFonts w:hint="eastAsia" w:ascii="仿宋_GB2312" w:hAnsi="仿宋_GB2312" w:eastAsia="仿宋_GB2312" w:cs="仿宋_GB2312"/>
          <w:color w:val="auto"/>
          <w:sz w:val="32"/>
          <w:szCs w:val="32"/>
          <w:shd w:val="clear" w:color="auto" w:fill="FFFFFF"/>
          <w:lang w:eastAsia="zh-CN"/>
        </w:rPr>
        <w:t>促进学前教育普及普惠、</w:t>
      </w:r>
      <w:r>
        <w:rPr>
          <w:rFonts w:hint="eastAsia" w:ascii="仿宋_GB2312" w:hAnsi="仿宋_GB2312" w:eastAsia="仿宋_GB2312" w:cs="仿宋_GB2312"/>
          <w:bCs/>
          <w:color w:val="auto"/>
          <w:sz w:val="32"/>
          <w:szCs w:val="32"/>
          <w:shd w:val="clear" w:color="auto" w:fill="FFFFFF"/>
        </w:rPr>
        <w:t>义务教育</w:t>
      </w:r>
      <w:r>
        <w:rPr>
          <w:rFonts w:hint="eastAsia" w:ascii="仿宋_GB2312" w:hAnsi="仿宋_GB2312" w:eastAsia="仿宋_GB2312" w:cs="仿宋_GB2312"/>
          <w:bCs/>
          <w:color w:val="auto"/>
          <w:sz w:val="32"/>
          <w:szCs w:val="32"/>
          <w:shd w:val="clear" w:color="auto" w:fill="FFFFFF"/>
          <w:lang w:eastAsia="zh-CN"/>
        </w:rPr>
        <w:t>优质均衡、普通</w:t>
      </w:r>
      <w:r>
        <w:rPr>
          <w:rFonts w:hint="eastAsia" w:ascii="仿宋_GB2312" w:hAnsi="仿宋_GB2312" w:eastAsia="仿宋_GB2312" w:cs="仿宋_GB2312"/>
          <w:bCs/>
          <w:color w:val="auto"/>
          <w:sz w:val="32"/>
          <w:szCs w:val="32"/>
          <w:shd w:val="clear" w:color="auto" w:fill="FFFFFF"/>
        </w:rPr>
        <w:t>高中教育</w:t>
      </w:r>
      <w:r>
        <w:rPr>
          <w:rFonts w:hint="eastAsia" w:ascii="仿宋_GB2312" w:hAnsi="仿宋_GB2312" w:eastAsia="仿宋_GB2312" w:cs="仿宋_GB2312"/>
          <w:bCs/>
          <w:color w:val="auto"/>
          <w:sz w:val="32"/>
          <w:szCs w:val="32"/>
          <w:shd w:val="clear" w:color="auto" w:fill="FFFFFF"/>
          <w:lang w:eastAsia="zh-CN"/>
        </w:rPr>
        <w:t>整体提升、特殊教育资源拓展，推动职业教育高质量发展</w:t>
      </w:r>
      <w:r>
        <w:rPr>
          <w:rFonts w:hint="eastAsia" w:ascii="仿宋_GB2312" w:hAnsi="仿宋_GB2312" w:eastAsia="仿宋_GB2312" w:cs="仿宋_GB2312"/>
          <w:bCs/>
          <w:color w:val="auto"/>
          <w:sz w:val="32"/>
          <w:szCs w:val="32"/>
          <w:shd w:val="clear" w:color="auto" w:fill="FFFFFF"/>
        </w:rPr>
        <w:t>，构建优质均衡基本公共教育服务体系。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5"/>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val="en-US" w:eastAsia="zh-CN"/>
        </w:rPr>
        <w:t>五</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color w:val="auto"/>
          <w:sz w:val="32"/>
          <w:szCs w:val="32"/>
          <w:shd w:val="clear" w:color="auto" w:fill="FFFFFF"/>
          <w:lang w:eastAsia="zh-CN"/>
        </w:rPr>
        <w:t>应当加强对教育事业的投入</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sz w:val="32"/>
          <w:szCs w:val="32"/>
          <w:shd w:val="clear" w:color="auto" w:fill="FFFFFF"/>
        </w:rPr>
        <w:t>积极争取教育援助项目，鼓励社会</w:t>
      </w:r>
      <w:r>
        <w:rPr>
          <w:rFonts w:hint="eastAsia" w:ascii="仿宋_GB2312" w:hAnsi="仿宋_GB2312" w:eastAsia="仿宋_GB2312" w:cs="仿宋_GB2312"/>
          <w:sz w:val="32"/>
          <w:szCs w:val="32"/>
          <w:shd w:val="clear" w:color="auto" w:fill="FFFFFF"/>
          <w:lang w:eastAsia="zh-CN"/>
        </w:rPr>
        <w:t>组织</w:t>
      </w:r>
      <w:r>
        <w:rPr>
          <w:rFonts w:hint="eastAsia" w:ascii="仿宋_GB2312" w:hAnsi="仿宋_GB2312" w:eastAsia="仿宋_GB2312" w:cs="仿宋_GB2312"/>
          <w:sz w:val="32"/>
          <w:szCs w:val="32"/>
          <w:shd w:val="clear" w:color="auto" w:fill="FFFFFF"/>
        </w:rPr>
        <w:t>和个人捐资助学。</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5"/>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color w:val="auto"/>
          <w:sz w:val="32"/>
          <w:szCs w:val="32"/>
          <w:shd w:val="clear" w:color="auto" w:fill="FFFFFF"/>
          <w:lang w:eastAsia="zh-CN"/>
        </w:rPr>
        <w:t>对</w:t>
      </w:r>
      <w:r>
        <w:rPr>
          <w:rFonts w:hint="eastAsia" w:ascii="仿宋_GB2312" w:hAnsi="仿宋_GB2312" w:eastAsia="仿宋_GB2312" w:cs="仿宋_GB2312"/>
          <w:color w:val="auto"/>
          <w:sz w:val="32"/>
          <w:szCs w:val="32"/>
          <w:shd w:val="clear" w:color="auto" w:fill="FFFFFF"/>
        </w:rPr>
        <w:t>用于发展教育的各项经费</w:t>
      </w:r>
      <w:r>
        <w:rPr>
          <w:rFonts w:hint="eastAsia" w:ascii="仿宋_GB2312" w:hAnsi="仿宋_GB2312" w:eastAsia="仿宋_GB2312" w:cs="仿宋_GB2312"/>
          <w:color w:val="auto"/>
          <w:sz w:val="32"/>
          <w:szCs w:val="32"/>
          <w:shd w:val="clear" w:color="auto" w:fill="FFFFFF"/>
          <w:lang w:eastAsia="zh-CN"/>
        </w:rPr>
        <w:t>应当</w:t>
      </w:r>
      <w:r>
        <w:rPr>
          <w:rFonts w:hint="eastAsia" w:ascii="仿宋_GB2312" w:hAnsi="仿宋_GB2312" w:eastAsia="仿宋_GB2312" w:cs="仿宋_GB2312"/>
          <w:color w:val="auto"/>
          <w:sz w:val="32"/>
          <w:szCs w:val="32"/>
          <w:shd w:val="clear" w:color="auto" w:fill="FFFFFF"/>
        </w:rPr>
        <w:t>专款专用，任何</w:t>
      </w:r>
      <w:r>
        <w:rPr>
          <w:rFonts w:hint="eastAsia" w:ascii="仿宋_GB2312" w:hAnsi="仿宋_GB2312" w:eastAsia="仿宋_GB2312" w:cs="仿宋_GB2312"/>
          <w:sz w:val="32"/>
          <w:szCs w:val="32"/>
          <w:shd w:val="clear" w:color="auto" w:fill="FFFFFF"/>
          <w:lang w:eastAsia="zh-CN"/>
        </w:rPr>
        <w:t>组织</w:t>
      </w:r>
      <w:r>
        <w:rPr>
          <w:rFonts w:hint="eastAsia" w:ascii="仿宋_GB2312" w:hAnsi="仿宋_GB2312" w:eastAsia="仿宋_GB2312" w:cs="仿宋_GB2312"/>
          <w:sz w:val="32"/>
          <w:szCs w:val="32"/>
          <w:shd w:val="clear" w:color="auto" w:fill="FFFFFF"/>
        </w:rPr>
        <w:t>和个人不得扣减、截留和挪用。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5"/>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val="en-US" w:eastAsia="zh-CN"/>
        </w:rPr>
        <w:t>六</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自治机关重视发展教育</w:t>
      </w:r>
      <w:r>
        <w:rPr>
          <w:rFonts w:hint="eastAsia" w:ascii="仿宋_GB2312" w:hAnsi="仿宋_GB2312" w:eastAsia="仿宋_GB2312" w:cs="仿宋_GB2312"/>
          <w:color w:val="auto"/>
          <w:sz w:val="32"/>
          <w:szCs w:val="32"/>
          <w:shd w:val="clear" w:color="auto" w:fill="FFFFFF"/>
          <w:lang w:eastAsia="zh-CN"/>
        </w:rPr>
        <w:t>事业</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促进自治县</w:t>
      </w:r>
      <w:r>
        <w:rPr>
          <w:rFonts w:hint="eastAsia" w:ascii="仿宋_GB2312" w:hAnsi="仿宋_GB2312" w:eastAsia="仿宋_GB2312" w:cs="仿宋_GB2312"/>
          <w:color w:val="auto"/>
          <w:sz w:val="32"/>
          <w:szCs w:val="32"/>
          <w:shd w:val="clear" w:color="auto" w:fill="FFFFFF"/>
        </w:rPr>
        <w:t>教育整体发展水平及主要指标达到全国平均水平，逐步实现基本公共教育服务均等化。</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w:t>
      </w:r>
      <w:r>
        <w:rPr>
          <w:rFonts w:hint="eastAsia" w:ascii="仿宋_GB2312" w:hAnsi="仿宋_GB2312" w:eastAsia="仿宋_GB2312" w:cs="仿宋_GB2312"/>
          <w:color w:val="auto"/>
          <w:sz w:val="32"/>
          <w:szCs w:val="32"/>
          <w:shd w:val="clear" w:color="auto" w:fill="FFFFFF"/>
          <w:lang w:val="en-US" w:eastAsia="zh-CN"/>
        </w:rPr>
        <w:t>教育教学基础薄弱</w:t>
      </w:r>
      <w:r>
        <w:rPr>
          <w:rFonts w:hint="eastAsia" w:ascii="仿宋_GB2312" w:hAnsi="仿宋_GB2312" w:eastAsia="仿宋_GB2312" w:cs="仿宋_GB2312"/>
          <w:color w:val="auto"/>
          <w:sz w:val="32"/>
          <w:szCs w:val="32"/>
          <w:shd w:val="clear" w:color="auto" w:fill="FFFFFF"/>
        </w:rPr>
        <w:t>学校，从经费、师资、</w:t>
      </w:r>
      <w:r>
        <w:rPr>
          <w:rFonts w:hint="eastAsia" w:ascii="仿宋_GB2312" w:hAnsi="仿宋_GB2312" w:eastAsia="仿宋_GB2312" w:cs="仿宋_GB2312"/>
          <w:color w:val="auto"/>
          <w:sz w:val="32"/>
          <w:szCs w:val="32"/>
          <w:shd w:val="clear" w:color="auto" w:fill="FFFFFF"/>
          <w:lang w:eastAsia="zh-CN"/>
        </w:rPr>
        <w:t>教学</w:t>
      </w:r>
      <w:r>
        <w:rPr>
          <w:rFonts w:hint="eastAsia" w:ascii="仿宋_GB2312" w:hAnsi="仿宋_GB2312" w:eastAsia="仿宋_GB2312" w:cs="仿宋_GB2312"/>
          <w:color w:val="auto"/>
          <w:sz w:val="32"/>
          <w:szCs w:val="32"/>
          <w:shd w:val="clear" w:color="auto" w:fill="FFFFFF"/>
        </w:rPr>
        <w:t>设备、校舍建设等方面给予</w:t>
      </w:r>
      <w:r>
        <w:rPr>
          <w:rFonts w:hint="eastAsia" w:ascii="仿宋_GB2312" w:hAnsi="仿宋_GB2312" w:eastAsia="仿宋_GB2312" w:cs="仿宋_GB2312"/>
          <w:color w:val="auto"/>
          <w:sz w:val="32"/>
          <w:szCs w:val="32"/>
          <w:shd w:val="clear" w:color="auto" w:fill="FFFFFF"/>
          <w:lang w:eastAsia="zh-CN"/>
        </w:rPr>
        <w:t>倾斜</w:t>
      </w:r>
      <w:r>
        <w:rPr>
          <w:rFonts w:hint="eastAsia" w:ascii="仿宋_GB2312" w:hAnsi="仿宋_GB2312" w:eastAsia="仿宋_GB2312" w:cs="仿宋_GB2312"/>
          <w:color w:val="auto"/>
          <w:sz w:val="32"/>
          <w:szCs w:val="32"/>
          <w:shd w:val="clear" w:color="auto" w:fill="FFFFFF"/>
        </w:rPr>
        <w:t>和扶持。</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val="en-US" w:eastAsia="zh-CN"/>
        </w:rPr>
        <w:t>七</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color w:val="auto"/>
          <w:sz w:val="32"/>
          <w:szCs w:val="32"/>
          <w:shd w:val="clear" w:color="auto" w:fill="FFFFFF"/>
          <w:lang w:val="en-US" w:eastAsia="zh-CN"/>
        </w:rPr>
        <w:t>保护教师的合法权益，改善教师的工作条件和生活条件，</w:t>
      </w:r>
      <w:r>
        <w:rPr>
          <w:rFonts w:hint="eastAsia" w:ascii="仿宋_GB2312" w:hAnsi="仿宋_GB2312" w:eastAsia="仿宋_GB2312" w:cs="仿宋_GB2312"/>
          <w:color w:val="auto"/>
          <w:sz w:val="32"/>
          <w:szCs w:val="32"/>
          <w:shd w:val="clear" w:color="auto" w:fill="FFFFFF"/>
          <w:lang w:eastAsia="zh-CN"/>
        </w:rPr>
        <w:t>确保义务教育阶段教师平均工资水平不低于当地公务员平均工资收入水平。对偏远艰苦地区从事教学工作的教师在职称评定、工资晋升方面给予照顾，并按照国家和我省相关规定给予津贴和生活补助。</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自治机关重视教师队伍的建设，加强师资培训</w:t>
      </w:r>
      <w:r>
        <w:rPr>
          <w:rFonts w:hint="eastAsia" w:ascii="仿宋_GB2312" w:hAnsi="仿宋_GB2312" w:eastAsia="仿宋_GB2312" w:cs="仿宋_GB2312"/>
          <w:color w:val="auto"/>
          <w:sz w:val="32"/>
          <w:szCs w:val="32"/>
          <w:shd w:val="clear" w:color="auto" w:fill="FFFFFF"/>
          <w:lang w:eastAsia="zh-CN"/>
        </w:rPr>
        <w:t>，严把教师入口关，</w:t>
      </w:r>
      <w:r>
        <w:rPr>
          <w:rFonts w:hint="eastAsia" w:ascii="仿宋_GB2312" w:hAnsi="仿宋_GB2312" w:eastAsia="仿宋_GB2312" w:cs="仿宋_GB2312"/>
          <w:color w:val="auto"/>
          <w:sz w:val="32"/>
          <w:szCs w:val="32"/>
          <w:shd w:val="clear" w:color="auto" w:fill="FFFFFF"/>
        </w:rPr>
        <w:t>定期表彰为自治县教育事业</w:t>
      </w:r>
      <w:r>
        <w:rPr>
          <w:rFonts w:hint="eastAsia" w:ascii="仿宋_GB2312" w:hAnsi="仿宋_GB2312" w:cs="仿宋_GB2312"/>
          <w:color w:val="auto"/>
          <w:sz w:val="32"/>
          <w:szCs w:val="32"/>
          <w:shd w:val="clear" w:color="auto" w:fill="FFFFFF"/>
          <w:lang w:eastAsia="zh-CN"/>
        </w:rPr>
        <w:t>做</w:t>
      </w:r>
      <w:r>
        <w:rPr>
          <w:rFonts w:hint="eastAsia" w:ascii="仿宋_GB2312" w:hAnsi="仿宋_GB2312" w:eastAsia="仿宋_GB2312" w:cs="仿宋_GB2312"/>
          <w:color w:val="auto"/>
          <w:sz w:val="32"/>
          <w:szCs w:val="32"/>
          <w:shd w:val="clear" w:color="auto" w:fill="FFFFFF"/>
        </w:rPr>
        <w:t>出贡献的优秀教师和教育工作者。</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eastAsia="zh-CN"/>
        </w:rPr>
        <w:t>八</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自治机关坚持中国特色社会主义先进文化方向，继承和发扬民族传统文化，发展和繁荣文学、艺术、广播、电视</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体育、</w:t>
      </w:r>
      <w:r>
        <w:rPr>
          <w:rFonts w:hint="eastAsia" w:ascii="仿宋_GB2312" w:hAnsi="仿宋_GB2312" w:eastAsia="仿宋_GB2312" w:cs="仿宋_GB2312"/>
          <w:color w:val="auto"/>
          <w:sz w:val="32"/>
          <w:szCs w:val="32"/>
          <w:shd w:val="clear" w:color="auto" w:fill="FFFFFF"/>
          <w:lang w:val="en-US" w:eastAsia="zh-CN"/>
        </w:rPr>
        <w:t>融媒体</w:t>
      </w:r>
      <w:r>
        <w:rPr>
          <w:rFonts w:hint="eastAsia" w:ascii="仿宋_GB2312" w:hAnsi="仿宋_GB2312" w:eastAsia="仿宋_GB2312" w:cs="仿宋_GB2312"/>
          <w:color w:val="auto"/>
          <w:sz w:val="32"/>
          <w:szCs w:val="32"/>
          <w:shd w:val="clear" w:color="auto" w:fill="FFFFFF"/>
        </w:rPr>
        <w:t>等</w:t>
      </w:r>
      <w:r>
        <w:rPr>
          <w:rFonts w:hint="eastAsia" w:ascii="仿宋_GB2312" w:hAnsi="仿宋_GB2312" w:eastAsia="仿宋_GB2312" w:cs="仿宋_GB2312"/>
          <w:color w:val="auto"/>
          <w:sz w:val="32"/>
          <w:szCs w:val="32"/>
          <w:shd w:val="clear" w:color="auto" w:fill="FFFFFF"/>
          <w:lang w:val="en-US" w:eastAsia="zh-CN"/>
        </w:rPr>
        <w:t>文化</w:t>
      </w:r>
      <w:r>
        <w:rPr>
          <w:rFonts w:hint="eastAsia" w:ascii="仿宋_GB2312" w:hAnsi="仿宋_GB2312" w:eastAsia="仿宋_GB2312" w:cs="仿宋_GB2312"/>
          <w:color w:val="auto"/>
          <w:sz w:val="32"/>
          <w:szCs w:val="32"/>
          <w:shd w:val="clear" w:color="auto" w:fill="FFFFFF"/>
        </w:rPr>
        <w:t>事业。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sz w:val="32"/>
          <w:szCs w:val="32"/>
          <w:shd w:val="clear" w:color="auto" w:fill="FFFFFF"/>
        </w:rPr>
        <w:t>自治机关依照统一规划</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合理布局的原则，</w:t>
      </w:r>
      <w:r>
        <w:rPr>
          <w:rFonts w:hint="eastAsia" w:ascii="仿宋_GB2312" w:hAnsi="仿宋_GB2312" w:eastAsia="仿宋_GB2312" w:cs="仿宋_GB2312"/>
          <w:color w:val="auto"/>
          <w:sz w:val="32"/>
          <w:szCs w:val="32"/>
          <w:shd w:val="clear" w:color="auto" w:fill="FFFFFF"/>
          <w:lang w:eastAsia="zh-CN"/>
        </w:rPr>
        <w:t>依法保护</w:t>
      </w:r>
      <w:r>
        <w:rPr>
          <w:rFonts w:hint="eastAsia" w:ascii="仿宋_GB2312" w:hAnsi="仿宋_GB2312" w:eastAsia="仿宋_GB2312" w:cs="仿宋_GB2312"/>
          <w:color w:val="auto"/>
          <w:sz w:val="32"/>
          <w:szCs w:val="32"/>
          <w:shd w:val="clear" w:color="auto" w:fill="FFFFFF"/>
        </w:rPr>
        <w:t>境内的名胜古迹、珍贵文物和其它历史文化遗产</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2"/>
          <w:sz w:val="32"/>
          <w:szCs w:val="32"/>
          <w:u w:val="none"/>
          <w:lang w:val="en-US" w:eastAsia="zh-CN" w:bidi="ar-SA"/>
        </w:rPr>
        <w:t>保护传承弘扬回族宴席曲、回绣、唐卡、皮影戏、传统射箭等非物质文化遗产和民族民间文化。</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自治机关加强文化和</w:t>
      </w:r>
      <w:r>
        <w:rPr>
          <w:rFonts w:hint="eastAsia" w:ascii="仿宋_GB2312" w:hAnsi="仿宋_GB2312" w:eastAsia="仿宋_GB2312" w:cs="仿宋_GB2312"/>
          <w:color w:val="auto"/>
          <w:sz w:val="32"/>
          <w:szCs w:val="32"/>
          <w:shd w:val="clear" w:color="auto" w:fill="FFFFFF"/>
          <w:lang w:eastAsia="zh-CN"/>
        </w:rPr>
        <w:t>体育</w:t>
      </w:r>
      <w:r>
        <w:rPr>
          <w:rFonts w:hint="eastAsia" w:ascii="仿宋_GB2312" w:hAnsi="仿宋_GB2312" w:eastAsia="仿宋_GB2312" w:cs="仿宋_GB2312"/>
          <w:color w:val="auto"/>
          <w:sz w:val="32"/>
          <w:szCs w:val="32"/>
          <w:shd w:val="clear" w:color="auto" w:fill="FFFFFF"/>
        </w:rPr>
        <w:t>基础设施建设。大力培养各民族文化艺术人才，发展壮大文化工作队伍。广泛开展全民健身活动和民族体育运动，增强各民族公民体质。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eastAsia="zh-CN"/>
        </w:rPr>
        <w:t>九</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自治机关实施健康化隆</w:t>
      </w:r>
      <w:r>
        <w:rPr>
          <w:rFonts w:hint="eastAsia" w:ascii="仿宋_GB2312" w:hAnsi="仿宋_GB2312" w:eastAsia="仿宋_GB2312" w:cs="仿宋_GB2312"/>
          <w:color w:val="auto"/>
          <w:sz w:val="32"/>
          <w:szCs w:val="32"/>
          <w:shd w:val="clear" w:color="auto" w:fill="FFFFFF"/>
          <w:lang w:eastAsia="zh-CN"/>
        </w:rPr>
        <w:t>行动，</w:t>
      </w:r>
      <w:r>
        <w:rPr>
          <w:rFonts w:hint="eastAsia" w:ascii="仿宋_GB2312" w:hAnsi="仿宋_GB2312" w:eastAsia="仿宋_GB2312" w:cs="仿宋_GB2312"/>
          <w:color w:val="auto"/>
          <w:sz w:val="32"/>
          <w:szCs w:val="32"/>
          <w:shd w:val="clear" w:color="auto" w:fill="FFFFFF"/>
        </w:rPr>
        <w:t>全面深化医药卫生体制改革，推动县级公立医院高质量发展，加快优质医疗资源扩容和区域均衡布局，促进中医药传承创新发展。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自治机关改革完善疾病预防控制体系，做好重大疾病、地方病、传染病、职业病防治工作，不断提高对重大疫情和突发公共卫生事件的综合处置能力。</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第五十条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val="en-US" w:eastAsia="zh-CN"/>
        </w:rPr>
        <w:t>贯彻</w:t>
      </w:r>
      <w:r>
        <w:rPr>
          <w:rFonts w:hint="eastAsia" w:ascii="仿宋_GB2312" w:hAnsi="仿宋_GB2312" w:eastAsia="仿宋_GB2312" w:cs="仿宋_GB2312"/>
          <w:color w:val="auto"/>
          <w:sz w:val="32"/>
          <w:szCs w:val="32"/>
          <w:shd w:val="clear" w:color="auto" w:fill="FFFFFF"/>
          <w:lang w:eastAsia="zh-CN"/>
        </w:rPr>
        <w:t>优化</w:t>
      </w:r>
      <w:r>
        <w:rPr>
          <w:rFonts w:hint="eastAsia" w:ascii="仿宋_GB2312" w:hAnsi="仿宋_GB2312" w:eastAsia="仿宋_GB2312" w:cs="仿宋_GB2312"/>
          <w:color w:val="auto"/>
          <w:sz w:val="32"/>
          <w:szCs w:val="32"/>
          <w:shd w:val="clear" w:color="auto" w:fill="FFFFFF"/>
        </w:rPr>
        <w:t>生育政策，发展普惠托育服务体系，提高优生优育服务水平，降低生育、养育、教育成本，提升家庭发展能力，逐步优化人口结构，促进人口长期均衡发展。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五</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一</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自治机关建立和完善与经济发展水平相适应的</w:t>
      </w:r>
      <w:r>
        <w:rPr>
          <w:rFonts w:hint="eastAsia" w:ascii="仿宋_GB2312" w:hAnsi="仿宋_GB2312" w:eastAsia="仿宋_GB2312" w:cs="仿宋_GB2312"/>
          <w:sz w:val="32"/>
          <w:szCs w:val="32"/>
          <w:shd w:val="clear" w:color="auto" w:fill="FFFFFF"/>
        </w:rPr>
        <w:t>社会保障体系，逐步扩大养老、失业、低保、</w:t>
      </w:r>
      <w:r>
        <w:rPr>
          <w:rFonts w:hint="eastAsia" w:ascii="仿宋_GB2312" w:hAnsi="仿宋_GB2312" w:eastAsia="仿宋_GB2312" w:cs="仿宋_GB2312"/>
          <w:color w:val="auto"/>
          <w:sz w:val="32"/>
          <w:szCs w:val="32"/>
          <w:shd w:val="clear" w:color="auto" w:fill="FFFFFF"/>
        </w:rPr>
        <w:t>医疗、残疾、工伤、生育等保障保险的覆盖面，</w:t>
      </w:r>
      <w:r>
        <w:rPr>
          <w:rFonts w:hint="eastAsia" w:ascii="仿宋_GB2312" w:hAnsi="仿宋_GB2312" w:eastAsia="仿宋_GB2312" w:cs="仿宋_GB2312"/>
          <w:color w:val="auto"/>
          <w:sz w:val="32"/>
          <w:szCs w:val="32"/>
          <w:shd w:val="clear" w:color="auto" w:fill="FFFFFF"/>
          <w:lang w:eastAsia="zh-CN"/>
        </w:rPr>
        <w:t>提升</w:t>
      </w:r>
      <w:r>
        <w:rPr>
          <w:rFonts w:hint="eastAsia" w:ascii="仿宋_GB2312" w:hAnsi="仿宋_GB2312" w:eastAsia="仿宋_GB2312" w:cs="仿宋_GB2312"/>
          <w:bCs/>
          <w:color w:val="auto"/>
          <w:sz w:val="32"/>
          <w:szCs w:val="32"/>
          <w:shd w:val="clear" w:color="auto" w:fill="FFFFFF"/>
          <w:lang w:eastAsia="zh-CN"/>
        </w:rPr>
        <w:t>全民</w:t>
      </w:r>
      <w:r>
        <w:rPr>
          <w:rFonts w:hint="eastAsia" w:ascii="仿宋_GB2312" w:hAnsi="仿宋_GB2312" w:eastAsia="仿宋_GB2312" w:cs="仿宋_GB2312"/>
          <w:color w:val="auto"/>
          <w:sz w:val="32"/>
          <w:szCs w:val="32"/>
          <w:shd w:val="clear" w:color="auto" w:fill="FFFFFF"/>
        </w:rPr>
        <w:t>享有基本生活保障</w:t>
      </w:r>
      <w:r>
        <w:rPr>
          <w:rFonts w:hint="eastAsia" w:ascii="仿宋_GB2312" w:hAnsi="仿宋_GB2312" w:eastAsia="仿宋_GB2312" w:cs="仿宋_GB2312"/>
          <w:bCs/>
          <w:color w:val="auto"/>
          <w:sz w:val="32"/>
          <w:szCs w:val="32"/>
          <w:shd w:val="clear" w:color="auto" w:fill="FFFFFF"/>
        </w:rPr>
        <w:t>和社会保险</w:t>
      </w:r>
      <w:r>
        <w:rPr>
          <w:rFonts w:hint="eastAsia" w:ascii="仿宋_GB2312" w:hAnsi="仿宋_GB2312" w:eastAsia="仿宋_GB2312" w:cs="仿宋_GB2312"/>
          <w:bCs/>
          <w:color w:val="auto"/>
          <w:sz w:val="32"/>
          <w:szCs w:val="32"/>
          <w:shd w:val="clear" w:color="auto" w:fill="FFFFFF"/>
          <w:lang w:eastAsia="zh-CN"/>
        </w:rPr>
        <w:t>的待遇水平</w:t>
      </w:r>
      <w:r>
        <w:rPr>
          <w:rFonts w:hint="eastAsia" w:ascii="仿宋_GB2312" w:hAnsi="仿宋_GB2312" w:eastAsia="仿宋_GB2312" w:cs="仿宋_GB2312"/>
          <w:bCs/>
          <w:color w:val="auto"/>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pacing w:val="-6"/>
          <w:sz w:val="32"/>
          <w:szCs w:val="32"/>
          <w:shd w:val="clear" w:color="auto" w:fill="FFFFFF"/>
          <w:lang w:eastAsia="zh-CN"/>
        </w:rPr>
      </w:pPr>
      <w:r>
        <w:rPr>
          <w:rFonts w:hint="eastAsia" w:ascii="仿宋_GB2312" w:hAnsi="仿宋_GB2312" w:eastAsia="仿宋_GB2312" w:cs="仿宋_GB2312"/>
          <w:color w:val="auto"/>
          <w:spacing w:val="-6"/>
          <w:sz w:val="32"/>
          <w:szCs w:val="32"/>
          <w:shd w:val="clear" w:color="auto" w:fill="FFFFFF"/>
          <w:lang w:eastAsia="zh-CN"/>
        </w:rPr>
        <w:t>自治机关保障妇女、未成年人、老人、残疾人的合法权益。</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五</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二</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自治机关实施积极的就业创业政策，完善劳动力市场和就业服务体系，加强就业培训，促进就业创业，引导城乡劳动力转移就业。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6"/>
        <w:contextualSpacing/>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自治机关加强劳动用工管理，加大劳动执法检查力度，保障劳动者合法权益。</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五</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三</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val="en-US" w:eastAsia="zh-CN"/>
        </w:rPr>
        <w:t>重视干部职工的身心健康，实行定期体检和带薪休假政策，保障干部职工的正常福利待遇，激励干部职工担当作为、履职尽责。</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五</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val="en-US" w:eastAsia="zh-CN"/>
        </w:rPr>
        <w:t>四</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自治机关</w:t>
      </w:r>
      <w:r>
        <w:rPr>
          <w:rFonts w:hint="eastAsia" w:ascii="仿宋_GB2312" w:hAnsi="仿宋_GB2312" w:eastAsia="仿宋_GB2312" w:cs="仿宋_GB2312"/>
          <w:sz w:val="32"/>
          <w:szCs w:val="32"/>
          <w:shd w:val="clear" w:color="auto" w:fill="FFFFFF"/>
        </w:rPr>
        <w:t>根据经济、社会发展的需要，采取各种措施，</w:t>
      </w:r>
      <w:r>
        <w:rPr>
          <w:rFonts w:hint="eastAsia" w:ascii="仿宋_GB2312" w:hAnsi="仿宋_GB2312" w:eastAsia="仿宋_GB2312" w:cs="仿宋_GB2312"/>
          <w:sz w:val="32"/>
          <w:szCs w:val="32"/>
          <w:shd w:val="clear" w:color="auto" w:fill="FFFFFF"/>
          <w:lang w:eastAsia="zh-CN"/>
        </w:rPr>
        <w:t>重视</w:t>
      </w:r>
      <w:r>
        <w:rPr>
          <w:rFonts w:hint="eastAsia" w:ascii="仿宋_GB2312" w:hAnsi="仿宋_GB2312" w:eastAsia="仿宋_GB2312" w:cs="仿宋_GB2312"/>
          <w:sz w:val="32"/>
          <w:szCs w:val="32"/>
          <w:shd w:val="clear" w:color="auto" w:fill="FFFFFF"/>
        </w:rPr>
        <w:t>培养回族</w:t>
      </w:r>
      <w:r>
        <w:rPr>
          <w:rFonts w:hint="eastAsia" w:ascii="仿宋_GB2312" w:hAnsi="仿宋_GB2312" w:eastAsia="仿宋_GB2312" w:cs="仿宋_GB2312"/>
          <w:sz w:val="32"/>
          <w:szCs w:val="32"/>
          <w:shd w:val="clear" w:color="auto" w:fill="FFFFFF"/>
          <w:lang w:eastAsia="zh-CN"/>
        </w:rPr>
        <w:t>及</w:t>
      </w:r>
      <w:r>
        <w:rPr>
          <w:rFonts w:hint="eastAsia" w:ascii="仿宋_GB2312" w:hAnsi="仿宋_GB2312" w:eastAsia="仿宋_GB2312" w:cs="仿宋_GB2312"/>
          <w:sz w:val="32"/>
          <w:szCs w:val="32"/>
          <w:shd w:val="clear" w:color="auto" w:fill="FFFFFF"/>
        </w:rPr>
        <w:t>其他民族干部、妇女干部。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eastAsia" w:ascii="方正仿宋_GB2312" w:hAnsi="方正仿宋_GB2312" w:eastAsia="方正仿宋_GB2312" w:cs="方正仿宋_GB2312"/>
          <w:color w:val="auto"/>
          <w:sz w:val="32"/>
          <w:szCs w:val="32"/>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五</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五</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pacing w:val="-6"/>
          <w:sz w:val="32"/>
          <w:szCs w:val="32"/>
          <w:shd w:val="clear" w:color="auto" w:fill="FFFFFF"/>
        </w:rPr>
        <w:t>自治县的国家机关、企事业单位依照国家规定，在聘用、招录工作人员时，</w:t>
      </w:r>
      <w:r>
        <w:rPr>
          <w:rFonts w:hint="eastAsia" w:ascii="仿宋_GB2312" w:hAnsi="仿宋_GB2312" w:eastAsia="仿宋_GB2312" w:cs="仿宋_GB2312"/>
          <w:color w:val="auto"/>
          <w:spacing w:val="-6"/>
          <w:sz w:val="32"/>
          <w:szCs w:val="32"/>
          <w:shd w:val="clear" w:color="auto" w:fill="FFFFFF"/>
          <w:lang w:eastAsia="zh-CN"/>
        </w:rPr>
        <w:t>根据有关规定优先招收</w:t>
      </w:r>
      <w:r>
        <w:rPr>
          <w:rFonts w:hint="eastAsia" w:ascii="仿宋_GB2312" w:hAnsi="仿宋_GB2312" w:eastAsia="仿宋_GB2312" w:cs="仿宋_GB2312"/>
          <w:color w:val="auto"/>
          <w:spacing w:val="-6"/>
          <w:sz w:val="32"/>
          <w:szCs w:val="32"/>
          <w:shd w:val="clear" w:color="auto" w:fill="FFFFFF"/>
        </w:rPr>
        <w:t>回族和其他</w:t>
      </w:r>
      <w:r>
        <w:rPr>
          <w:rFonts w:hint="eastAsia" w:ascii="仿宋_GB2312" w:hAnsi="仿宋_GB2312" w:eastAsia="仿宋_GB2312" w:cs="仿宋_GB2312"/>
          <w:color w:val="auto"/>
          <w:spacing w:val="-6"/>
          <w:sz w:val="32"/>
          <w:szCs w:val="32"/>
          <w:shd w:val="clear" w:color="auto" w:fill="FFFFFF"/>
          <w:lang w:eastAsia="zh-CN"/>
        </w:rPr>
        <w:t>少数</w:t>
      </w:r>
      <w:r>
        <w:rPr>
          <w:rFonts w:hint="eastAsia" w:ascii="仿宋_GB2312" w:hAnsi="仿宋_GB2312" w:eastAsia="仿宋_GB2312" w:cs="仿宋_GB2312"/>
          <w:color w:val="auto"/>
          <w:spacing w:val="-6"/>
          <w:sz w:val="32"/>
          <w:szCs w:val="32"/>
          <w:shd w:val="clear" w:color="auto" w:fill="FFFFFF"/>
        </w:rPr>
        <w:t>民族人员</w:t>
      </w:r>
      <w:r>
        <w:rPr>
          <w:rFonts w:hint="eastAsia" w:ascii="仿宋_GB2312" w:hAnsi="仿宋_GB2312" w:eastAsia="仿宋_GB2312" w:cs="仿宋_GB2312"/>
          <w:color w:val="auto"/>
          <w:spacing w:val="-6"/>
          <w:sz w:val="32"/>
          <w:szCs w:val="32"/>
          <w:shd w:val="clear" w:color="auto" w:fill="FFFFFF"/>
          <w:lang w:eastAsia="zh-CN"/>
        </w:rPr>
        <w:t>，并</w:t>
      </w:r>
      <w:r>
        <w:rPr>
          <w:rFonts w:hint="eastAsia" w:ascii="仿宋_GB2312" w:hAnsi="仿宋_GB2312" w:eastAsia="仿宋_GB2312" w:cs="仿宋_GB2312"/>
          <w:color w:val="auto"/>
          <w:spacing w:val="-6"/>
          <w:sz w:val="32"/>
          <w:szCs w:val="32"/>
        </w:rPr>
        <w:t>对自治县户籍居民给予适当照顾。</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五</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六</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自治机关坚持科教兴国战略，加强科学技术</w:t>
      </w:r>
      <w:r>
        <w:rPr>
          <w:rFonts w:hint="eastAsia" w:ascii="仿宋_GB2312" w:hAnsi="仿宋_GB2312" w:eastAsia="仿宋_GB2312" w:cs="仿宋_GB2312"/>
          <w:color w:val="auto"/>
          <w:sz w:val="32"/>
          <w:szCs w:val="32"/>
          <w:shd w:val="clear" w:color="auto" w:fill="FFFFFF"/>
          <w:lang w:eastAsia="zh-CN"/>
        </w:rPr>
        <w:t>的研究、运用和</w:t>
      </w:r>
      <w:r>
        <w:rPr>
          <w:rFonts w:hint="eastAsia" w:ascii="仿宋_GB2312" w:hAnsi="仿宋_GB2312" w:eastAsia="仿宋_GB2312" w:cs="仿宋_GB2312"/>
          <w:color w:val="auto"/>
          <w:sz w:val="32"/>
          <w:szCs w:val="32"/>
          <w:shd w:val="clear" w:color="auto" w:fill="FFFFFF"/>
        </w:rPr>
        <w:t>普及工作，提高公民的科学文化素质，推动经济发展和社会进步，在全社会推动形成讲科学、爱科学、学科学、用科学的良好氛围。</w:t>
      </w:r>
      <w:bookmarkStart w:id="0" w:name="_GoBack"/>
      <w:bookmarkEnd w:id="0"/>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color w:val="auto"/>
          <w:sz w:val="32"/>
          <w:szCs w:val="32"/>
          <w:shd w:val="clear" w:color="auto" w:fill="FFFFFF"/>
          <w:lang w:val="en-US" w:eastAsia="zh-CN"/>
        </w:rPr>
        <w:t>五</w:t>
      </w:r>
      <w:r>
        <w:rPr>
          <w:rFonts w:hint="eastAsia" w:ascii="仿宋_GB2312" w:hAnsi="仿宋_GB2312" w:eastAsia="黑体" w:cs="仿宋_GB2312"/>
          <w:b w:val="0"/>
          <w:bCs/>
          <w:i w:val="0"/>
          <w:color w:val="auto"/>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lang w:val="en-US" w:eastAsia="zh-CN"/>
        </w:rPr>
        <w:t>七</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自治机关重视人才资源的开发使用，加强人才市场建设和管理，培养和引进经济管理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教育教学、医疗卫生、城市规划、科学技术</w:t>
      </w:r>
      <w:r>
        <w:rPr>
          <w:rFonts w:hint="eastAsia" w:ascii="仿宋_GB2312" w:hAnsi="仿宋_GB2312" w:eastAsia="仿宋_GB2312" w:cs="仿宋_GB2312"/>
          <w:color w:val="auto"/>
          <w:sz w:val="32"/>
          <w:szCs w:val="32"/>
          <w:shd w:val="clear" w:color="auto" w:fill="FFFFFF"/>
          <w:lang w:eastAsia="zh-CN"/>
        </w:rPr>
        <w:t>等紧缺</w:t>
      </w:r>
      <w:r>
        <w:rPr>
          <w:rFonts w:hint="eastAsia" w:ascii="仿宋_GB2312" w:hAnsi="仿宋_GB2312" w:eastAsia="仿宋_GB2312" w:cs="仿宋_GB2312"/>
          <w:color w:val="auto"/>
          <w:sz w:val="32"/>
          <w:szCs w:val="32"/>
          <w:shd w:val="clear" w:color="auto" w:fill="FFFFFF"/>
        </w:rPr>
        <w:t>人才。建立健全人才队伍激励机制，</w:t>
      </w:r>
      <w:r>
        <w:rPr>
          <w:rFonts w:hint="eastAsia" w:ascii="仿宋_GB2312" w:hAnsi="仿宋_GB2312" w:eastAsia="仿宋_GB2312" w:cs="仿宋_GB2312"/>
          <w:color w:val="auto"/>
          <w:sz w:val="32"/>
          <w:szCs w:val="32"/>
          <w:shd w:val="clear" w:color="auto" w:fill="FFFFFF"/>
          <w:lang w:val="en-US" w:eastAsia="zh-CN"/>
        </w:rPr>
        <w:t>鼓励人才到基层一线工作，</w:t>
      </w:r>
      <w:r>
        <w:rPr>
          <w:rFonts w:hint="eastAsia" w:ascii="仿宋_GB2312" w:hAnsi="仿宋_GB2312" w:eastAsia="仿宋_GB2312" w:cs="仿宋_GB2312"/>
          <w:color w:val="auto"/>
          <w:sz w:val="32"/>
          <w:szCs w:val="32"/>
          <w:shd w:val="clear" w:color="auto" w:fill="FFFFFF"/>
        </w:rPr>
        <w:t>完善人才评价和服务保障体系，改善人才工作和生活环境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落实人才待遇保障政策</w:t>
      </w:r>
      <w:r>
        <w:rPr>
          <w:rFonts w:hint="eastAsia" w:ascii="仿宋_GB2312" w:hAnsi="仿宋_GB2312" w:eastAsia="仿宋_GB2312" w:cs="仿宋_GB2312"/>
          <w:color w:val="auto"/>
          <w:sz w:val="32"/>
          <w:szCs w:val="32"/>
          <w:shd w:val="clear" w:color="auto" w:fill="FFFFFF"/>
        </w:rPr>
        <w:t>。</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五</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eastAsia="zh-CN"/>
        </w:rPr>
        <w:t>八</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自治机关加强对各民族公民的国防教育，依法做好征兵、优抚、</w:t>
      </w:r>
      <w:r>
        <w:rPr>
          <w:rFonts w:hint="eastAsia" w:ascii="仿宋_GB2312" w:hAnsi="仿宋_GB2312" w:eastAsia="仿宋_GB2312" w:cs="仿宋_GB2312"/>
          <w:color w:val="auto"/>
          <w:sz w:val="32"/>
          <w:szCs w:val="32"/>
          <w:shd w:val="clear" w:color="auto" w:fill="FFFFFF"/>
          <w:lang w:val="en-US" w:eastAsia="zh-CN"/>
        </w:rPr>
        <w:t>退役军人</w:t>
      </w:r>
      <w:r>
        <w:rPr>
          <w:rFonts w:hint="eastAsia" w:ascii="仿宋_GB2312" w:hAnsi="仿宋_GB2312" w:eastAsia="仿宋_GB2312" w:cs="仿宋_GB2312"/>
          <w:color w:val="auto"/>
          <w:sz w:val="32"/>
          <w:szCs w:val="32"/>
          <w:shd w:val="clear" w:color="auto" w:fill="FFFFFF"/>
        </w:rPr>
        <w:t>安置</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民兵</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预备役队伍</w:t>
      </w:r>
      <w:r>
        <w:rPr>
          <w:rFonts w:hint="eastAsia" w:ascii="仿宋_GB2312" w:hAnsi="仿宋_GB2312" w:eastAsia="仿宋_GB2312" w:cs="仿宋_GB2312"/>
          <w:color w:val="auto"/>
          <w:sz w:val="32"/>
          <w:szCs w:val="32"/>
          <w:shd w:val="clear" w:color="auto" w:fill="FFFFFF"/>
        </w:rPr>
        <w:t>建设工作。</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五</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eastAsia="zh-CN"/>
        </w:rPr>
        <w:t>九</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w:t>
      </w:r>
      <w:r>
        <w:rPr>
          <w:rFonts w:hint="eastAsia" w:ascii="仿宋_GB2312" w:hAnsi="仿宋_GB2312" w:eastAsia="仿宋_GB2312" w:cs="仿宋_GB2312"/>
          <w:color w:val="auto"/>
          <w:sz w:val="32"/>
          <w:szCs w:val="32"/>
          <w:shd w:val="clear" w:color="auto" w:fill="FFFFFF"/>
          <w:lang w:eastAsia="zh-CN"/>
        </w:rPr>
        <w:t>机关建立和完善应急管理、安全生产、防灾减灾救灾制度体系，加大应急物资储备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强化应急</w:t>
      </w:r>
      <w:r>
        <w:rPr>
          <w:rFonts w:hint="eastAsia" w:ascii="仿宋_GB2312" w:hAnsi="仿宋_GB2312" w:eastAsia="仿宋_GB2312" w:cs="仿宋_GB2312"/>
          <w:color w:val="auto"/>
          <w:sz w:val="32"/>
          <w:szCs w:val="32"/>
        </w:rPr>
        <w:t>队伍建设，</w:t>
      </w:r>
      <w:r>
        <w:rPr>
          <w:rFonts w:hint="eastAsia" w:ascii="仿宋_GB2312" w:hAnsi="仿宋_GB2312" w:eastAsia="仿宋_GB2312" w:cs="仿宋_GB2312"/>
          <w:color w:val="auto"/>
          <w:sz w:val="32"/>
          <w:szCs w:val="32"/>
          <w:lang w:eastAsia="zh-CN"/>
        </w:rPr>
        <w:t>提升风险监测预警能力和应急救援工作科学化、规范化水平，保障人民群众生命财产安全</w:t>
      </w:r>
      <w:r>
        <w:rPr>
          <w:rFonts w:hint="eastAsia" w:ascii="仿宋_GB2312" w:hAnsi="仿宋_GB2312" w:eastAsia="仿宋_GB2312" w:cs="仿宋_GB2312"/>
          <w:color w:val="auto"/>
          <w:sz w:val="32"/>
          <w:szCs w:val="32"/>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hint="eastAsia" w:ascii="黑体" w:hAnsi="黑体" w:eastAsia="黑体" w:cs="黑体"/>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七</w:t>
      </w:r>
      <w:r>
        <w:rPr>
          <w:rFonts w:hint="eastAsia" w:ascii="黑体" w:hAnsi="黑体" w:eastAsia="黑体" w:cs="黑体"/>
          <w:sz w:val="32"/>
          <w:szCs w:val="32"/>
          <w:shd w:val="clear" w:color="auto" w:fill="FFFFFF"/>
        </w:rPr>
        <w:t>章　</w:t>
      </w:r>
      <w:r>
        <w:rPr>
          <w:rFonts w:hint="eastAsia" w:ascii="黑体" w:hAnsi="黑体" w:eastAsia="黑体" w:cs="黑体"/>
          <w:color w:val="auto"/>
          <w:sz w:val="32"/>
          <w:szCs w:val="32"/>
          <w:shd w:val="clear" w:color="auto" w:fill="FFFFFF"/>
        </w:rPr>
        <w:t>民族</w:t>
      </w:r>
      <w:r>
        <w:rPr>
          <w:rFonts w:hint="eastAsia" w:ascii="黑体" w:hAnsi="黑体" w:eastAsia="黑体" w:cs="黑体"/>
          <w:color w:val="auto"/>
          <w:sz w:val="32"/>
          <w:szCs w:val="32"/>
          <w:shd w:val="clear" w:color="auto" w:fill="FFFFFF"/>
          <w:lang w:eastAsia="zh-CN"/>
        </w:rPr>
        <w:t>宗教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黑体" w:cs="仿宋_GB2312"/>
          <w:b w:val="0"/>
          <w:bCs/>
          <w:i w:val="0"/>
          <w:color w:val="auto"/>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六</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Arial" w:eastAsia="仿宋_GB2312" w:cs="Arial"/>
          <w:color w:val="auto"/>
          <w:sz w:val="32"/>
          <w:szCs w:val="32"/>
          <w:shd w:val="clear" w:color="auto" w:fill="FFFFFF"/>
        </w:rPr>
        <w:t>全面贯彻党的民族政策，</w:t>
      </w:r>
      <w:r>
        <w:rPr>
          <w:rFonts w:hint="eastAsia" w:ascii="仿宋_GB2312" w:hAnsi="Arial" w:eastAsia="仿宋_GB2312" w:cs="Arial"/>
          <w:color w:val="auto"/>
          <w:sz w:val="32"/>
          <w:szCs w:val="32"/>
          <w:shd w:val="clear" w:color="auto" w:fill="FFFFFF"/>
          <w:lang w:eastAsia="zh-CN"/>
        </w:rPr>
        <w:t>以</w:t>
      </w:r>
      <w:r>
        <w:rPr>
          <w:rFonts w:hint="eastAsia" w:ascii="仿宋_GB2312" w:hAnsi="Arial" w:eastAsia="仿宋_GB2312" w:cs="Arial"/>
          <w:color w:val="auto"/>
          <w:sz w:val="32"/>
          <w:szCs w:val="32"/>
          <w:shd w:val="clear" w:color="auto" w:fill="FFFFFF"/>
        </w:rPr>
        <w:t>铸牢中华民族共同体意识</w:t>
      </w:r>
      <w:r>
        <w:rPr>
          <w:rFonts w:hint="eastAsia" w:ascii="仿宋_GB2312" w:hAnsi="Arial" w:eastAsia="仿宋_GB2312" w:cs="Arial"/>
          <w:color w:val="auto"/>
          <w:sz w:val="32"/>
          <w:szCs w:val="32"/>
          <w:shd w:val="clear" w:color="auto" w:fill="FFFFFF"/>
          <w:lang w:eastAsia="zh-CN"/>
        </w:rPr>
        <w:t>为主线，</w:t>
      </w:r>
      <w:r>
        <w:rPr>
          <w:rFonts w:hint="eastAsia" w:ascii="仿宋_GB2312" w:hAnsi="Arial" w:eastAsia="仿宋_GB2312" w:cs="Arial"/>
          <w:color w:val="auto"/>
          <w:sz w:val="32"/>
          <w:szCs w:val="32"/>
          <w:shd w:val="clear" w:color="auto" w:fill="FFFFFF"/>
        </w:rPr>
        <w:t>深化民族团结进步教育，</w:t>
      </w:r>
      <w:r>
        <w:rPr>
          <w:rFonts w:hint="eastAsia" w:ascii="仿宋_GB2312" w:hAnsi="Arial" w:eastAsia="仿宋_GB2312" w:cs="Arial"/>
          <w:color w:val="auto"/>
          <w:sz w:val="32"/>
          <w:szCs w:val="32"/>
          <w:shd w:val="clear" w:color="auto" w:fill="FFFFFF"/>
          <w:lang w:eastAsia="zh-CN"/>
        </w:rPr>
        <w:t>促进</w:t>
      </w:r>
      <w:r>
        <w:rPr>
          <w:rFonts w:hint="eastAsia" w:ascii="仿宋_GB2312" w:hAnsi="Arial" w:eastAsia="仿宋_GB2312" w:cs="Arial"/>
          <w:color w:val="auto"/>
          <w:sz w:val="32"/>
          <w:szCs w:val="32"/>
          <w:shd w:val="clear" w:color="auto" w:fill="FFFFFF"/>
        </w:rPr>
        <w:t>各民族</w:t>
      </w:r>
      <w:r>
        <w:rPr>
          <w:rFonts w:hint="eastAsia" w:ascii="仿宋_GB2312" w:hAnsi="Arial" w:eastAsia="仿宋_GB2312" w:cs="Arial"/>
          <w:color w:val="auto"/>
          <w:sz w:val="32"/>
          <w:szCs w:val="32"/>
          <w:shd w:val="clear" w:color="auto" w:fill="FFFFFF"/>
          <w:lang w:eastAsia="zh-CN"/>
        </w:rPr>
        <w:t>广泛</w:t>
      </w:r>
      <w:r>
        <w:rPr>
          <w:rFonts w:hint="eastAsia" w:ascii="仿宋_GB2312" w:hAnsi="Arial" w:eastAsia="仿宋_GB2312" w:cs="Arial"/>
          <w:color w:val="auto"/>
          <w:sz w:val="32"/>
          <w:szCs w:val="32"/>
          <w:shd w:val="clear" w:color="auto" w:fill="FFFFFF"/>
        </w:rPr>
        <w:t>交往交流交融</w:t>
      </w:r>
      <w:r>
        <w:rPr>
          <w:rFonts w:hint="eastAsia" w:ascii="仿宋_GB2312" w:hAnsi="Arial" w:eastAsia="仿宋_GB2312" w:cs="Arial"/>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引导各族群众坚定</w:t>
      </w:r>
      <w:r>
        <w:rPr>
          <w:rFonts w:hint="eastAsia" w:ascii="仿宋_GB2312" w:hAnsi="仿宋_GB2312" w:eastAsia="仿宋_GB2312" w:cs="仿宋_GB2312"/>
          <w:color w:val="auto"/>
          <w:sz w:val="32"/>
          <w:szCs w:val="32"/>
          <w:shd w:val="clear" w:color="auto" w:fill="FFFFFF"/>
        </w:rPr>
        <w:t>对伟大祖国</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中华民族</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中华文化</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中国共产党</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中国特色社会主义的</w:t>
      </w:r>
      <w:r>
        <w:rPr>
          <w:rFonts w:hint="eastAsia" w:ascii="仿宋_GB2312" w:hAnsi="仿宋_GB2312" w:eastAsia="仿宋_GB2312" w:cs="仿宋_GB2312"/>
          <w:color w:val="auto"/>
          <w:sz w:val="32"/>
          <w:szCs w:val="32"/>
          <w:shd w:val="clear" w:color="auto" w:fill="FFFFFF"/>
          <w:lang w:eastAsia="zh-CN"/>
        </w:rPr>
        <w:t>高度</w:t>
      </w:r>
      <w:r>
        <w:rPr>
          <w:rFonts w:hint="eastAsia" w:ascii="仿宋_GB2312" w:hAnsi="仿宋_GB2312" w:eastAsia="仿宋_GB2312" w:cs="仿宋_GB2312"/>
          <w:color w:val="auto"/>
          <w:sz w:val="32"/>
          <w:szCs w:val="32"/>
          <w:shd w:val="clear" w:color="auto" w:fill="FFFFFF"/>
        </w:rPr>
        <w:t>认同</w:t>
      </w:r>
      <w:r>
        <w:rPr>
          <w:rFonts w:hint="eastAsia" w:ascii="仿宋_GB2312" w:hAnsi="仿宋_GB2312" w:eastAsia="仿宋_GB2312" w:cs="仿宋_GB2312"/>
          <w:color w:val="auto"/>
          <w:sz w:val="32"/>
          <w:szCs w:val="32"/>
          <w:shd w:val="clear" w:color="auto" w:fill="FFFFFF"/>
          <w:lang w:eastAsia="zh-CN"/>
        </w:rPr>
        <w:t>，不断推进中华民族共同体建设。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六</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eastAsia="zh-CN"/>
        </w:rPr>
        <w:t>一</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kern w:val="2"/>
          <w:sz w:val="32"/>
          <w:szCs w:val="32"/>
          <w:u w:val="none"/>
          <w:lang w:val="en-US" w:eastAsia="zh-CN" w:bidi="ar-SA"/>
        </w:rPr>
        <w:t>自治机关巩固和发展平等团结互助和谐的社会主义民族关系，教育和引导各民族干部群众牢固树立休戚与共、荣辱与共、生死与共、命运与共的共同体理念。</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kern w:val="2"/>
          <w:sz w:val="32"/>
          <w:szCs w:val="32"/>
          <w:u w:val="none"/>
          <w:lang w:val="en-US" w:eastAsia="zh-CN" w:bidi="ar-SA"/>
        </w:rPr>
        <w:t>自治机关依法治理民族事务，有效防范化解民族宗教领域风险隐患，严密防范和坚决打击暴力恐怖活动、民族分裂活动、宗教极端活动，自觉维护祖国统一、民族团结和社会稳定。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w:t>
      </w:r>
      <w:r>
        <w:rPr>
          <w:rFonts w:hint="eastAsia" w:ascii="仿宋_GB2312" w:hAnsi="仿宋_GB2312" w:eastAsia="黑体" w:cs="仿宋_GB2312"/>
          <w:b w:val="0"/>
          <w:bCs/>
          <w:i w:val="0"/>
          <w:sz w:val="32"/>
          <w:szCs w:val="32"/>
          <w:shd w:val="clear" w:color="auto" w:fill="FFFFFF"/>
          <w:lang w:val="en-US" w:eastAsia="zh-CN"/>
        </w:rPr>
        <w:t>六</w:t>
      </w:r>
      <w:r>
        <w:rPr>
          <w:rFonts w:hint="eastAsia" w:ascii="仿宋_GB2312" w:hAnsi="仿宋_GB2312" w:eastAsia="黑体" w:cs="仿宋_GB2312"/>
          <w:b w:val="0"/>
          <w:bCs/>
          <w:i w:val="0"/>
          <w:sz w:val="32"/>
          <w:szCs w:val="32"/>
          <w:shd w:val="clear" w:color="auto" w:fill="FFFFFF"/>
        </w:rPr>
        <w:t>十</w:t>
      </w:r>
      <w:r>
        <w:rPr>
          <w:rFonts w:hint="eastAsia" w:ascii="仿宋_GB2312" w:hAnsi="仿宋_GB2312" w:eastAsia="黑体" w:cs="仿宋_GB2312"/>
          <w:b w:val="0"/>
          <w:bCs/>
          <w:i w:val="0"/>
          <w:sz w:val="32"/>
          <w:szCs w:val="32"/>
          <w:shd w:val="clear" w:color="auto" w:fill="FFFFFF"/>
          <w:lang w:eastAsia="zh-CN"/>
        </w:rPr>
        <w:t>二</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自治机关保障各民族都享有平等权利。</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自治机关教育</w:t>
      </w:r>
      <w:r>
        <w:rPr>
          <w:rFonts w:hint="eastAsia" w:ascii="仿宋_GB2312" w:hAnsi="仿宋_GB2312" w:eastAsia="仿宋_GB2312" w:cs="仿宋_GB2312"/>
          <w:color w:val="auto"/>
          <w:sz w:val="32"/>
          <w:szCs w:val="32"/>
          <w:shd w:val="clear" w:color="auto" w:fill="FFFFFF"/>
          <w:lang w:val="en-US" w:eastAsia="zh-CN"/>
        </w:rPr>
        <w:t>和引导</w:t>
      </w:r>
      <w:r>
        <w:rPr>
          <w:rFonts w:hint="eastAsia" w:ascii="仿宋_GB2312" w:hAnsi="仿宋_GB2312" w:eastAsia="仿宋_GB2312" w:cs="仿宋_GB2312"/>
          <w:color w:val="auto"/>
          <w:sz w:val="32"/>
          <w:szCs w:val="32"/>
          <w:shd w:val="clear" w:color="auto" w:fill="FFFFFF"/>
        </w:rPr>
        <w:t>各民族干部群众</w:t>
      </w:r>
      <w:r>
        <w:rPr>
          <w:rFonts w:hint="eastAsia" w:ascii="仿宋_GB2312" w:hAnsi="仿宋_GB2312" w:eastAsia="仿宋_GB2312" w:cs="仿宋_GB2312"/>
          <w:color w:val="auto"/>
          <w:sz w:val="32"/>
          <w:szCs w:val="32"/>
          <w:shd w:val="clear" w:color="auto" w:fill="FFFFFF"/>
          <w:lang w:val="en-US" w:eastAsia="zh-CN"/>
        </w:rPr>
        <w:t>牢固树立</w:t>
      </w:r>
      <w:r>
        <w:rPr>
          <w:rFonts w:hint="eastAsia" w:ascii="仿宋_GB2312" w:hAnsi="仿宋_GB2312" w:eastAsia="仿宋_GB2312" w:cs="仿宋_GB2312"/>
          <w:color w:val="auto"/>
          <w:sz w:val="32"/>
          <w:szCs w:val="32"/>
          <w:shd w:val="clear" w:color="auto" w:fill="FFFFFF"/>
        </w:rPr>
        <w:t>汉族离不开少数民族</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少数民族也离不开汉族</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各少数民族之间互相离不开</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lang w:val="en-US" w:eastAsia="zh-CN"/>
        </w:rPr>
        <w:t>思想，互相</w:t>
      </w:r>
      <w:r>
        <w:rPr>
          <w:rFonts w:hint="eastAsia" w:ascii="仿宋_GB2312" w:hAnsi="仿宋_GB2312" w:eastAsia="仿宋_GB2312" w:cs="仿宋_GB2312"/>
          <w:color w:val="auto"/>
          <w:sz w:val="32"/>
          <w:szCs w:val="32"/>
          <w:shd w:val="clear" w:color="auto" w:fill="FFFFFF"/>
        </w:rPr>
        <w:t>尊重各民族的宗教信仰、风俗习惯</w:t>
      </w:r>
      <w:r>
        <w:rPr>
          <w:rFonts w:hint="eastAsia" w:ascii="仿宋_GB2312" w:hAnsi="仿宋_GB2312" w:eastAsia="仿宋_GB2312" w:cs="仿宋_GB2312"/>
          <w:color w:val="auto"/>
          <w:sz w:val="32"/>
          <w:szCs w:val="32"/>
          <w:shd w:val="clear" w:color="auto" w:fill="FFFFFF"/>
          <w:lang w:val="en-US" w:eastAsia="zh-CN"/>
        </w:rPr>
        <w:t>和</w:t>
      </w:r>
      <w:r>
        <w:rPr>
          <w:rFonts w:hint="eastAsia" w:ascii="仿宋_GB2312" w:hAnsi="仿宋_GB2312" w:eastAsia="仿宋_GB2312" w:cs="仿宋_GB2312"/>
          <w:color w:val="auto"/>
          <w:sz w:val="32"/>
          <w:szCs w:val="32"/>
          <w:shd w:val="clear" w:color="auto" w:fill="FFFFFF"/>
        </w:rPr>
        <w:t>语言文字。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第六十</w:t>
      </w:r>
      <w:r>
        <w:rPr>
          <w:rFonts w:hint="eastAsia" w:ascii="仿宋_GB2312" w:hAnsi="仿宋_GB2312" w:eastAsia="黑体" w:cs="仿宋_GB2312"/>
          <w:b w:val="0"/>
          <w:bCs/>
          <w:i w:val="0"/>
          <w:color w:val="auto"/>
          <w:sz w:val="32"/>
          <w:szCs w:val="32"/>
          <w:shd w:val="clear" w:color="auto" w:fill="FFFFFF"/>
          <w:lang w:eastAsia="zh-CN"/>
        </w:rPr>
        <w:t>三</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自治机关</w:t>
      </w:r>
      <w:r>
        <w:rPr>
          <w:rFonts w:hint="eastAsia" w:ascii="仿宋_GB2312" w:hAnsi="仿宋_GB2312" w:eastAsia="仿宋_GB2312" w:cs="仿宋_GB2312"/>
          <w:color w:val="auto"/>
          <w:sz w:val="32"/>
          <w:szCs w:val="32"/>
          <w:shd w:val="clear" w:color="auto" w:fill="FFFFFF"/>
          <w:lang w:val="en-US" w:eastAsia="zh-CN"/>
        </w:rPr>
        <w:t>全面贯彻党的宗教工作基本方针、宗教信仰自由政策，坚持我国宗教中国化方向，引导宗教与社会主义社会相适应，坚持</w:t>
      </w:r>
      <w:r>
        <w:rPr>
          <w:rFonts w:hint="eastAsia" w:ascii="仿宋_GB2312" w:hAnsi="仿宋_GB2312" w:eastAsia="仿宋_GB2312" w:cs="仿宋_GB2312"/>
          <w:color w:val="auto"/>
          <w:sz w:val="32"/>
          <w:szCs w:val="32"/>
          <w:shd w:val="clear" w:color="auto" w:fill="FFFFFF"/>
        </w:rPr>
        <w:t>保护合法、制止非法、遏制极端、抵御渗透、打击犯罪</w:t>
      </w:r>
      <w:r>
        <w:rPr>
          <w:rFonts w:hint="eastAsia" w:ascii="仿宋_GB2312" w:hAnsi="仿宋_GB2312" w:eastAsia="仿宋_GB2312" w:cs="仿宋_GB2312"/>
          <w:color w:val="auto"/>
          <w:sz w:val="32"/>
          <w:szCs w:val="32"/>
          <w:shd w:val="clear" w:color="auto" w:fill="FFFFFF"/>
          <w:lang w:eastAsia="zh-CN"/>
        </w:rPr>
        <w:t>的原则，</w:t>
      </w:r>
      <w:r>
        <w:rPr>
          <w:rFonts w:hint="eastAsia" w:ascii="仿宋_GB2312" w:hAnsi="仿宋_GB2312" w:eastAsia="仿宋_GB2312" w:cs="仿宋_GB2312"/>
          <w:color w:val="auto"/>
          <w:sz w:val="32"/>
          <w:szCs w:val="32"/>
          <w:shd w:val="clear" w:color="auto" w:fill="FFFFFF"/>
        </w:rPr>
        <w:t>依法加强宗教事务管理。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任何国家机关、社会团体和个人不得强制公民信仰宗教或者不信仰宗教，不得歧视信仰宗教的公民和不信仰宗教的公民。</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u w:val="none"/>
          <w:lang w:val="en-US" w:eastAsia="zh-CN" w:bidi="ar-SA"/>
        </w:rPr>
        <w:t>任何组织或者个人不得利用宗教进行危害国家安全、破坏社会秩序、损害公民身体健康，妨碍国家行政、司法、选举、教育、婚姻等制度，以及其他损害国家利益、社会公共利益和公民合法权益等违法活动。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黑体" w:cs="仿宋_GB2312"/>
          <w:b w:val="0"/>
          <w:bCs/>
          <w:i w:val="0"/>
          <w:color w:val="auto"/>
          <w:sz w:val="32"/>
          <w:szCs w:val="32"/>
          <w:shd w:val="clear" w:color="auto" w:fill="FFFFFF"/>
        </w:rPr>
        <w:t>第六十</w:t>
      </w:r>
      <w:r>
        <w:rPr>
          <w:rFonts w:hint="eastAsia" w:ascii="仿宋_GB2312" w:hAnsi="仿宋_GB2312" w:eastAsia="黑体" w:cs="仿宋_GB2312"/>
          <w:b w:val="0"/>
          <w:bCs/>
          <w:i w:val="0"/>
          <w:color w:val="auto"/>
          <w:sz w:val="32"/>
          <w:szCs w:val="32"/>
          <w:shd w:val="clear" w:color="auto" w:fill="FFFFFF"/>
          <w:lang w:val="en-US" w:eastAsia="zh-CN"/>
        </w:rPr>
        <w:t>四</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kern w:val="2"/>
          <w:sz w:val="32"/>
          <w:szCs w:val="32"/>
          <w:u w:val="none"/>
          <w:lang w:val="en-US" w:eastAsia="zh-CN" w:bidi="ar-SA"/>
        </w:rPr>
        <w:t>自治机关健全完善宗教工作体制机制，推动构建党委领导、政府管理、社会协同、宗教自律的宗教事务治理格局。加强对宗教教职人员、宗教活动场所的管理，提高宗教工作法治化水平。</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自治县的宗教团体、宗教活动场所和宗教事务不受外国势力的支配。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黑体" w:cs="仿宋_GB2312"/>
          <w:b w:val="0"/>
          <w:bCs/>
          <w:i w:val="0"/>
          <w:sz w:val="32"/>
          <w:szCs w:val="32"/>
          <w:shd w:val="clear" w:color="auto" w:fill="FFFFFF"/>
        </w:rPr>
        <w:t>第六十</w:t>
      </w:r>
      <w:r>
        <w:rPr>
          <w:rFonts w:hint="eastAsia" w:ascii="仿宋_GB2312" w:hAnsi="仿宋_GB2312" w:eastAsia="黑体" w:cs="仿宋_GB2312"/>
          <w:b w:val="0"/>
          <w:bCs/>
          <w:i w:val="0"/>
          <w:sz w:val="32"/>
          <w:szCs w:val="32"/>
          <w:shd w:val="clear" w:color="auto" w:fill="FFFFFF"/>
          <w:lang w:val="en-US" w:eastAsia="zh-CN"/>
        </w:rPr>
        <w:t>五</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自治县的各宗教团体和宗教界人士应当宣传、贯彻法律法规和各项政策</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弘扬爱国精神，讲大局、讲法治、讲科学、讲爱心，</w:t>
      </w:r>
      <w:r>
        <w:rPr>
          <w:rFonts w:hint="eastAsia" w:ascii="仿宋_GB2312" w:hAnsi="仿宋_GB2312" w:eastAsia="仿宋_GB2312" w:cs="仿宋_GB2312"/>
          <w:sz w:val="32"/>
          <w:szCs w:val="32"/>
          <w:shd w:val="clear" w:color="auto" w:fill="FFFFFF"/>
        </w:rPr>
        <w:t>共同参与各项社会事业建设和民族团结进步</w:t>
      </w:r>
      <w:r>
        <w:rPr>
          <w:rFonts w:hint="eastAsia" w:ascii="仿宋_GB2312" w:hAnsi="仿宋_GB2312" w:eastAsia="仿宋_GB2312" w:cs="仿宋_GB2312"/>
          <w:sz w:val="32"/>
          <w:szCs w:val="32"/>
          <w:shd w:val="clear" w:color="auto" w:fill="FFFFFF"/>
          <w:lang w:eastAsia="zh-CN"/>
        </w:rPr>
        <w:t>示范县</w:t>
      </w:r>
      <w:r>
        <w:rPr>
          <w:rFonts w:hint="eastAsia" w:ascii="仿宋_GB2312" w:hAnsi="仿宋_GB2312" w:eastAsia="仿宋_GB2312" w:cs="仿宋_GB2312"/>
          <w:sz w:val="32"/>
          <w:szCs w:val="32"/>
          <w:shd w:val="clear" w:color="auto" w:fill="FFFFFF"/>
        </w:rPr>
        <w:t>创建活动。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rPr>
          <w:rFonts w:hint="eastAsia" w:ascii="仿宋_GB2312" w:hAnsi="仿宋_GB2312" w:eastAsia="仿宋_GB2312" w:cs="仿宋_GB2312"/>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八</w:t>
      </w:r>
      <w:r>
        <w:rPr>
          <w:rFonts w:hint="eastAsia" w:ascii="黑体" w:hAnsi="黑体" w:eastAsia="黑体" w:cs="黑体"/>
          <w:sz w:val="32"/>
          <w:szCs w:val="32"/>
          <w:shd w:val="clear" w:color="auto" w:fill="FFFFFF"/>
        </w:rPr>
        <w:t>章　附则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5"/>
        <w:jc w:val="both"/>
        <w:textAlignment w:val="auto"/>
        <w:rPr>
          <w:rFonts w:hint="eastAsia" w:ascii="仿宋_GB2312" w:hAnsi="仿宋_GB2312" w:eastAsia="黑体" w:cs="仿宋_GB2312"/>
          <w:b w:val="0"/>
          <w:bCs/>
          <w:i w:val="0"/>
          <w:color w:val="auto"/>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5"/>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color w:val="auto"/>
          <w:sz w:val="32"/>
          <w:szCs w:val="32"/>
          <w:shd w:val="clear" w:color="auto" w:fill="FFFFFF"/>
        </w:rPr>
        <w:t>第六十</w:t>
      </w:r>
      <w:r>
        <w:rPr>
          <w:rFonts w:hint="eastAsia" w:ascii="仿宋_GB2312" w:hAnsi="仿宋_GB2312" w:eastAsia="黑体" w:cs="仿宋_GB2312"/>
          <w:b w:val="0"/>
          <w:bCs/>
          <w:i w:val="0"/>
          <w:color w:val="auto"/>
          <w:sz w:val="32"/>
          <w:szCs w:val="32"/>
          <w:shd w:val="clear" w:color="auto" w:fill="FFFFFF"/>
          <w:lang w:val="en-US" w:eastAsia="zh-CN"/>
        </w:rPr>
        <w:t>六</w:t>
      </w:r>
      <w:r>
        <w:rPr>
          <w:rFonts w:hint="eastAsia" w:ascii="仿宋_GB2312" w:hAnsi="仿宋_GB2312" w:eastAsia="黑体" w:cs="仿宋_GB2312"/>
          <w:b w:val="0"/>
          <w:bCs/>
          <w:i w:val="0"/>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sz w:val="32"/>
          <w:szCs w:val="32"/>
          <w:shd w:val="clear" w:color="auto" w:fill="FFFFFF"/>
          <w:lang w:val="en-US" w:eastAsia="zh-CN"/>
        </w:rPr>
        <w:t>每年7月20日为自治县成立纪念日，放假一天。开斋节、古尔邦节、藏历新年等少数民族传统节日放假时间由自治县人民政府另行规定</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黑体" w:cs="仿宋_GB2312"/>
          <w:b w:val="0"/>
          <w:bCs/>
          <w:i w:val="0"/>
          <w:sz w:val="32"/>
          <w:szCs w:val="32"/>
          <w:shd w:val="clear" w:color="auto" w:fill="FFFFFF"/>
        </w:rPr>
        <w:t>第六十</w:t>
      </w:r>
      <w:r>
        <w:rPr>
          <w:rFonts w:hint="eastAsia" w:ascii="仿宋_GB2312" w:hAnsi="仿宋_GB2312" w:eastAsia="黑体" w:cs="仿宋_GB2312"/>
          <w:b w:val="0"/>
          <w:bCs/>
          <w:i w:val="0"/>
          <w:sz w:val="32"/>
          <w:szCs w:val="32"/>
          <w:shd w:val="clear" w:color="auto" w:fill="FFFFFF"/>
          <w:lang w:eastAsia="zh-CN"/>
        </w:rPr>
        <w:t>七</w:t>
      </w:r>
      <w:r>
        <w:rPr>
          <w:rFonts w:hint="eastAsia" w:ascii="仿宋_GB2312" w:hAnsi="仿宋_GB2312" w:eastAsia="黑体" w:cs="仿宋_GB2312"/>
          <w:b w:val="0"/>
          <w:bCs/>
          <w:i w:val="0"/>
          <w:sz w:val="32"/>
          <w:szCs w:val="32"/>
          <w:shd w:val="clear" w:color="auto" w:fill="FFFFFF"/>
        </w:rPr>
        <w:t>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color w:val="auto"/>
          <w:sz w:val="32"/>
          <w:szCs w:val="32"/>
          <w:shd w:val="clear" w:color="auto" w:fill="FFFFFF"/>
        </w:rPr>
        <w:t>本条例</w:t>
      </w:r>
      <w:r>
        <w:rPr>
          <w:rFonts w:hint="eastAsia" w:ascii="仿宋_GB2312" w:hAnsi="仿宋_GB2312" w:eastAsia="仿宋_GB2312" w:cs="仿宋_GB2312"/>
          <w:color w:val="auto"/>
          <w:sz w:val="32"/>
          <w:szCs w:val="32"/>
          <w:shd w:val="clear" w:color="auto" w:fill="FFFFFF"/>
          <w:lang w:eastAsia="zh-CN"/>
        </w:rPr>
        <w:t>自</w:t>
      </w:r>
      <w:r>
        <w:rPr>
          <w:rFonts w:hint="eastAsia" w:ascii="仿宋_GB2312" w:hAnsi="仿宋_GB2312" w:eastAsia="仿宋_GB2312" w:cs="仿宋_GB2312"/>
          <w:color w:val="auto"/>
          <w:sz w:val="32"/>
          <w:szCs w:val="32"/>
          <w:shd w:val="clear" w:color="auto" w:fill="FFFFFF"/>
          <w:lang w:val="en-US" w:eastAsia="zh-CN"/>
        </w:rPr>
        <w:t>2022</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日起</w:t>
      </w:r>
      <w:r>
        <w:rPr>
          <w:rFonts w:hint="eastAsia" w:ascii="仿宋_GB2312" w:hAnsi="仿宋_GB2312" w:eastAsia="仿宋_GB2312" w:cs="仿宋_GB2312"/>
          <w:color w:val="auto"/>
          <w:sz w:val="32"/>
          <w:szCs w:val="32"/>
          <w:shd w:val="clear" w:color="auto" w:fill="FFFFFF"/>
          <w:lang w:eastAsia="zh-CN"/>
        </w:rPr>
        <w:t>施行</w:t>
      </w:r>
      <w:r>
        <w:rPr>
          <w:rFonts w:hint="eastAsia" w:ascii="仿宋_GB2312" w:hAnsi="仿宋_GB2312" w:eastAsia="仿宋_GB2312" w:cs="仿宋_GB2312"/>
          <w:color w:val="auto"/>
          <w:sz w:val="32"/>
          <w:szCs w:val="32"/>
          <w:shd w:val="clear" w:color="auto" w:fill="FFFFFF"/>
        </w:rPr>
        <w:t>。</w:t>
      </w:r>
    </w:p>
    <w:p/>
    <w:sectPr>
      <w:footerReference r:id="rId3" w:type="default"/>
      <w:footerReference r:id="rId4" w:type="even"/>
      <w:pgSz w:w="11906" w:h="16838"/>
      <w:pgMar w:top="2098" w:right="1531" w:bottom="2098" w:left="1531" w:header="851" w:footer="1644" w:gutter="0"/>
      <w:paperSrc/>
      <w:pgNumType w:fmt="numberInDash"/>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Arial">
    <w:panose1 w:val="020B0604020202020204"/>
    <w:charset w:val="00"/>
    <w:family w:val="swiss"/>
    <w:pitch w:val="default"/>
    <w:sig w:usb0="E0002AFF" w:usb1="C0007843"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Segoe Print"/>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Segoe Print"/>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Segoe Print"/>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Segoe Print"/>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Segoe Print"/>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Segoe Print"/>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Segoe Print"/>
    <w:panose1 w:val="00000000000000000000"/>
    <w:charset w:val="00"/>
    <w:family w:val="auto"/>
    <w:pitch w:val="default"/>
    <w:sig w:usb0="00000000" w:usb1="00000000" w:usb2="00000000" w:usb3="00000000" w:csb0="00000000" w:csb1="00000000"/>
  </w:font>
  <w:font w:name="珠穆朗玛—乌金萨钦体">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Segoe Print"/>
    <w:panose1 w:val="020B0406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Segoe Print"/>
    <w:panose1 w:val="00000000000000000000"/>
    <w:charset w:val="00"/>
    <w:family w:val="auto"/>
    <w:pitch w:val="default"/>
    <w:sig w:usb0="00000000" w:usb1="00000000" w:usb2="00000000" w:usb3="00000000" w:csb0="00000000" w:csb1="00000000"/>
  </w:font>
  <w:font w:name="便">
    <w:altName w:val="Segoe Print"/>
    <w:panose1 w:val="00000000000000000000"/>
    <w:charset w:val="00"/>
    <w:family w:val="auto"/>
    <w:pitch w:val="default"/>
    <w:sig w:usb0="00000000" w:usb1="00000000" w:usb2="00000000" w:usb3="00000000" w:csb0="00000000" w:csb1="00000000"/>
  </w:font>
  <w:font w:name="Times: ; mso-hansi-font-family:">
    <w:altName w:val="Segoe Print"/>
    <w:panose1 w:val="00000000000000000000"/>
    <w:charset w:val="00"/>
    <w:family w:val="auto"/>
    <w:pitch w:val="default"/>
    <w:sig w:usb0="00000000" w:usb1="00000000" w:usb2="00000000" w:usb3="00000000" w:csb0="00000000" w:csb1="00000000"/>
  </w:font>
  <w:font w:name="revicons">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BZDBT">
    <w:altName w:val="宋体"/>
    <w:panose1 w:val="02010601030101010101"/>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ﾻ﾿￥ﾮﾋ_GB2312">
    <w:altName w:val="楷体_GB2312"/>
    <w:panose1 w:val="02010609030101010101"/>
    <w:charset w:val="00"/>
    <w:family w:val="modern"/>
    <w:pitch w:val="default"/>
    <w:sig w:usb0="00000000" w:usb1="00000000" w:usb2="00000000" w:usb3="00000000" w:csb0="00040001" w:csb1="00000000"/>
  </w:font>
  <w:font w:name="ä»¿å®GB2312">
    <w:altName w:val="Segoe Print"/>
    <w:panose1 w:val="00000000000000000000"/>
    <w:charset w:val="00"/>
    <w:family w:val="auto"/>
    <w:pitch w:val="default"/>
    <w:sig w:usb0="00000000" w:usb1="00000000" w:usb2="00000000" w:usb3="00000000" w:csb0="00000000" w:csb1="00000000"/>
  </w:font>
  <w:font w:name="EditControl">
    <w:altName w:val="Segoe Print"/>
    <w:panose1 w:val="00000000000000000000"/>
    <w:charset w:val="00"/>
    <w:family w:val="auto"/>
    <w:pitch w:val="default"/>
    <w:sig w:usb0="00000000" w:usb1="00000000" w:usb2="00000000" w:usb3="00000000" w:csb0="00000000" w:csb1="00000000"/>
  </w:font>
  <w:font w:name="FZXBSJWGB10">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文泉驿微米黑">
    <w:altName w:val="黑体"/>
    <w:panose1 w:val="020B0606030804020204"/>
    <w:charset w:val="86"/>
    <w:family w:val="auto"/>
    <w:pitch w:val="default"/>
    <w:sig w:usb0="00000000" w:usb1="00000000" w:usb2="00800036" w:usb3="00000000" w:csb0="603E019F" w:csb1="DFD70000"/>
  </w:font>
  <w:font w:name="CESI小标宋-GB2312">
    <w:altName w:val="宋体"/>
    <w:panose1 w:val="02000500000000000000"/>
    <w:charset w:val="86"/>
    <w:family w:val="auto"/>
    <w:pitch w:val="default"/>
    <w:sig w:usb0="00000000" w:usb1="00000000" w:usb2="00000010"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- 1 -</w:t>
                          </w:r>
                          <w:r>
                            <w:rPr>
                              <w:rFonts w:hint="eastAsia" w:asciiTheme="minorEastAsia" w:hAnsiTheme="minorEastAsia" w:eastAsiaTheme="minorEastAsia" w:cstheme="minorEastAsia"/>
                              <w:sz w:val="28"/>
                              <w:szCs w:val="28"/>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- 1 -</w:t>
                    </w:r>
                    <w:r>
                      <w:rPr>
                        <w:rFonts w:hint="eastAsia" w:asciiTheme="minorEastAsia" w:hAnsiTheme="minorEastAsia" w:eastAsiaTheme="minorEastAsia" w:cstheme="minorEastAsia"/>
                        <w:sz w:val="28"/>
                        <w:szCs w:val="2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4800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800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ind w:firstLine="180" w:firstLineChars="100"/>
                            <w:rPr>
                              <w:rFonts w:hint="eastAsia" w:eastAsia="仿宋_GB2312"/>
                              <w:sz w:val="1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15pt;mso-position-horizontal:outside;mso-position-horizontal-relative:margin;z-index:251659264;mso-width-relative:page;mso-height-relative:page;" filled="f" stroked="f" coordsize="21600,21600" o:gfxdata="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Bm+BptUAAAAGAQAA&#10;DwAAAAAAAAABACAAAAAiAAAAZHJzL2Rvd25yZXYueG1sUEsBAhQAFAAAAAgAh07iQBDWtU7HAgAA&#10;1wUAAA4AAAAAAAAAAQAgAAAAJAEAAGRycy9lMm9Eb2MueG1sUEsFBgAAAAAGAAYAWQEAAF0GAAAA&#10;AA==&#10;">
              <v:fill on="f" focussize="0,0"/>
              <v:stroke on="f" weight="0.5pt"/>
              <v:imagedata o:title=""/>
              <o:lock v:ext="edit" aspectratio="f"/>
              <v:textbox inset="0mm,0mm,0mm,0mm" style="mso-fit-shape-to-text:t;">
                <w:txbxContent>
                  <w:p>
                    <w:pPr>
                      <w:snapToGrid w:val="0"/>
                      <w:ind w:firstLine="180" w:firstLineChars="100"/>
                      <w:rPr>
                        <w:rFonts w:hint="eastAsia" w:eastAsia="仿宋_GB2312"/>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8"/>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17A02"/>
    <w:rsid w:val="26C1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32"/>
      <w:szCs w:val="20"/>
    </w:rPr>
  </w:style>
  <w:style w:type="paragraph" w:styleId="3">
    <w:name w:val="Body Text Indent"/>
    <w:basedOn w:val="1"/>
    <w:next w:val="1"/>
    <w:uiPriority w:val="0"/>
    <w:pPr>
      <w:spacing w:after="120"/>
      <w:ind w:left="420" w:leftChars="200"/>
    </w:pPr>
    <w:rPr>
      <w:rFonts w:ascii="Calibri" w:hAnsi="Calibri" w:eastAsia="仿宋_GB2312"/>
      <w:sz w:val="32"/>
      <w:szCs w:val="32"/>
    </w:rPr>
  </w:style>
  <w:style w:type="paragraph" w:styleId="4">
    <w:name w:val="Body Text First Indent"/>
    <w:basedOn w:val="2"/>
    <w:next w:val="1"/>
    <w:uiPriority w:val="0"/>
    <w:pPr>
      <w:ind w:firstLine="420" w:firstLineChars="100"/>
    </w:pPr>
    <w:rPr>
      <w:rFonts w:ascii="Calibri" w:hAnsi="Calibri" w:cs="Calibri"/>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2023-01-04T03:04:19Z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