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4" Type="http://schemas.openxmlformats.org/officeDocument/2006/relationships/officeDocument" Target="word/document.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4"/>
        <w:widowControl w:val="0"/>
        <w:wordWrap/>
        <w:adjustRightInd/>
        <w:snapToGrid/>
        <w:spacing w:before="0" w:after="0" w:afterAutospacing="0" w:line="560" w:lineRule="exact"/>
        <w:ind w:left="0" w:leftChars="0" w:right="0" w:firstLine="0" w:firstLineChars="0"/>
        <w:textAlignment w:val="auto"/>
        <w:outlineLvl w:val="9"/>
        <w:rPr>
          <w:rFonts w:eastAsia="仿宋_GB2312"/>
          <w:b w:val="0"/>
          <w:bCs/>
          <w:sz w:val="32"/>
        </w:rPr>
      </w:pPr>
    </w:p>
    <w:p>
      <w:pPr>
        <w:pStyle w:val="4"/>
        <w:widowControl w:val="0"/>
        <w:wordWrap/>
        <w:adjustRightInd/>
        <w:snapToGrid/>
        <w:spacing w:before="0" w:after="0" w:afterAutospacing="0" w:line="560" w:lineRule="exact"/>
        <w:ind w:left="0" w:leftChars="0" w:right="0" w:firstLine="0" w:firstLineChars="0"/>
        <w:textAlignment w:val="auto"/>
        <w:outlineLvl w:val="9"/>
        <w:rPr>
          <w:rFonts w:eastAsia="仿宋_GB2312"/>
          <w:b w:val="0"/>
          <w:bCs/>
          <w:sz w:val="32"/>
        </w:rPr>
      </w:pPr>
    </w:p>
    <w:p>
      <w:pPr>
        <w:pStyle w:val="4"/>
        <w:widowControl w:val="0"/>
        <w:wordWrap/>
        <w:adjustRightInd/>
        <w:snapToGrid/>
        <w:spacing w:before="0" w:after="0" w:line="560" w:lineRule="exact"/>
        <w:ind w:left="0" w:leftChars="0" w:right="0" w:firstLine="0" w:firstLineChars="0"/>
        <w:jc w:val="center"/>
        <w:textAlignment w:val="auto"/>
        <w:outlineLvl w:val="9"/>
        <w:rPr>
          <w:rFonts w:hint="eastAsia" w:ascii="宋体" w:hAnsi="宋体" w:eastAsia="宋体" w:cs="宋体"/>
          <w:b w:val="0"/>
          <w:bCs/>
          <w:sz w:val="44"/>
          <w:szCs w:val="44"/>
        </w:rPr>
      </w:pPr>
      <w:bookmarkStart w:id="0" w:name="_GoBack"/>
      <w:r>
        <w:rPr>
          <w:rFonts w:hint="eastAsia" w:ascii="宋体" w:hAnsi="宋体" w:eastAsia="宋体" w:cs="宋体"/>
          <w:b w:val="0"/>
          <w:bCs/>
          <w:sz w:val="44"/>
          <w:szCs w:val="44"/>
        </w:rPr>
        <w:t>河北省志愿服务条例</w:t>
      </w:r>
    </w:p>
    <w:bookmarkEnd w:id="0"/>
    <w:p>
      <w:pPr>
        <w:pStyle w:val="4"/>
        <w:widowControl w:val="0"/>
        <w:wordWrap/>
        <w:adjustRightInd/>
        <w:snapToGrid/>
        <w:spacing w:before="0" w:after="0" w:afterAutospacing="0" w:line="560" w:lineRule="exact"/>
        <w:ind w:left="0" w:leftChars="0" w:right="0" w:firstLine="0" w:firstLineChars="0"/>
        <w:textAlignment w:val="auto"/>
        <w:outlineLvl w:val="9"/>
        <w:rPr>
          <w:rFonts w:eastAsia="仿宋_GB2312"/>
          <w:b w:val="0"/>
          <w:bCs/>
          <w:sz w:val="32"/>
        </w:rPr>
      </w:pPr>
      <w:r>
        <w:rPr>
          <w:rFonts w:eastAsia="仿宋_GB2312"/>
          <w:b w:val="0"/>
          <w:bCs/>
          <w:sz w:val="32"/>
        </w:rPr>
        <w:br/>
      </w:r>
      <w:r>
        <w:rPr>
          <w:rFonts w:eastAsia="仿宋_GB2312"/>
          <w:b w:val="0"/>
          <w:bCs/>
          <w:sz w:val="32"/>
        </w:rPr>
        <w:t>　　（2016年12月2日河北省第十二届人民代表大会常务委员会第二十四次会议通过　根据2021年9月29日河北省第十三届人民代表大会常务委员会第二十五次会议《关于修改〈河北省技术市场条例〉等十四部法规的决定》修正）</w:t>
      </w:r>
    </w:p>
    <w:p>
      <w:pPr>
        <w:pStyle w:val="4"/>
        <w:widowControl w:val="0"/>
        <w:wordWrap/>
        <w:adjustRightInd/>
        <w:snapToGrid/>
        <w:spacing w:before="0" w:after="0" w:line="560" w:lineRule="exact"/>
        <w:ind w:left="0" w:leftChars="0" w:right="0" w:firstLine="0" w:firstLineChars="0"/>
        <w:jc w:val="center"/>
        <w:textAlignment w:val="auto"/>
        <w:outlineLvl w:val="9"/>
        <w:rPr>
          <w:rFonts w:eastAsia="仿宋_GB2312"/>
          <w:b w:val="0"/>
          <w:bCs/>
          <w:sz w:val="32"/>
        </w:rPr>
      </w:pPr>
    </w:p>
    <w:p>
      <w:pPr>
        <w:pStyle w:val="4"/>
        <w:widowControl w:val="0"/>
        <w:wordWrap/>
        <w:adjustRightInd/>
        <w:snapToGrid/>
        <w:spacing w:before="0" w:after="0" w:line="560" w:lineRule="exact"/>
        <w:ind w:left="0" w:leftChars="0" w:right="0" w:firstLine="0" w:firstLineChars="0"/>
        <w:jc w:val="center"/>
        <w:textAlignment w:val="auto"/>
        <w:outlineLvl w:val="9"/>
        <w:rPr>
          <w:rFonts w:eastAsia="仿宋_GB2312"/>
          <w:b w:val="0"/>
          <w:bCs/>
          <w:sz w:val="32"/>
        </w:rPr>
      </w:pPr>
      <w:r>
        <w:rPr>
          <w:rFonts w:hint="eastAsia" w:ascii="黑体" w:hAnsi="宋体" w:eastAsia="黑体" w:cs="黑体"/>
          <w:b w:val="0"/>
          <w:bCs/>
          <w:sz w:val="32"/>
        </w:rPr>
        <w:t>第一章　总　　则</w:t>
      </w:r>
    </w:p>
    <w:p>
      <w:pPr>
        <w:pStyle w:val="4"/>
        <w:widowControl w:val="0"/>
        <w:wordWrap/>
        <w:adjustRightInd/>
        <w:snapToGrid/>
        <w:spacing w:before="0" w:after="0" w:line="560" w:lineRule="exact"/>
        <w:ind w:left="0" w:leftChars="0" w:right="0" w:firstLine="0" w:firstLineChars="0"/>
        <w:jc w:val="center"/>
        <w:textAlignment w:val="auto"/>
        <w:outlineLvl w:val="9"/>
        <w:rPr>
          <w:rFonts w:eastAsia="仿宋_GB2312"/>
          <w:b w:val="0"/>
          <w:bCs/>
          <w:sz w:val="32"/>
        </w:rPr>
      </w:pPr>
    </w:p>
    <w:p>
      <w:pPr>
        <w:pStyle w:val="4"/>
        <w:widowControl w:val="0"/>
        <w:wordWrap/>
        <w:adjustRightInd/>
        <w:snapToGrid/>
        <w:spacing w:before="0" w:after="0" w:line="560" w:lineRule="exact"/>
        <w:ind w:left="0" w:leftChars="0" w:right="0" w:firstLine="0" w:firstLineChars="0"/>
        <w:textAlignment w:val="auto"/>
        <w:outlineLvl w:val="9"/>
        <w:rPr>
          <w:rFonts w:eastAsia="仿宋_GB2312"/>
          <w:b w:val="0"/>
          <w:bCs/>
          <w:sz w:val="32"/>
        </w:rPr>
      </w:pPr>
      <w:r>
        <w:rPr>
          <w:rFonts w:hint="eastAsia" w:ascii="黑体" w:hAnsi="宋体" w:eastAsia="黑体" w:cs="黑体"/>
          <w:b w:val="0"/>
          <w:bCs/>
          <w:sz w:val="32"/>
        </w:rPr>
        <w:t>　　第一条</w:t>
      </w:r>
      <w:r>
        <w:rPr>
          <w:rFonts w:eastAsia="仿宋_GB2312"/>
          <w:b w:val="0"/>
          <w:bCs/>
          <w:sz w:val="32"/>
        </w:rPr>
        <w:t>　为了倡导奉献、友爱、互助、进步的志愿精神，增强公民志愿服务意识，鼓励和规范志愿服务活动，维护志愿者、志愿服务组织和志愿服务对象的合法权益，根据有关法律、行政法规，结合本省实际，制定本条例。</w:t>
      </w:r>
    </w:p>
    <w:p>
      <w:pPr>
        <w:pStyle w:val="4"/>
        <w:widowControl w:val="0"/>
        <w:wordWrap/>
        <w:adjustRightInd/>
        <w:snapToGrid/>
        <w:spacing w:before="0" w:after="0" w:line="560" w:lineRule="exact"/>
        <w:ind w:left="0" w:leftChars="0" w:right="0" w:firstLine="0" w:firstLineChars="0"/>
        <w:textAlignment w:val="auto"/>
        <w:outlineLvl w:val="9"/>
        <w:rPr>
          <w:rFonts w:eastAsia="仿宋_GB2312"/>
          <w:b w:val="0"/>
          <w:bCs/>
          <w:sz w:val="32"/>
        </w:rPr>
      </w:pPr>
      <w:r>
        <w:rPr>
          <w:rFonts w:hint="eastAsia" w:ascii="黑体" w:hAnsi="宋体" w:eastAsia="黑体" w:cs="黑体"/>
          <w:b w:val="0"/>
          <w:bCs/>
          <w:sz w:val="32"/>
        </w:rPr>
        <w:t>　　第二条</w:t>
      </w:r>
      <w:r>
        <w:rPr>
          <w:rFonts w:eastAsia="仿宋_GB2312"/>
          <w:b w:val="0"/>
          <w:bCs/>
          <w:sz w:val="32"/>
        </w:rPr>
        <w:t>　本省行政区域内的志愿服务活动适用本条例。</w:t>
      </w:r>
    </w:p>
    <w:p>
      <w:pPr>
        <w:pStyle w:val="4"/>
        <w:widowControl w:val="0"/>
        <w:wordWrap/>
        <w:adjustRightInd/>
        <w:snapToGrid/>
        <w:spacing w:before="0" w:after="0" w:line="560" w:lineRule="exact"/>
        <w:ind w:left="0" w:leftChars="0" w:right="0" w:firstLine="0" w:firstLineChars="0"/>
        <w:textAlignment w:val="auto"/>
        <w:outlineLvl w:val="9"/>
        <w:rPr>
          <w:rFonts w:eastAsia="仿宋_GB2312"/>
          <w:b w:val="0"/>
          <w:bCs/>
          <w:sz w:val="32"/>
        </w:rPr>
      </w:pPr>
      <w:r>
        <w:rPr>
          <w:rFonts w:hint="eastAsia" w:ascii="黑体" w:hAnsi="宋体" w:eastAsia="黑体" w:cs="黑体"/>
          <w:b w:val="0"/>
          <w:bCs/>
          <w:sz w:val="32"/>
        </w:rPr>
        <w:t>　　第三条</w:t>
      </w:r>
      <w:r>
        <w:rPr>
          <w:rFonts w:eastAsia="仿宋_GB2312"/>
          <w:b w:val="0"/>
          <w:bCs/>
          <w:sz w:val="32"/>
        </w:rPr>
        <w:t>　本条例所称志愿服务，是指经志愿服务组织安排，自愿、无偿为国家、社会和他人提供服务的公益行为。</w:t>
      </w:r>
    </w:p>
    <w:p>
      <w:pPr>
        <w:pStyle w:val="4"/>
        <w:widowControl w:val="0"/>
        <w:wordWrap/>
        <w:adjustRightInd/>
        <w:snapToGrid/>
        <w:spacing w:before="0" w:after="0" w:line="560" w:lineRule="exact"/>
        <w:ind w:left="0" w:leftChars="0" w:right="0" w:firstLine="0" w:firstLineChars="0"/>
        <w:textAlignment w:val="auto"/>
        <w:outlineLvl w:val="9"/>
        <w:rPr>
          <w:rFonts w:eastAsia="仿宋_GB2312"/>
          <w:b w:val="0"/>
          <w:bCs/>
          <w:sz w:val="32"/>
        </w:rPr>
      </w:pPr>
      <w:r>
        <w:rPr>
          <w:rFonts w:eastAsia="仿宋_GB2312"/>
          <w:b w:val="0"/>
          <w:bCs/>
          <w:sz w:val="32"/>
        </w:rPr>
        <w:t>　　本条例所称志愿者，是指在志愿服务组织登记注册或者参加志愿服务组织临时招募，不以获得物质报酬为目的，利用自己的时间、知识、技能、体力等资源，自愿参加志愿服务的个人。</w:t>
      </w:r>
    </w:p>
    <w:p>
      <w:pPr>
        <w:pStyle w:val="4"/>
        <w:widowControl w:val="0"/>
        <w:wordWrap/>
        <w:adjustRightInd/>
        <w:snapToGrid/>
        <w:spacing w:before="0" w:after="0" w:line="560" w:lineRule="exact"/>
        <w:ind w:left="0" w:leftChars="0" w:right="0" w:firstLine="0" w:firstLineChars="0"/>
        <w:textAlignment w:val="auto"/>
        <w:outlineLvl w:val="9"/>
        <w:rPr>
          <w:rFonts w:eastAsia="仿宋_GB2312"/>
          <w:b w:val="0"/>
          <w:bCs/>
          <w:sz w:val="32"/>
        </w:rPr>
      </w:pPr>
      <w:r>
        <w:rPr>
          <w:rFonts w:eastAsia="仿宋_GB2312"/>
          <w:b w:val="0"/>
          <w:bCs/>
          <w:sz w:val="32"/>
        </w:rPr>
        <w:t>　　本条例所称志愿服务组织，是指依法登记，从事志愿服务活动的非营利性社会公益组织及其分支机构。</w:t>
      </w:r>
    </w:p>
    <w:p>
      <w:pPr>
        <w:pStyle w:val="4"/>
        <w:widowControl w:val="0"/>
        <w:wordWrap/>
        <w:adjustRightInd/>
        <w:snapToGrid/>
        <w:spacing w:before="0" w:after="0" w:line="560" w:lineRule="exact"/>
        <w:ind w:left="0" w:leftChars="0" w:right="0" w:firstLine="0" w:firstLineChars="0"/>
        <w:textAlignment w:val="auto"/>
        <w:outlineLvl w:val="9"/>
        <w:rPr>
          <w:rFonts w:eastAsia="仿宋_GB2312"/>
          <w:b w:val="0"/>
          <w:bCs/>
          <w:sz w:val="32"/>
        </w:rPr>
      </w:pPr>
      <w:r>
        <w:rPr>
          <w:rFonts w:eastAsia="仿宋_GB2312"/>
          <w:b w:val="0"/>
          <w:bCs/>
          <w:sz w:val="32"/>
        </w:rPr>
        <w:t>　　本条例所称志愿服务对象，是指接受志愿服务的单位和个人。</w:t>
      </w:r>
    </w:p>
    <w:p>
      <w:pPr>
        <w:pStyle w:val="4"/>
        <w:widowControl w:val="0"/>
        <w:wordWrap/>
        <w:adjustRightInd/>
        <w:snapToGrid/>
        <w:spacing w:before="0" w:after="0" w:line="560" w:lineRule="exact"/>
        <w:ind w:left="0" w:leftChars="0" w:right="0" w:firstLine="0" w:firstLineChars="0"/>
        <w:textAlignment w:val="auto"/>
        <w:outlineLvl w:val="9"/>
        <w:rPr>
          <w:rFonts w:eastAsia="仿宋_GB2312"/>
          <w:b w:val="0"/>
          <w:bCs/>
          <w:sz w:val="32"/>
        </w:rPr>
      </w:pPr>
      <w:r>
        <w:rPr>
          <w:rFonts w:hint="eastAsia" w:ascii="黑体" w:hAnsi="宋体" w:eastAsia="黑体" w:cs="黑体"/>
          <w:b w:val="0"/>
          <w:bCs/>
          <w:sz w:val="32"/>
        </w:rPr>
        <w:t>　　第四条</w:t>
      </w:r>
      <w:r>
        <w:rPr>
          <w:rFonts w:eastAsia="仿宋_GB2312"/>
          <w:b w:val="0"/>
          <w:bCs/>
          <w:sz w:val="32"/>
        </w:rPr>
        <w:t>　坚持党对志愿服务工作的领导，健全志愿服务体系，支持志愿者、志愿服务组织、志愿服务工作者广泛开展志愿服务活动，促进本省社会治理创新，满足人民群众日益增长的社会服务需求。</w:t>
      </w:r>
    </w:p>
    <w:p>
      <w:pPr>
        <w:pStyle w:val="4"/>
        <w:widowControl w:val="0"/>
        <w:wordWrap/>
        <w:adjustRightInd/>
        <w:snapToGrid/>
        <w:spacing w:before="0" w:after="0" w:line="560" w:lineRule="exact"/>
        <w:ind w:left="0" w:leftChars="0" w:right="0" w:firstLine="0" w:firstLineChars="0"/>
        <w:textAlignment w:val="auto"/>
        <w:outlineLvl w:val="9"/>
        <w:rPr>
          <w:rFonts w:eastAsia="仿宋_GB2312"/>
          <w:b w:val="0"/>
          <w:bCs/>
          <w:sz w:val="32"/>
        </w:rPr>
      </w:pPr>
      <w:r>
        <w:rPr>
          <w:rFonts w:eastAsia="仿宋_GB2312"/>
          <w:b w:val="0"/>
          <w:bCs/>
          <w:sz w:val="32"/>
        </w:rPr>
        <w:t>　　志愿服务应当遵循合法、自愿、无偿、平等、诚信的原则。</w:t>
      </w:r>
    </w:p>
    <w:p>
      <w:pPr>
        <w:pStyle w:val="4"/>
        <w:widowControl w:val="0"/>
        <w:wordWrap/>
        <w:adjustRightInd/>
        <w:snapToGrid/>
        <w:spacing w:before="0" w:after="0" w:line="560" w:lineRule="exact"/>
        <w:ind w:left="0" w:leftChars="0" w:right="0" w:firstLine="0" w:firstLineChars="0"/>
        <w:textAlignment w:val="auto"/>
        <w:outlineLvl w:val="9"/>
        <w:rPr>
          <w:rFonts w:eastAsia="仿宋_GB2312"/>
          <w:b w:val="0"/>
          <w:bCs/>
          <w:sz w:val="32"/>
        </w:rPr>
      </w:pPr>
      <w:r>
        <w:rPr>
          <w:rFonts w:hint="eastAsia" w:ascii="黑体" w:hAnsi="宋体" w:eastAsia="黑体" w:cs="黑体"/>
          <w:b w:val="0"/>
          <w:bCs/>
          <w:sz w:val="32"/>
        </w:rPr>
        <w:t>　　第五条</w:t>
      </w:r>
      <w:r>
        <w:rPr>
          <w:rFonts w:eastAsia="仿宋_GB2312"/>
          <w:b w:val="0"/>
          <w:bCs/>
          <w:sz w:val="32"/>
        </w:rPr>
        <w:t>　县级以上人民政府应当将志愿服务事业发展纳入国民经济和社会发展规划，合理安排财政支持资金，促进志愿服务事业发展。</w:t>
      </w:r>
    </w:p>
    <w:p>
      <w:pPr>
        <w:pStyle w:val="4"/>
        <w:widowControl w:val="0"/>
        <w:wordWrap/>
        <w:adjustRightInd/>
        <w:snapToGrid/>
        <w:spacing w:before="0" w:after="0" w:line="560" w:lineRule="exact"/>
        <w:ind w:left="0" w:leftChars="0" w:right="0" w:firstLine="0" w:firstLineChars="0"/>
        <w:textAlignment w:val="auto"/>
        <w:outlineLvl w:val="9"/>
        <w:rPr>
          <w:rFonts w:eastAsia="仿宋_GB2312"/>
          <w:b w:val="0"/>
          <w:bCs/>
          <w:sz w:val="32"/>
        </w:rPr>
      </w:pPr>
      <w:r>
        <w:rPr>
          <w:rFonts w:hint="eastAsia" w:ascii="黑体" w:hAnsi="宋体" w:eastAsia="黑体" w:cs="黑体"/>
          <w:b w:val="0"/>
          <w:bCs/>
          <w:sz w:val="32"/>
        </w:rPr>
        <w:t>　　第六条</w:t>
      </w:r>
      <w:r>
        <w:rPr>
          <w:rFonts w:eastAsia="仿宋_GB2312"/>
          <w:b w:val="0"/>
          <w:bCs/>
          <w:sz w:val="32"/>
        </w:rPr>
        <w:t>　县级以上精神文明建设指导机构负责本行政区域内志愿服务工作的统筹规划、综合协调和活动指导，建立志愿服务工作协调机制。</w:t>
      </w:r>
    </w:p>
    <w:p>
      <w:pPr>
        <w:pStyle w:val="4"/>
        <w:widowControl w:val="0"/>
        <w:wordWrap/>
        <w:adjustRightInd/>
        <w:snapToGrid/>
        <w:spacing w:before="0" w:after="0" w:line="560" w:lineRule="exact"/>
        <w:ind w:left="0" w:leftChars="0" w:right="0" w:firstLine="0" w:firstLineChars="0"/>
        <w:textAlignment w:val="auto"/>
        <w:outlineLvl w:val="9"/>
        <w:rPr>
          <w:rFonts w:eastAsia="仿宋_GB2312"/>
          <w:b w:val="0"/>
          <w:bCs/>
          <w:sz w:val="32"/>
        </w:rPr>
      </w:pPr>
      <w:r>
        <w:rPr>
          <w:rFonts w:eastAsia="仿宋_GB2312"/>
          <w:b w:val="0"/>
          <w:bCs/>
          <w:sz w:val="32"/>
        </w:rPr>
        <w:t>　　县级以上民政部门负责本行政区域内志愿服务行政管理工作。其他有关行政部门按照各自职责做好志愿服务工作。</w:t>
      </w:r>
    </w:p>
    <w:p>
      <w:pPr>
        <w:pStyle w:val="4"/>
        <w:widowControl w:val="0"/>
        <w:wordWrap/>
        <w:adjustRightInd/>
        <w:snapToGrid/>
        <w:spacing w:before="0" w:after="0" w:line="560" w:lineRule="exact"/>
        <w:ind w:left="0" w:leftChars="0" w:right="0" w:firstLine="0" w:firstLineChars="0"/>
        <w:textAlignment w:val="auto"/>
        <w:outlineLvl w:val="9"/>
        <w:rPr>
          <w:rFonts w:eastAsia="仿宋_GB2312"/>
          <w:b w:val="0"/>
          <w:bCs/>
          <w:sz w:val="32"/>
        </w:rPr>
      </w:pPr>
      <w:r>
        <w:rPr>
          <w:rFonts w:eastAsia="仿宋_GB2312"/>
          <w:b w:val="0"/>
          <w:bCs/>
          <w:sz w:val="32"/>
        </w:rPr>
        <w:t>　　工会、共青团、妇联、科协、文联、残联、红十字会等人民团体和群众团体在各自的职责范围内负责有关的志愿服务活动。</w:t>
      </w:r>
    </w:p>
    <w:p>
      <w:pPr>
        <w:pStyle w:val="4"/>
        <w:widowControl w:val="0"/>
        <w:wordWrap/>
        <w:adjustRightInd/>
        <w:snapToGrid/>
        <w:spacing w:before="0" w:after="0" w:line="560" w:lineRule="exact"/>
        <w:ind w:left="0" w:leftChars="0" w:right="0" w:firstLine="0" w:firstLineChars="0"/>
        <w:textAlignment w:val="auto"/>
        <w:outlineLvl w:val="9"/>
        <w:rPr>
          <w:rFonts w:eastAsia="仿宋_GB2312"/>
          <w:b w:val="0"/>
          <w:bCs/>
          <w:sz w:val="32"/>
        </w:rPr>
      </w:pPr>
      <w:r>
        <w:rPr>
          <w:rFonts w:hint="eastAsia" w:ascii="黑体" w:hAnsi="宋体" w:eastAsia="黑体" w:cs="黑体"/>
          <w:b w:val="0"/>
          <w:bCs/>
          <w:sz w:val="32"/>
        </w:rPr>
        <w:t>　　第七条</w:t>
      </w:r>
      <w:r>
        <w:rPr>
          <w:rFonts w:eastAsia="仿宋_GB2312"/>
          <w:b w:val="0"/>
          <w:bCs/>
          <w:sz w:val="32"/>
        </w:rPr>
        <w:t>　国家机关、社会团体、企业事业单位、基层群众性自治组织、其他组织和个人，应当尊重志愿者和志愿服务组织，支持志愿服务活动。</w:t>
      </w:r>
    </w:p>
    <w:p>
      <w:pPr>
        <w:pStyle w:val="4"/>
        <w:widowControl w:val="0"/>
        <w:wordWrap/>
        <w:adjustRightInd/>
        <w:snapToGrid/>
        <w:spacing w:before="0" w:after="0" w:line="560" w:lineRule="exact"/>
        <w:ind w:left="0" w:leftChars="0" w:right="0" w:firstLine="0" w:firstLineChars="0"/>
        <w:textAlignment w:val="auto"/>
        <w:outlineLvl w:val="9"/>
        <w:rPr>
          <w:rFonts w:eastAsia="仿宋_GB2312"/>
          <w:b w:val="0"/>
          <w:bCs/>
          <w:sz w:val="32"/>
        </w:rPr>
      </w:pPr>
      <w:r>
        <w:rPr>
          <w:rFonts w:hint="eastAsia" w:ascii="黑体" w:hAnsi="宋体" w:eastAsia="黑体" w:cs="黑体"/>
          <w:b w:val="0"/>
          <w:bCs/>
          <w:sz w:val="32"/>
        </w:rPr>
        <w:t>　　第八条</w:t>
      </w:r>
      <w:r>
        <w:rPr>
          <w:rFonts w:eastAsia="仿宋_GB2312"/>
          <w:b w:val="0"/>
          <w:bCs/>
          <w:sz w:val="32"/>
        </w:rPr>
        <w:t>　广播、电视、报刊、网站等媒体应当开展志愿服务公益宣传，传播志愿服务文化，倡导全社会支持志愿服务活动，关爱志愿者。</w:t>
      </w:r>
    </w:p>
    <w:p>
      <w:pPr>
        <w:pStyle w:val="4"/>
        <w:widowControl w:val="0"/>
        <w:wordWrap/>
        <w:adjustRightInd/>
        <w:snapToGrid/>
        <w:spacing w:before="0" w:after="0" w:afterAutospacing="0" w:line="560" w:lineRule="exact"/>
        <w:ind w:left="0" w:leftChars="0" w:right="0" w:firstLine="0" w:firstLineChars="0"/>
        <w:textAlignment w:val="auto"/>
        <w:outlineLvl w:val="9"/>
        <w:rPr>
          <w:rFonts w:eastAsia="仿宋_GB2312"/>
          <w:b w:val="0"/>
          <w:bCs/>
          <w:sz w:val="32"/>
        </w:rPr>
      </w:pPr>
      <w:r>
        <w:rPr>
          <w:rFonts w:hint="eastAsia" w:ascii="黑体" w:hAnsi="宋体" w:eastAsia="黑体" w:cs="黑体"/>
          <w:b w:val="0"/>
          <w:bCs/>
          <w:sz w:val="32"/>
        </w:rPr>
        <w:t>　　第九条</w:t>
      </w:r>
      <w:r>
        <w:rPr>
          <w:rFonts w:eastAsia="仿宋_GB2312"/>
          <w:b w:val="0"/>
          <w:bCs/>
          <w:sz w:val="32"/>
        </w:rPr>
        <w:t>　每年3月5日为本省志愿者日。</w:t>
      </w:r>
    </w:p>
    <w:p>
      <w:pPr>
        <w:pStyle w:val="4"/>
        <w:widowControl w:val="0"/>
        <w:wordWrap/>
        <w:adjustRightInd/>
        <w:snapToGrid/>
        <w:spacing w:before="0" w:after="0" w:line="560" w:lineRule="exact"/>
        <w:ind w:left="0" w:leftChars="0" w:right="0" w:firstLine="0" w:firstLineChars="0"/>
        <w:jc w:val="center"/>
        <w:textAlignment w:val="auto"/>
        <w:outlineLvl w:val="9"/>
        <w:rPr>
          <w:rFonts w:eastAsia="仿宋_GB2312"/>
          <w:b w:val="0"/>
          <w:bCs/>
          <w:sz w:val="32"/>
        </w:rPr>
      </w:pPr>
    </w:p>
    <w:p>
      <w:pPr>
        <w:pStyle w:val="4"/>
        <w:widowControl w:val="0"/>
        <w:wordWrap/>
        <w:adjustRightInd/>
        <w:snapToGrid/>
        <w:spacing w:before="0" w:after="0" w:line="560" w:lineRule="exact"/>
        <w:ind w:left="0" w:leftChars="0" w:right="0" w:firstLine="0" w:firstLineChars="0"/>
        <w:jc w:val="center"/>
        <w:textAlignment w:val="auto"/>
        <w:outlineLvl w:val="9"/>
        <w:rPr>
          <w:rFonts w:eastAsia="仿宋_GB2312"/>
          <w:b w:val="0"/>
          <w:bCs/>
          <w:sz w:val="32"/>
        </w:rPr>
      </w:pPr>
      <w:r>
        <w:rPr>
          <w:rFonts w:hint="eastAsia" w:ascii="黑体" w:hAnsi="宋体" w:eastAsia="黑体" w:cs="黑体"/>
          <w:b w:val="0"/>
          <w:bCs/>
          <w:sz w:val="32"/>
        </w:rPr>
        <w:t>第二章　志愿者</w:t>
      </w:r>
    </w:p>
    <w:p>
      <w:pPr>
        <w:pStyle w:val="4"/>
        <w:widowControl w:val="0"/>
        <w:wordWrap/>
        <w:adjustRightInd/>
        <w:snapToGrid/>
        <w:spacing w:before="0" w:after="0" w:line="560" w:lineRule="exact"/>
        <w:ind w:left="0" w:leftChars="0" w:right="0" w:firstLine="0" w:firstLineChars="0"/>
        <w:jc w:val="center"/>
        <w:textAlignment w:val="auto"/>
        <w:outlineLvl w:val="9"/>
        <w:rPr>
          <w:rFonts w:eastAsia="仿宋_GB2312"/>
          <w:b w:val="0"/>
          <w:bCs/>
          <w:sz w:val="32"/>
        </w:rPr>
      </w:pPr>
    </w:p>
    <w:p>
      <w:pPr>
        <w:pStyle w:val="4"/>
        <w:widowControl w:val="0"/>
        <w:wordWrap/>
        <w:adjustRightInd/>
        <w:snapToGrid/>
        <w:spacing w:before="0" w:after="0" w:line="560" w:lineRule="exact"/>
        <w:ind w:left="0" w:leftChars="0" w:right="0" w:firstLine="0" w:firstLineChars="0"/>
        <w:textAlignment w:val="auto"/>
        <w:outlineLvl w:val="9"/>
        <w:rPr>
          <w:rFonts w:eastAsia="仿宋_GB2312"/>
          <w:b w:val="0"/>
          <w:bCs/>
          <w:sz w:val="32"/>
        </w:rPr>
      </w:pPr>
      <w:r>
        <w:rPr>
          <w:rFonts w:hint="eastAsia" w:ascii="黑体" w:hAnsi="宋体" w:eastAsia="黑体" w:cs="黑体"/>
          <w:b w:val="0"/>
          <w:bCs/>
          <w:sz w:val="32"/>
        </w:rPr>
        <w:t>　　第十条</w:t>
      </w:r>
      <w:r>
        <w:rPr>
          <w:rFonts w:eastAsia="仿宋_GB2312"/>
          <w:b w:val="0"/>
          <w:bCs/>
          <w:sz w:val="32"/>
        </w:rPr>
        <w:t>　志愿者应当具有相应的民事行为能力，热爱公益事业，具有奉献社会、乐助他人的精神。</w:t>
      </w:r>
    </w:p>
    <w:p>
      <w:pPr>
        <w:pStyle w:val="4"/>
        <w:widowControl w:val="0"/>
        <w:wordWrap/>
        <w:adjustRightInd/>
        <w:snapToGrid/>
        <w:spacing w:before="0" w:after="0" w:line="560" w:lineRule="exact"/>
        <w:ind w:left="0" w:leftChars="0" w:right="0" w:firstLine="0" w:firstLineChars="0"/>
        <w:textAlignment w:val="auto"/>
        <w:outlineLvl w:val="9"/>
        <w:rPr>
          <w:rFonts w:eastAsia="仿宋_GB2312"/>
          <w:b w:val="0"/>
          <w:bCs/>
          <w:sz w:val="32"/>
        </w:rPr>
      </w:pPr>
      <w:r>
        <w:rPr>
          <w:rFonts w:eastAsia="仿宋_GB2312"/>
          <w:b w:val="0"/>
          <w:bCs/>
          <w:sz w:val="32"/>
        </w:rPr>
        <w:t>　　限制行为能力人征得其监护人同意或者由其监护人陪同，可以参加与其年龄、智力和身心状况相适应的志愿服务。</w:t>
      </w:r>
    </w:p>
    <w:p>
      <w:pPr>
        <w:pStyle w:val="4"/>
        <w:widowControl w:val="0"/>
        <w:wordWrap/>
        <w:adjustRightInd/>
        <w:snapToGrid/>
        <w:spacing w:before="0" w:after="0" w:line="560" w:lineRule="exact"/>
        <w:ind w:left="0" w:leftChars="0" w:right="0" w:firstLine="0" w:firstLineChars="0"/>
        <w:textAlignment w:val="auto"/>
        <w:outlineLvl w:val="9"/>
        <w:rPr>
          <w:rFonts w:eastAsia="仿宋_GB2312"/>
          <w:b w:val="0"/>
          <w:bCs/>
          <w:sz w:val="32"/>
        </w:rPr>
      </w:pPr>
      <w:r>
        <w:rPr>
          <w:rFonts w:eastAsia="仿宋_GB2312"/>
          <w:b w:val="0"/>
          <w:bCs/>
          <w:sz w:val="32"/>
        </w:rPr>
        <w:t>　　参加有职业资格要求的志愿服务活动时，志愿者应当具有相应的职业资格证书或者职业许可证书。</w:t>
      </w:r>
    </w:p>
    <w:p>
      <w:pPr>
        <w:pStyle w:val="4"/>
        <w:widowControl w:val="0"/>
        <w:wordWrap/>
        <w:adjustRightInd/>
        <w:snapToGrid/>
        <w:spacing w:before="0" w:after="0" w:line="560" w:lineRule="exact"/>
        <w:ind w:left="0" w:leftChars="0" w:right="0" w:firstLine="0" w:firstLineChars="0"/>
        <w:textAlignment w:val="auto"/>
        <w:outlineLvl w:val="9"/>
        <w:rPr>
          <w:rFonts w:eastAsia="仿宋_GB2312"/>
          <w:b w:val="0"/>
          <w:bCs/>
          <w:sz w:val="32"/>
        </w:rPr>
      </w:pPr>
      <w:r>
        <w:rPr>
          <w:rFonts w:hint="eastAsia" w:ascii="黑体" w:hAnsi="宋体" w:eastAsia="黑体" w:cs="黑体"/>
          <w:b w:val="0"/>
          <w:bCs/>
          <w:sz w:val="32"/>
        </w:rPr>
        <w:t>　　第十一条</w:t>
      </w:r>
      <w:r>
        <w:rPr>
          <w:rFonts w:eastAsia="仿宋_GB2312"/>
          <w:b w:val="0"/>
          <w:bCs/>
          <w:sz w:val="32"/>
        </w:rPr>
        <w:t>　实行志愿者登记注册制度。</w:t>
      </w:r>
    </w:p>
    <w:p>
      <w:pPr>
        <w:pStyle w:val="4"/>
        <w:widowControl w:val="0"/>
        <w:wordWrap/>
        <w:adjustRightInd/>
        <w:snapToGrid/>
        <w:spacing w:before="0" w:after="0" w:line="560" w:lineRule="exact"/>
        <w:ind w:left="0" w:leftChars="0" w:right="0" w:firstLine="0" w:firstLineChars="0"/>
        <w:textAlignment w:val="auto"/>
        <w:outlineLvl w:val="9"/>
        <w:rPr>
          <w:rFonts w:eastAsia="仿宋_GB2312"/>
          <w:b w:val="0"/>
          <w:bCs/>
          <w:sz w:val="32"/>
        </w:rPr>
      </w:pPr>
      <w:r>
        <w:rPr>
          <w:rFonts w:eastAsia="仿宋_GB2312"/>
          <w:b w:val="0"/>
          <w:bCs/>
          <w:sz w:val="32"/>
        </w:rPr>
        <w:t>　　志愿者可以在志愿服务信息系统平台自行注册或者经本人同意，由其所属的志愿服务组织代为注册，成为注册志愿者。</w:t>
      </w:r>
    </w:p>
    <w:p>
      <w:pPr>
        <w:pStyle w:val="4"/>
        <w:widowControl w:val="0"/>
        <w:wordWrap/>
        <w:adjustRightInd/>
        <w:snapToGrid/>
        <w:spacing w:before="0" w:after="0" w:line="560" w:lineRule="exact"/>
        <w:ind w:left="0" w:leftChars="0" w:right="0" w:firstLine="0" w:firstLineChars="0"/>
        <w:textAlignment w:val="auto"/>
        <w:outlineLvl w:val="9"/>
        <w:rPr>
          <w:rFonts w:eastAsia="仿宋_GB2312"/>
          <w:b w:val="0"/>
          <w:bCs/>
          <w:sz w:val="32"/>
        </w:rPr>
      </w:pPr>
      <w:r>
        <w:rPr>
          <w:rFonts w:eastAsia="仿宋_GB2312"/>
          <w:b w:val="0"/>
          <w:bCs/>
          <w:sz w:val="32"/>
        </w:rPr>
        <w:t>　　志愿服务组织临时招募的个人，在当次志愿服务中享有与注册志愿者相同的权利，履行相同的义务。</w:t>
      </w:r>
    </w:p>
    <w:p>
      <w:pPr>
        <w:pStyle w:val="4"/>
        <w:widowControl w:val="0"/>
        <w:wordWrap/>
        <w:adjustRightInd/>
        <w:snapToGrid/>
        <w:spacing w:before="0" w:after="0" w:line="560" w:lineRule="exact"/>
        <w:ind w:left="0" w:leftChars="0" w:right="0" w:firstLine="0" w:firstLineChars="0"/>
        <w:textAlignment w:val="auto"/>
        <w:outlineLvl w:val="9"/>
        <w:rPr>
          <w:rFonts w:eastAsia="仿宋_GB2312"/>
          <w:b w:val="0"/>
          <w:bCs/>
          <w:sz w:val="32"/>
        </w:rPr>
      </w:pPr>
      <w:r>
        <w:rPr>
          <w:rFonts w:hint="eastAsia" w:ascii="黑体" w:hAnsi="宋体" w:eastAsia="黑体" w:cs="黑体"/>
          <w:b w:val="0"/>
          <w:bCs/>
          <w:sz w:val="32"/>
        </w:rPr>
        <w:t>　　第十二条</w:t>
      </w:r>
      <w:r>
        <w:rPr>
          <w:rFonts w:eastAsia="仿宋_GB2312"/>
          <w:b w:val="0"/>
          <w:bCs/>
          <w:sz w:val="32"/>
        </w:rPr>
        <w:t>　志愿者享有以下权利：</w:t>
      </w:r>
    </w:p>
    <w:p>
      <w:pPr>
        <w:pStyle w:val="4"/>
        <w:widowControl w:val="0"/>
        <w:wordWrap/>
        <w:adjustRightInd/>
        <w:snapToGrid/>
        <w:spacing w:before="0" w:after="0" w:line="560" w:lineRule="exact"/>
        <w:ind w:left="0" w:leftChars="0" w:right="0" w:firstLine="0" w:firstLineChars="0"/>
        <w:textAlignment w:val="auto"/>
        <w:outlineLvl w:val="9"/>
        <w:rPr>
          <w:rFonts w:eastAsia="仿宋_GB2312"/>
          <w:b w:val="0"/>
          <w:bCs/>
          <w:sz w:val="32"/>
        </w:rPr>
      </w:pPr>
      <w:r>
        <w:rPr>
          <w:rFonts w:eastAsia="仿宋_GB2312"/>
          <w:b w:val="0"/>
          <w:bCs/>
          <w:sz w:val="32"/>
        </w:rPr>
        <w:t>　　（一）根据本人的意愿、时间选择参加志愿服务项目；</w:t>
      </w:r>
    </w:p>
    <w:p>
      <w:pPr>
        <w:pStyle w:val="4"/>
        <w:widowControl w:val="0"/>
        <w:wordWrap/>
        <w:adjustRightInd/>
        <w:snapToGrid/>
        <w:spacing w:before="0" w:after="0" w:line="560" w:lineRule="exact"/>
        <w:ind w:left="0" w:leftChars="0" w:right="0" w:firstLine="0" w:firstLineChars="0"/>
        <w:textAlignment w:val="auto"/>
        <w:outlineLvl w:val="9"/>
        <w:rPr>
          <w:rFonts w:eastAsia="仿宋_GB2312"/>
          <w:b w:val="0"/>
          <w:bCs/>
          <w:sz w:val="32"/>
        </w:rPr>
      </w:pPr>
      <w:r>
        <w:rPr>
          <w:rFonts w:eastAsia="仿宋_GB2312"/>
          <w:b w:val="0"/>
          <w:bCs/>
          <w:sz w:val="32"/>
        </w:rPr>
        <w:t>　　（二）获得志愿服务的真实、准确、必要的信息；</w:t>
      </w:r>
    </w:p>
    <w:p>
      <w:pPr>
        <w:pStyle w:val="4"/>
        <w:widowControl w:val="0"/>
        <w:wordWrap/>
        <w:adjustRightInd/>
        <w:snapToGrid/>
        <w:spacing w:before="0" w:after="0" w:line="560" w:lineRule="exact"/>
        <w:ind w:left="0" w:leftChars="0" w:right="0" w:firstLine="0" w:firstLineChars="0"/>
        <w:textAlignment w:val="auto"/>
        <w:outlineLvl w:val="9"/>
        <w:rPr>
          <w:rFonts w:eastAsia="仿宋_GB2312"/>
          <w:b w:val="0"/>
          <w:bCs/>
          <w:sz w:val="32"/>
        </w:rPr>
      </w:pPr>
      <w:r>
        <w:rPr>
          <w:rFonts w:eastAsia="仿宋_GB2312"/>
          <w:b w:val="0"/>
          <w:bCs/>
          <w:sz w:val="32"/>
        </w:rPr>
        <w:t>　　（三）获得与所从事的志愿服务相关的教育和培训；</w:t>
      </w:r>
    </w:p>
    <w:p>
      <w:pPr>
        <w:pStyle w:val="4"/>
        <w:widowControl w:val="0"/>
        <w:wordWrap/>
        <w:adjustRightInd/>
        <w:snapToGrid/>
        <w:spacing w:before="0" w:after="0" w:line="560" w:lineRule="exact"/>
        <w:ind w:left="0" w:leftChars="0" w:right="0" w:firstLine="0" w:firstLineChars="0"/>
        <w:textAlignment w:val="auto"/>
        <w:outlineLvl w:val="9"/>
        <w:rPr>
          <w:rFonts w:eastAsia="仿宋_GB2312"/>
          <w:b w:val="0"/>
          <w:bCs/>
          <w:sz w:val="32"/>
        </w:rPr>
      </w:pPr>
      <w:r>
        <w:rPr>
          <w:rFonts w:eastAsia="仿宋_GB2312"/>
          <w:b w:val="0"/>
          <w:bCs/>
          <w:sz w:val="32"/>
        </w:rPr>
        <w:t>　　（四）获得参加志愿服务活动所必要的条件和保障；</w:t>
      </w:r>
    </w:p>
    <w:p>
      <w:pPr>
        <w:pStyle w:val="4"/>
        <w:widowControl w:val="0"/>
        <w:wordWrap/>
        <w:adjustRightInd/>
        <w:snapToGrid/>
        <w:spacing w:before="0" w:after="0" w:line="560" w:lineRule="exact"/>
        <w:ind w:left="0" w:leftChars="0" w:right="0" w:firstLine="0" w:firstLineChars="0"/>
        <w:textAlignment w:val="auto"/>
        <w:outlineLvl w:val="9"/>
        <w:rPr>
          <w:rFonts w:eastAsia="仿宋_GB2312"/>
          <w:b w:val="0"/>
          <w:bCs/>
          <w:sz w:val="32"/>
        </w:rPr>
      </w:pPr>
      <w:r>
        <w:rPr>
          <w:rFonts w:eastAsia="仿宋_GB2312"/>
          <w:b w:val="0"/>
          <w:bCs/>
          <w:sz w:val="32"/>
        </w:rPr>
        <w:t>　　（五）拒绝参加超出其自身能力的志愿服务；</w:t>
      </w:r>
    </w:p>
    <w:p>
      <w:pPr>
        <w:pStyle w:val="4"/>
        <w:widowControl w:val="0"/>
        <w:wordWrap/>
        <w:adjustRightInd/>
        <w:snapToGrid/>
        <w:spacing w:before="0" w:after="0" w:line="560" w:lineRule="exact"/>
        <w:ind w:left="0" w:leftChars="0" w:right="0" w:firstLine="0" w:firstLineChars="0"/>
        <w:textAlignment w:val="auto"/>
        <w:outlineLvl w:val="9"/>
        <w:rPr>
          <w:rFonts w:eastAsia="仿宋_GB2312"/>
          <w:b w:val="0"/>
          <w:bCs/>
          <w:sz w:val="32"/>
        </w:rPr>
      </w:pPr>
      <w:r>
        <w:rPr>
          <w:rFonts w:eastAsia="仿宋_GB2312"/>
          <w:b w:val="0"/>
          <w:bCs/>
          <w:sz w:val="32"/>
        </w:rPr>
        <w:t>　　（六）对志愿服务组织进行监督，提出意见和建议；</w:t>
      </w:r>
    </w:p>
    <w:p>
      <w:pPr>
        <w:pStyle w:val="4"/>
        <w:widowControl w:val="0"/>
        <w:wordWrap/>
        <w:adjustRightInd/>
        <w:snapToGrid/>
        <w:spacing w:before="0" w:after="0" w:line="560" w:lineRule="exact"/>
        <w:ind w:left="0" w:leftChars="0" w:right="0" w:firstLine="0" w:firstLineChars="0"/>
        <w:textAlignment w:val="auto"/>
        <w:outlineLvl w:val="9"/>
        <w:rPr>
          <w:rFonts w:eastAsia="仿宋_GB2312"/>
          <w:b w:val="0"/>
          <w:bCs/>
          <w:sz w:val="32"/>
        </w:rPr>
      </w:pPr>
      <w:r>
        <w:rPr>
          <w:rFonts w:eastAsia="仿宋_GB2312"/>
          <w:b w:val="0"/>
          <w:bCs/>
          <w:sz w:val="32"/>
        </w:rPr>
        <w:t>　　（七）在自身有志愿服务需求时，优先获得志愿服务组织和其他志愿者提供的志愿服务；</w:t>
      </w:r>
    </w:p>
    <w:p>
      <w:pPr>
        <w:pStyle w:val="4"/>
        <w:widowControl w:val="0"/>
        <w:wordWrap/>
        <w:adjustRightInd/>
        <w:snapToGrid/>
        <w:spacing w:before="0" w:after="0" w:line="560" w:lineRule="exact"/>
        <w:ind w:left="0" w:leftChars="0" w:right="0" w:firstLine="0" w:firstLineChars="0"/>
        <w:textAlignment w:val="auto"/>
        <w:outlineLvl w:val="9"/>
        <w:rPr>
          <w:rFonts w:eastAsia="仿宋_GB2312"/>
          <w:b w:val="0"/>
          <w:bCs/>
          <w:sz w:val="32"/>
        </w:rPr>
      </w:pPr>
      <w:r>
        <w:rPr>
          <w:rFonts w:eastAsia="仿宋_GB2312"/>
          <w:b w:val="0"/>
          <w:bCs/>
          <w:sz w:val="32"/>
        </w:rPr>
        <w:t>　　（八）要求志愿服务组织出具志愿服务证明；</w:t>
      </w:r>
    </w:p>
    <w:p>
      <w:pPr>
        <w:pStyle w:val="4"/>
        <w:widowControl w:val="0"/>
        <w:wordWrap/>
        <w:adjustRightInd/>
        <w:snapToGrid/>
        <w:spacing w:before="0" w:after="0" w:line="560" w:lineRule="exact"/>
        <w:ind w:left="0" w:leftChars="0" w:right="0" w:firstLine="0" w:firstLineChars="0"/>
        <w:textAlignment w:val="auto"/>
        <w:outlineLvl w:val="9"/>
        <w:rPr>
          <w:rFonts w:eastAsia="仿宋_GB2312"/>
          <w:b w:val="0"/>
          <w:bCs/>
          <w:sz w:val="32"/>
        </w:rPr>
      </w:pPr>
      <w:r>
        <w:rPr>
          <w:rFonts w:eastAsia="仿宋_GB2312"/>
          <w:b w:val="0"/>
          <w:bCs/>
          <w:sz w:val="32"/>
        </w:rPr>
        <w:t>　　（九）自愿退出志愿服务组织；</w:t>
      </w:r>
    </w:p>
    <w:p>
      <w:pPr>
        <w:pStyle w:val="4"/>
        <w:widowControl w:val="0"/>
        <w:wordWrap/>
        <w:adjustRightInd/>
        <w:snapToGrid/>
        <w:spacing w:before="0" w:after="0" w:line="560" w:lineRule="exact"/>
        <w:ind w:left="0" w:leftChars="0" w:right="0" w:firstLine="0" w:firstLineChars="0"/>
        <w:textAlignment w:val="auto"/>
        <w:outlineLvl w:val="9"/>
        <w:rPr>
          <w:rFonts w:eastAsia="仿宋_GB2312"/>
          <w:b w:val="0"/>
          <w:bCs/>
          <w:sz w:val="32"/>
        </w:rPr>
      </w:pPr>
      <w:r>
        <w:rPr>
          <w:rFonts w:eastAsia="仿宋_GB2312"/>
          <w:b w:val="0"/>
          <w:bCs/>
          <w:sz w:val="32"/>
        </w:rPr>
        <w:t>　　（十）法律、法规和志愿服务组织章程规定的其他权利。</w:t>
      </w:r>
    </w:p>
    <w:p>
      <w:pPr>
        <w:pStyle w:val="4"/>
        <w:widowControl w:val="0"/>
        <w:wordWrap/>
        <w:adjustRightInd/>
        <w:snapToGrid/>
        <w:spacing w:before="0" w:after="0" w:line="560" w:lineRule="exact"/>
        <w:ind w:left="0" w:leftChars="0" w:right="0" w:firstLine="0" w:firstLineChars="0"/>
        <w:textAlignment w:val="auto"/>
        <w:outlineLvl w:val="9"/>
        <w:rPr>
          <w:rFonts w:eastAsia="仿宋_GB2312"/>
          <w:b w:val="0"/>
          <w:bCs/>
          <w:sz w:val="32"/>
        </w:rPr>
      </w:pPr>
      <w:r>
        <w:rPr>
          <w:rFonts w:hint="eastAsia" w:ascii="黑体" w:hAnsi="宋体" w:eastAsia="黑体" w:cs="黑体"/>
          <w:b w:val="0"/>
          <w:bCs/>
          <w:sz w:val="32"/>
        </w:rPr>
        <w:t>　　第十三条</w:t>
      </w:r>
      <w:r>
        <w:rPr>
          <w:rFonts w:eastAsia="仿宋_GB2312"/>
          <w:b w:val="0"/>
          <w:bCs/>
          <w:sz w:val="32"/>
        </w:rPr>
        <w:t>　志愿者应当履行以下义务：</w:t>
      </w:r>
    </w:p>
    <w:p>
      <w:pPr>
        <w:pStyle w:val="4"/>
        <w:widowControl w:val="0"/>
        <w:wordWrap/>
        <w:adjustRightInd/>
        <w:snapToGrid/>
        <w:spacing w:before="0" w:after="0" w:line="560" w:lineRule="exact"/>
        <w:ind w:left="0" w:leftChars="0" w:right="0" w:firstLine="0" w:firstLineChars="0"/>
        <w:textAlignment w:val="auto"/>
        <w:outlineLvl w:val="9"/>
        <w:rPr>
          <w:rFonts w:eastAsia="仿宋_GB2312"/>
          <w:b w:val="0"/>
          <w:bCs/>
          <w:sz w:val="32"/>
        </w:rPr>
      </w:pPr>
      <w:r>
        <w:rPr>
          <w:rFonts w:eastAsia="仿宋_GB2312"/>
          <w:b w:val="0"/>
          <w:bCs/>
          <w:sz w:val="32"/>
        </w:rPr>
        <w:t>　　（一）提供本人真实、准确的服务技能等基本信息；</w:t>
      </w:r>
    </w:p>
    <w:p>
      <w:pPr>
        <w:pStyle w:val="4"/>
        <w:widowControl w:val="0"/>
        <w:wordWrap/>
        <w:adjustRightInd/>
        <w:snapToGrid/>
        <w:spacing w:before="0" w:after="0" w:line="560" w:lineRule="exact"/>
        <w:ind w:left="0" w:leftChars="0" w:right="0" w:firstLine="0" w:firstLineChars="0"/>
        <w:textAlignment w:val="auto"/>
        <w:outlineLvl w:val="9"/>
        <w:rPr>
          <w:rFonts w:eastAsia="仿宋_GB2312"/>
          <w:b w:val="0"/>
          <w:bCs/>
          <w:sz w:val="32"/>
        </w:rPr>
      </w:pPr>
      <w:r>
        <w:rPr>
          <w:rFonts w:eastAsia="仿宋_GB2312"/>
          <w:b w:val="0"/>
          <w:bCs/>
          <w:sz w:val="32"/>
        </w:rPr>
        <w:t>　　（二）接受志愿服务组织安排的志愿服务培训和活动；</w:t>
      </w:r>
    </w:p>
    <w:p>
      <w:pPr>
        <w:pStyle w:val="4"/>
        <w:widowControl w:val="0"/>
        <w:wordWrap/>
        <w:adjustRightInd/>
        <w:snapToGrid/>
        <w:spacing w:before="0" w:after="0" w:line="560" w:lineRule="exact"/>
        <w:ind w:left="0" w:leftChars="0" w:right="0" w:firstLine="0" w:firstLineChars="0"/>
        <w:textAlignment w:val="auto"/>
        <w:outlineLvl w:val="9"/>
        <w:rPr>
          <w:rFonts w:eastAsia="仿宋_GB2312"/>
          <w:b w:val="0"/>
          <w:bCs/>
          <w:sz w:val="32"/>
        </w:rPr>
      </w:pPr>
      <w:r>
        <w:rPr>
          <w:rFonts w:eastAsia="仿宋_GB2312"/>
          <w:b w:val="0"/>
          <w:bCs/>
          <w:sz w:val="32"/>
        </w:rPr>
        <w:t>　　（三）履行志愿服务承诺或者协议约定；</w:t>
      </w:r>
    </w:p>
    <w:p>
      <w:pPr>
        <w:pStyle w:val="4"/>
        <w:widowControl w:val="0"/>
        <w:wordWrap/>
        <w:adjustRightInd/>
        <w:snapToGrid/>
        <w:spacing w:before="0" w:after="0" w:line="560" w:lineRule="exact"/>
        <w:ind w:left="0" w:leftChars="0" w:right="0" w:firstLine="0" w:firstLineChars="0"/>
        <w:textAlignment w:val="auto"/>
        <w:outlineLvl w:val="9"/>
        <w:rPr>
          <w:rFonts w:eastAsia="仿宋_GB2312"/>
          <w:b w:val="0"/>
          <w:bCs/>
          <w:sz w:val="32"/>
        </w:rPr>
      </w:pPr>
      <w:r>
        <w:rPr>
          <w:rFonts w:eastAsia="仿宋_GB2312"/>
          <w:b w:val="0"/>
          <w:bCs/>
          <w:sz w:val="32"/>
        </w:rPr>
        <w:t>　　（四）不能继续从事志愿服务活动时，应当及时告知志愿服务组织和志愿服务对象；</w:t>
      </w:r>
    </w:p>
    <w:p>
      <w:pPr>
        <w:pStyle w:val="4"/>
        <w:widowControl w:val="0"/>
        <w:wordWrap/>
        <w:adjustRightInd/>
        <w:snapToGrid/>
        <w:spacing w:before="0" w:after="0" w:line="560" w:lineRule="exact"/>
        <w:ind w:left="0" w:leftChars="0" w:right="0" w:firstLine="0" w:firstLineChars="0"/>
        <w:textAlignment w:val="auto"/>
        <w:outlineLvl w:val="9"/>
        <w:rPr>
          <w:rFonts w:eastAsia="仿宋_GB2312"/>
          <w:b w:val="0"/>
          <w:bCs/>
          <w:sz w:val="32"/>
        </w:rPr>
      </w:pPr>
      <w:r>
        <w:rPr>
          <w:rFonts w:eastAsia="仿宋_GB2312"/>
          <w:b w:val="0"/>
          <w:bCs/>
          <w:sz w:val="32"/>
        </w:rPr>
        <w:t>　　（五）尊重志愿服务对象的意愿、人格、隐私，不得损害其合法权益；</w:t>
      </w:r>
    </w:p>
    <w:p>
      <w:pPr>
        <w:pStyle w:val="4"/>
        <w:widowControl w:val="0"/>
        <w:wordWrap/>
        <w:adjustRightInd/>
        <w:snapToGrid/>
        <w:spacing w:before="0" w:after="0" w:line="560" w:lineRule="exact"/>
        <w:ind w:left="0" w:leftChars="0" w:right="0" w:firstLine="0" w:firstLineChars="0"/>
        <w:textAlignment w:val="auto"/>
        <w:outlineLvl w:val="9"/>
        <w:rPr>
          <w:rFonts w:eastAsia="仿宋_GB2312"/>
          <w:b w:val="0"/>
          <w:bCs/>
          <w:sz w:val="32"/>
        </w:rPr>
      </w:pPr>
      <w:r>
        <w:rPr>
          <w:rFonts w:eastAsia="仿宋_GB2312"/>
          <w:b w:val="0"/>
          <w:bCs/>
          <w:sz w:val="32"/>
        </w:rPr>
        <w:t>　　（六）不得向志愿服务对象索取或者变相索取报酬；</w:t>
      </w:r>
    </w:p>
    <w:p>
      <w:pPr>
        <w:pStyle w:val="4"/>
        <w:widowControl w:val="0"/>
        <w:wordWrap/>
        <w:adjustRightInd/>
        <w:snapToGrid/>
        <w:spacing w:before="0" w:after="0" w:line="560" w:lineRule="exact"/>
        <w:ind w:left="0" w:leftChars="0" w:right="0" w:firstLine="0" w:firstLineChars="0"/>
        <w:textAlignment w:val="auto"/>
        <w:outlineLvl w:val="9"/>
        <w:rPr>
          <w:rFonts w:eastAsia="仿宋_GB2312"/>
          <w:b w:val="0"/>
          <w:bCs/>
          <w:sz w:val="32"/>
        </w:rPr>
      </w:pPr>
      <w:r>
        <w:rPr>
          <w:rFonts w:eastAsia="仿宋_GB2312"/>
          <w:b w:val="0"/>
          <w:bCs/>
          <w:sz w:val="32"/>
        </w:rPr>
        <w:t>　　（七）不得利用志愿者身份组织、参与营利性或者违背社会公德的活动；</w:t>
      </w:r>
    </w:p>
    <w:p>
      <w:pPr>
        <w:pStyle w:val="4"/>
        <w:widowControl w:val="0"/>
        <w:wordWrap/>
        <w:adjustRightInd/>
        <w:snapToGrid/>
        <w:spacing w:before="0" w:after="0" w:line="560" w:lineRule="exact"/>
        <w:ind w:left="0" w:leftChars="0" w:right="0" w:firstLine="0" w:firstLineChars="0"/>
        <w:textAlignment w:val="auto"/>
        <w:outlineLvl w:val="9"/>
        <w:rPr>
          <w:rFonts w:eastAsia="仿宋_GB2312"/>
          <w:b w:val="0"/>
          <w:bCs/>
          <w:sz w:val="32"/>
        </w:rPr>
      </w:pPr>
      <w:r>
        <w:rPr>
          <w:rFonts w:eastAsia="仿宋_GB2312"/>
          <w:b w:val="0"/>
          <w:bCs/>
          <w:sz w:val="32"/>
        </w:rPr>
        <w:t>　　（八）遵守所在志愿服务组织的章程和制度，维护志愿服务组织的声誉和形象；</w:t>
      </w:r>
    </w:p>
    <w:p>
      <w:pPr>
        <w:pStyle w:val="4"/>
        <w:widowControl w:val="0"/>
        <w:wordWrap/>
        <w:adjustRightInd/>
        <w:snapToGrid/>
        <w:spacing w:before="0" w:after="0" w:afterAutospacing="0" w:line="560" w:lineRule="exact"/>
        <w:ind w:left="0" w:leftChars="0" w:right="0" w:firstLine="0" w:firstLineChars="0"/>
        <w:textAlignment w:val="auto"/>
        <w:outlineLvl w:val="9"/>
        <w:rPr>
          <w:rFonts w:eastAsia="仿宋_GB2312"/>
          <w:b w:val="0"/>
          <w:bCs/>
          <w:sz w:val="32"/>
        </w:rPr>
      </w:pPr>
      <w:r>
        <w:rPr>
          <w:rFonts w:eastAsia="仿宋_GB2312"/>
          <w:b w:val="0"/>
          <w:bCs/>
          <w:sz w:val="32"/>
        </w:rPr>
        <w:t>　　（九）法律、法规和志愿服务组织章程规定的其他义务。</w:t>
      </w:r>
    </w:p>
    <w:p>
      <w:pPr>
        <w:pStyle w:val="4"/>
        <w:widowControl w:val="0"/>
        <w:wordWrap/>
        <w:adjustRightInd/>
        <w:snapToGrid/>
        <w:spacing w:before="0" w:after="0" w:line="560" w:lineRule="exact"/>
        <w:ind w:left="0" w:leftChars="0" w:right="0" w:firstLine="0" w:firstLineChars="0"/>
        <w:jc w:val="center"/>
        <w:textAlignment w:val="auto"/>
        <w:outlineLvl w:val="9"/>
        <w:rPr>
          <w:rFonts w:eastAsia="仿宋_GB2312"/>
          <w:b w:val="0"/>
          <w:bCs/>
          <w:sz w:val="32"/>
        </w:rPr>
      </w:pPr>
    </w:p>
    <w:p>
      <w:pPr>
        <w:pStyle w:val="4"/>
        <w:widowControl w:val="0"/>
        <w:wordWrap/>
        <w:adjustRightInd/>
        <w:snapToGrid/>
        <w:spacing w:before="0" w:after="0" w:line="560" w:lineRule="exact"/>
        <w:ind w:left="0" w:leftChars="0" w:right="0" w:firstLine="0" w:firstLineChars="0"/>
        <w:jc w:val="center"/>
        <w:textAlignment w:val="auto"/>
        <w:outlineLvl w:val="9"/>
        <w:rPr>
          <w:rFonts w:eastAsia="仿宋_GB2312"/>
          <w:b w:val="0"/>
          <w:bCs/>
          <w:sz w:val="32"/>
        </w:rPr>
      </w:pPr>
      <w:r>
        <w:rPr>
          <w:rFonts w:hint="eastAsia" w:ascii="黑体" w:hAnsi="宋体" w:eastAsia="黑体" w:cs="黑体"/>
          <w:b w:val="0"/>
          <w:bCs/>
          <w:sz w:val="32"/>
        </w:rPr>
        <w:t>第三章　志愿服务组织</w:t>
      </w:r>
    </w:p>
    <w:p>
      <w:pPr>
        <w:pStyle w:val="4"/>
        <w:widowControl w:val="0"/>
        <w:wordWrap/>
        <w:adjustRightInd/>
        <w:snapToGrid/>
        <w:spacing w:before="0" w:after="0" w:line="560" w:lineRule="exact"/>
        <w:ind w:left="0" w:leftChars="0" w:right="0" w:firstLine="0" w:firstLineChars="0"/>
        <w:textAlignment w:val="auto"/>
        <w:outlineLvl w:val="9"/>
        <w:rPr>
          <w:rFonts w:eastAsia="仿宋_GB2312"/>
          <w:b w:val="0"/>
          <w:bCs/>
          <w:sz w:val="32"/>
        </w:rPr>
      </w:pPr>
      <w:r>
        <w:rPr>
          <w:rFonts w:hint="eastAsia" w:ascii="黑体" w:hAnsi="宋体" w:eastAsia="黑体" w:cs="黑体"/>
          <w:b w:val="0"/>
          <w:bCs/>
          <w:sz w:val="32"/>
        </w:rPr>
        <w:t>　　第十四条</w:t>
      </w:r>
      <w:r>
        <w:rPr>
          <w:rFonts w:eastAsia="仿宋_GB2312"/>
          <w:b w:val="0"/>
          <w:bCs/>
          <w:sz w:val="32"/>
        </w:rPr>
        <w:t>　志愿服务组织可以采取社会团体、社会服务机构、基金会等组织形式。志愿服务组织的登记管理按照有关法律、行政法规的规定执行。</w:t>
      </w:r>
    </w:p>
    <w:p>
      <w:pPr>
        <w:pStyle w:val="4"/>
        <w:widowControl w:val="0"/>
        <w:wordWrap/>
        <w:adjustRightInd/>
        <w:snapToGrid/>
        <w:spacing w:before="0" w:after="0" w:line="560" w:lineRule="exact"/>
        <w:ind w:left="0" w:leftChars="0" w:right="0" w:firstLine="0" w:firstLineChars="0"/>
        <w:textAlignment w:val="auto"/>
        <w:outlineLvl w:val="9"/>
        <w:rPr>
          <w:rFonts w:eastAsia="仿宋_GB2312"/>
          <w:b w:val="0"/>
          <w:bCs/>
          <w:sz w:val="32"/>
        </w:rPr>
      </w:pPr>
      <w:r>
        <w:rPr>
          <w:rFonts w:eastAsia="仿宋_GB2312"/>
          <w:b w:val="0"/>
          <w:bCs/>
          <w:sz w:val="32"/>
        </w:rPr>
        <w:t>　　尚未具备登记条件的志愿服务组织应当向依法登记的志愿服务组织申请成为其分支机构。</w:t>
      </w:r>
    </w:p>
    <w:p>
      <w:pPr>
        <w:pStyle w:val="4"/>
        <w:widowControl w:val="0"/>
        <w:wordWrap/>
        <w:adjustRightInd/>
        <w:snapToGrid/>
        <w:spacing w:before="0" w:after="0" w:line="560" w:lineRule="exact"/>
        <w:ind w:left="0" w:leftChars="0" w:right="0" w:firstLine="0" w:firstLineChars="0"/>
        <w:textAlignment w:val="auto"/>
        <w:outlineLvl w:val="9"/>
        <w:rPr>
          <w:rFonts w:eastAsia="仿宋_GB2312"/>
          <w:b w:val="0"/>
          <w:bCs/>
          <w:sz w:val="32"/>
        </w:rPr>
      </w:pPr>
      <w:r>
        <w:rPr>
          <w:rFonts w:eastAsia="仿宋_GB2312"/>
          <w:b w:val="0"/>
          <w:bCs/>
          <w:sz w:val="32"/>
        </w:rPr>
        <w:t>　　志愿服务组织可以依法成立行业组织，反映行业诉求，推动行业交流，促进志愿服务事业发展。</w:t>
      </w:r>
    </w:p>
    <w:p>
      <w:pPr>
        <w:pStyle w:val="4"/>
        <w:widowControl w:val="0"/>
        <w:wordWrap/>
        <w:adjustRightInd/>
        <w:snapToGrid/>
        <w:spacing w:before="0" w:after="0" w:line="560" w:lineRule="exact"/>
        <w:ind w:left="0" w:leftChars="0" w:right="0" w:firstLine="0" w:firstLineChars="0"/>
        <w:textAlignment w:val="auto"/>
        <w:outlineLvl w:val="9"/>
        <w:rPr>
          <w:rFonts w:eastAsia="仿宋_GB2312"/>
          <w:b w:val="0"/>
          <w:bCs/>
          <w:sz w:val="32"/>
        </w:rPr>
      </w:pPr>
      <w:r>
        <w:rPr>
          <w:rFonts w:eastAsia="仿宋_GB2312"/>
          <w:b w:val="0"/>
          <w:bCs/>
          <w:sz w:val="32"/>
        </w:rPr>
        <w:t>　　志愿服务组织可以依托城乡社区、公共服务机构、公共场所等设立志愿服务站点。</w:t>
      </w:r>
    </w:p>
    <w:p>
      <w:pPr>
        <w:pStyle w:val="4"/>
        <w:widowControl w:val="0"/>
        <w:wordWrap/>
        <w:adjustRightInd/>
        <w:snapToGrid/>
        <w:spacing w:before="0" w:after="0" w:line="560" w:lineRule="exact"/>
        <w:ind w:left="0" w:leftChars="0" w:right="0" w:firstLine="0" w:firstLineChars="0"/>
        <w:textAlignment w:val="auto"/>
        <w:outlineLvl w:val="9"/>
        <w:rPr>
          <w:rFonts w:eastAsia="仿宋_GB2312"/>
          <w:b w:val="0"/>
          <w:bCs/>
          <w:sz w:val="32"/>
        </w:rPr>
      </w:pPr>
      <w:r>
        <w:rPr>
          <w:rFonts w:hint="eastAsia" w:ascii="黑体" w:hAnsi="宋体" w:eastAsia="黑体" w:cs="黑体"/>
          <w:b w:val="0"/>
          <w:bCs/>
          <w:sz w:val="32"/>
        </w:rPr>
        <w:t>　　第十五条</w:t>
      </w:r>
      <w:r>
        <w:rPr>
          <w:rFonts w:eastAsia="仿宋_GB2312"/>
          <w:b w:val="0"/>
          <w:bCs/>
          <w:sz w:val="32"/>
        </w:rPr>
        <w:t>　在志愿服务组织中，根据中国共产党章程的规定，设立中国共产党的组织，开展党的活动。志愿服务组织应当为党组织的活动提供必要条件。</w:t>
      </w:r>
    </w:p>
    <w:p>
      <w:pPr>
        <w:pStyle w:val="4"/>
        <w:widowControl w:val="0"/>
        <w:wordWrap/>
        <w:adjustRightInd/>
        <w:snapToGrid/>
        <w:spacing w:before="0" w:after="0" w:line="560" w:lineRule="exact"/>
        <w:ind w:left="0" w:leftChars="0" w:right="0" w:firstLine="0" w:firstLineChars="0"/>
        <w:textAlignment w:val="auto"/>
        <w:outlineLvl w:val="9"/>
        <w:rPr>
          <w:rFonts w:eastAsia="仿宋_GB2312"/>
          <w:b w:val="0"/>
          <w:bCs/>
          <w:sz w:val="32"/>
        </w:rPr>
      </w:pPr>
      <w:r>
        <w:rPr>
          <w:rFonts w:eastAsia="仿宋_GB2312"/>
          <w:b w:val="0"/>
          <w:bCs/>
          <w:sz w:val="32"/>
        </w:rPr>
        <w:t>　　各级各类志愿服务组织根据章程开展志愿服务活动。</w:t>
      </w:r>
    </w:p>
    <w:p>
      <w:pPr>
        <w:pStyle w:val="4"/>
        <w:widowControl w:val="0"/>
        <w:wordWrap/>
        <w:adjustRightInd/>
        <w:snapToGrid/>
        <w:spacing w:before="0" w:after="0" w:line="560" w:lineRule="exact"/>
        <w:ind w:left="0" w:leftChars="0" w:right="0" w:firstLine="0" w:firstLineChars="0"/>
        <w:textAlignment w:val="auto"/>
        <w:outlineLvl w:val="9"/>
        <w:rPr>
          <w:rFonts w:eastAsia="仿宋_GB2312"/>
          <w:b w:val="0"/>
          <w:bCs/>
          <w:sz w:val="32"/>
        </w:rPr>
      </w:pPr>
      <w:r>
        <w:rPr>
          <w:rFonts w:eastAsia="仿宋_GB2312"/>
          <w:b w:val="0"/>
          <w:bCs/>
          <w:sz w:val="32"/>
        </w:rPr>
        <w:t>　　志愿者自发的以集体形式开展志愿服务活动的，应当由发起人将志愿服务计划和志愿服务活动情况，向其所在的志愿服务组织申请和备案。</w:t>
      </w:r>
    </w:p>
    <w:p>
      <w:pPr>
        <w:pStyle w:val="4"/>
        <w:widowControl w:val="0"/>
        <w:wordWrap/>
        <w:adjustRightInd/>
        <w:snapToGrid/>
        <w:spacing w:before="0" w:after="0" w:line="560" w:lineRule="exact"/>
        <w:ind w:left="0" w:leftChars="0" w:right="0" w:firstLine="0" w:firstLineChars="0"/>
        <w:textAlignment w:val="auto"/>
        <w:outlineLvl w:val="9"/>
        <w:rPr>
          <w:rFonts w:eastAsia="仿宋_GB2312"/>
          <w:b w:val="0"/>
          <w:bCs/>
          <w:sz w:val="32"/>
        </w:rPr>
      </w:pPr>
      <w:r>
        <w:rPr>
          <w:rFonts w:hint="eastAsia" w:ascii="黑体" w:hAnsi="宋体" w:eastAsia="黑体" w:cs="黑体"/>
          <w:b w:val="0"/>
          <w:bCs/>
          <w:sz w:val="32"/>
        </w:rPr>
        <w:t>　　第十六条</w:t>
      </w:r>
      <w:r>
        <w:rPr>
          <w:rFonts w:eastAsia="仿宋_GB2312"/>
          <w:b w:val="0"/>
          <w:bCs/>
          <w:sz w:val="32"/>
        </w:rPr>
        <w:t>　志愿服务组织应当履行以下职责：</w:t>
      </w:r>
    </w:p>
    <w:p>
      <w:pPr>
        <w:pStyle w:val="4"/>
        <w:widowControl w:val="0"/>
        <w:wordWrap/>
        <w:adjustRightInd/>
        <w:snapToGrid/>
        <w:spacing w:before="0" w:after="0" w:line="560" w:lineRule="exact"/>
        <w:ind w:left="0" w:leftChars="0" w:right="0" w:firstLine="0" w:firstLineChars="0"/>
        <w:textAlignment w:val="auto"/>
        <w:outlineLvl w:val="9"/>
        <w:rPr>
          <w:rFonts w:eastAsia="仿宋_GB2312"/>
          <w:b w:val="0"/>
          <w:bCs/>
          <w:sz w:val="32"/>
        </w:rPr>
      </w:pPr>
      <w:r>
        <w:rPr>
          <w:rFonts w:eastAsia="仿宋_GB2312"/>
          <w:b w:val="0"/>
          <w:bCs/>
          <w:sz w:val="32"/>
        </w:rPr>
        <w:t>　　（一）建立志愿服务活动的规章和制度；</w:t>
      </w:r>
    </w:p>
    <w:p>
      <w:pPr>
        <w:pStyle w:val="4"/>
        <w:widowControl w:val="0"/>
        <w:wordWrap/>
        <w:adjustRightInd/>
        <w:snapToGrid/>
        <w:spacing w:before="0" w:after="0" w:line="560" w:lineRule="exact"/>
        <w:ind w:left="0" w:leftChars="0" w:right="0" w:firstLine="0" w:firstLineChars="0"/>
        <w:textAlignment w:val="auto"/>
        <w:outlineLvl w:val="9"/>
        <w:rPr>
          <w:rFonts w:eastAsia="仿宋_GB2312"/>
          <w:b w:val="0"/>
          <w:bCs/>
          <w:sz w:val="32"/>
        </w:rPr>
      </w:pPr>
      <w:r>
        <w:rPr>
          <w:rFonts w:eastAsia="仿宋_GB2312"/>
          <w:b w:val="0"/>
          <w:bCs/>
          <w:sz w:val="32"/>
        </w:rPr>
        <w:t>　　（二）公开其名称、住所、章程、服务范围、联系方式和活动开展情况；</w:t>
      </w:r>
    </w:p>
    <w:p>
      <w:pPr>
        <w:pStyle w:val="4"/>
        <w:widowControl w:val="0"/>
        <w:wordWrap/>
        <w:adjustRightInd/>
        <w:snapToGrid/>
        <w:spacing w:before="0" w:after="0" w:line="560" w:lineRule="exact"/>
        <w:ind w:left="0" w:leftChars="0" w:right="0" w:firstLine="0" w:firstLineChars="0"/>
        <w:textAlignment w:val="auto"/>
        <w:outlineLvl w:val="9"/>
        <w:rPr>
          <w:rFonts w:eastAsia="仿宋_GB2312"/>
          <w:b w:val="0"/>
          <w:bCs/>
          <w:sz w:val="32"/>
        </w:rPr>
      </w:pPr>
      <w:r>
        <w:rPr>
          <w:rFonts w:eastAsia="仿宋_GB2312"/>
          <w:b w:val="0"/>
          <w:bCs/>
          <w:sz w:val="32"/>
        </w:rPr>
        <w:t>　　（三）发布志愿服务信息；</w:t>
      </w:r>
    </w:p>
    <w:p>
      <w:pPr>
        <w:pStyle w:val="4"/>
        <w:widowControl w:val="0"/>
        <w:wordWrap/>
        <w:adjustRightInd/>
        <w:snapToGrid/>
        <w:spacing w:before="0" w:after="0" w:line="560" w:lineRule="exact"/>
        <w:ind w:left="0" w:leftChars="0" w:right="0" w:firstLine="0" w:firstLineChars="0"/>
        <w:textAlignment w:val="auto"/>
        <w:outlineLvl w:val="9"/>
        <w:rPr>
          <w:rFonts w:eastAsia="仿宋_GB2312"/>
          <w:b w:val="0"/>
          <w:bCs/>
          <w:sz w:val="32"/>
        </w:rPr>
      </w:pPr>
      <w:r>
        <w:rPr>
          <w:rFonts w:eastAsia="仿宋_GB2312"/>
          <w:b w:val="0"/>
          <w:bCs/>
          <w:sz w:val="32"/>
        </w:rPr>
        <w:t>　　（四）负责志愿者的招募、注册、培训、服务记录、考核和激励等工作，根据志愿者的要求无偿、如实出具志愿服务相关证明；</w:t>
      </w:r>
    </w:p>
    <w:p>
      <w:pPr>
        <w:pStyle w:val="4"/>
        <w:widowControl w:val="0"/>
        <w:wordWrap/>
        <w:adjustRightInd/>
        <w:snapToGrid/>
        <w:spacing w:before="0" w:after="0" w:line="560" w:lineRule="exact"/>
        <w:ind w:left="0" w:leftChars="0" w:right="0" w:firstLine="0" w:firstLineChars="0"/>
        <w:textAlignment w:val="auto"/>
        <w:outlineLvl w:val="9"/>
        <w:rPr>
          <w:rFonts w:eastAsia="仿宋_GB2312"/>
          <w:b w:val="0"/>
          <w:bCs/>
          <w:sz w:val="32"/>
        </w:rPr>
      </w:pPr>
      <w:r>
        <w:rPr>
          <w:rFonts w:eastAsia="仿宋_GB2312"/>
          <w:b w:val="0"/>
          <w:bCs/>
          <w:sz w:val="32"/>
        </w:rPr>
        <w:t>　　（五）依法筹集、使用和管理志愿服务资金、物资，定期公布财务状况；</w:t>
      </w:r>
    </w:p>
    <w:p>
      <w:pPr>
        <w:pStyle w:val="4"/>
        <w:widowControl w:val="0"/>
        <w:wordWrap/>
        <w:adjustRightInd/>
        <w:snapToGrid/>
        <w:spacing w:before="0" w:after="0" w:line="560" w:lineRule="exact"/>
        <w:ind w:left="0" w:leftChars="0" w:right="0" w:firstLine="0" w:firstLineChars="0"/>
        <w:textAlignment w:val="auto"/>
        <w:outlineLvl w:val="9"/>
        <w:rPr>
          <w:rFonts w:eastAsia="仿宋_GB2312"/>
          <w:b w:val="0"/>
          <w:bCs/>
          <w:sz w:val="32"/>
        </w:rPr>
      </w:pPr>
      <w:r>
        <w:rPr>
          <w:rFonts w:eastAsia="仿宋_GB2312"/>
          <w:b w:val="0"/>
          <w:bCs/>
          <w:sz w:val="32"/>
        </w:rPr>
        <w:t>　　（六）提供必要的帮助和保障，维护志愿者的合法权益；</w:t>
      </w:r>
    </w:p>
    <w:p>
      <w:pPr>
        <w:pStyle w:val="4"/>
        <w:widowControl w:val="0"/>
        <w:wordWrap/>
        <w:adjustRightInd/>
        <w:snapToGrid/>
        <w:spacing w:before="0" w:after="0" w:line="560" w:lineRule="exact"/>
        <w:ind w:left="0" w:leftChars="0" w:right="0" w:firstLine="0" w:firstLineChars="0"/>
        <w:textAlignment w:val="auto"/>
        <w:outlineLvl w:val="9"/>
        <w:rPr>
          <w:rFonts w:eastAsia="仿宋_GB2312"/>
          <w:b w:val="0"/>
          <w:bCs/>
          <w:sz w:val="32"/>
        </w:rPr>
      </w:pPr>
      <w:r>
        <w:rPr>
          <w:rFonts w:eastAsia="仿宋_GB2312"/>
          <w:b w:val="0"/>
          <w:bCs/>
          <w:sz w:val="32"/>
        </w:rPr>
        <w:t>　</w:t>
      </w:r>
      <w:r>
        <w:rPr>
          <w:rFonts w:hint="eastAsia" w:eastAsia="仿宋_GB2312"/>
          <w:b w:val="0"/>
          <w:bCs/>
          <w:sz w:val="32"/>
          <w:lang w:val="en-US" w:eastAsia="zh-CN"/>
        </w:rPr>
        <w:t xml:space="preserve">  </w:t>
      </w:r>
      <w:r>
        <w:rPr>
          <w:rFonts w:eastAsia="仿宋_GB2312"/>
          <w:b w:val="0"/>
          <w:bCs/>
          <w:sz w:val="32"/>
        </w:rPr>
        <w:t>（七）开展志愿服务的宣传、交流与合作；</w:t>
      </w:r>
    </w:p>
    <w:p>
      <w:pPr>
        <w:pStyle w:val="4"/>
        <w:widowControl w:val="0"/>
        <w:wordWrap/>
        <w:adjustRightInd/>
        <w:snapToGrid/>
        <w:spacing w:before="0" w:after="0" w:line="560" w:lineRule="exact"/>
        <w:ind w:left="0" w:leftChars="0" w:right="0" w:firstLine="0" w:firstLineChars="0"/>
        <w:textAlignment w:val="auto"/>
        <w:outlineLvl w:val="9"/>
        <w:rPr>
          <w:rFonts w:eastAsia="仿宋_GB2312"/>
          <w:b w:val="0"/>
          <w:bCs/>
          <w:sz w:val="32"/>
        </w:rPr>
      </w:pPr>
      <w:r>
        <w:rPr>
          <w:rFonts w:eastAsia="仿宋_GB2312"/>
          <w:b w:val="0"/>
          <w:bCs/>
          <w:sz w:val="32"/>
        </w:rPr>
        <w:t>　　（八）履行法律、法规和志愿服务组织章程规定的其他职责。</w:t>
      </w:r>
    </w:p>
    <w:p>
      <w:pPr>
        <w:pStyle w:val="4"/>
        <w:widowControl w:val="0"/>
        <w:wordWrap/>
        <w:adjustRightInd/>
        <w:snapToGrid/>
        <w:spacing w:before="0" w:after="0" w:line="560" w:lineRule="exact"/>
        <w:ind w:left="0" w:leftChars="0" w:right="0" w:firstLine="0" w:firstLineChars="0"/>
        <w:textAlignment w:val="auto"/>
        <w:outlineLvl w:val="9"/>
        <w:rPr>
          <w:rFonts w:eastAsia="仿宋_GB2312"/>
          <w:b w:val="0"/>
          <w:bCs/>
          <w:sz w:val="32"/>
        </w:rPr>
      </w:pPr>
      <w:r>
        <w:rPr>
          <w:rFonts w:hint="eastAsia" w:ascii="黑体" w:hAnsi="宋体" w:eastAsia="黑体" w:cs="黑体"/>
          <w:b w:val="0"/>
          <w:bCs/>
          <w:sz w:val="32"/>
        </w:rPr>
        <w:t>　　第十七条</w:t>
      </w:r>
      <w:r>
        <w:rPr>
          <w:rFonts w:eastAsia="仿宋_GB2312"/>
          <w:b w:val="0"/>
          <w:bCs/>
          <w:sz w:val="32"/>
        </w:rPr>
        <w:t>　志愿服务组织招募志愿者时，应当公告志愿服务项目和志愿者的条件、数量、服务内容、保障和风险等信息。</w:t>
      </w:r>
    </w:p>
    <w:p>
      <w:pPr>
        <w:pStyle w:val="4"/>
        <w:widowControl w:val="0"/>
        <w:wordWrap/>
        <w:adjustRightInd/>
        <w:snapToGrid/>
        <w:spacing w:before="0" w:after="0" w:line="560" w:lineRule="exact"/>
        <w:ind w:left="0" w:leftChars="0" w:right="0" w:firstLine="0" w:firstLineChars="0"/>
        <w:textAlignment w:val="auto"/>
        <w:outlineLvl w:val="9"/>
        <w:rPr>
          <w:rFonts w:eastAsia="仿宋_GB2312"/>
          <w:b w:val="0"/>
          <w:bCs/>
          <w:sz w:val="32"/>
        </w:rPr>
      </w:pPr>
      <w:r>
        <w:rPr>
          <w:rFonts w:hint="eastAsia" w:ascii="黑体" w:hAnsi="宋体" w:eastAsia="黑体" w:cs="黑体"/>
          <w:b w:val="0"/>
          <w:bCs/>
          <w:sz w:val="32"/>
        </w:rPr>
        <w:t>　　第十八条</w:t>
      </w:r>
      <w:r>
        <w:rPr>
          <w:rFonts w:eastAsia="仿宋_GB2312"/>
          <w:b w:val="0"/>
          <w:bCs/>
          <w:sz w:val="32"/>
        </w:rPr>
        <w:t>　志愿服务组织应当建立志愿者注册、培训、服务记录和服务评价等志愿者档案制度。</w:t>
      </w:r>
    </w:p>
    <w:p>
      <w:pPr>
        <w:pStyle w:val="4"/>
        <w:widowControl w:val="0"/>
        <w:wordWrap/>
        <w:adjustRightInd/>
        <w:snapToGrid/>
        <w:spacing w:before="0" w:after="0" w:line="560" w:lineRule="exact"/>
        <w:ind w:left="0" w:leftChars="0" w:right="0" w:firstLine="0" w:firstLineChars="0"/>
        <w:textAlignment w:val="auto"/>
        <w:outlineLvl w:val="9"/>
        <w:rPr>
          <w:rFonts w:eastAsia="仿宋_GB2312"/>
          <w:b w:val="0"/>
          <w:bCs/>
          <w:sz w:val="32"/>
        </w:rPr>
      </w:pPr>
      <w:r>
        <w:rPr>
          <w:rFonts w:hint="eastAsia" w:ascii="黑体" w:hAnsi="宋体" w:eastAsia="黑体" w:cs="黑体"/>
          <w:b w:val="0"/>
          <w:bCs/>
          <w:sz w:val="32"/>
        </w:rPr>
        <w:t>　　第十九条</w:t>
      </w:r>
      <w:r>
        <w:rPr>
          <w:rFonts w:eastAsia="仿宋_GB2312"/>
          <w:b w:val="0"/>
          <w:bCs/>
          <w:sz w:val="32"/>
        </w:rPr>
        <w:t>　志愿服务组织应当运用统一的志愿服务信息管理平台，共享志愿服务信息资源。</w:t>
      </w:r>
    </w:p>
    <w:p>
      <w:pPr>
        <w:pStyle w:val="4"/>
        <w:widowControl w:val="0"/>
        <w:wordWrap/>
        <w:adjustRightInd/>
        <w:snapToGrid/>
        <w:spacing w:before="0" w:after="0" w:line="560" w:lineRule="exact"/>
        <w:ind w:left="0" w:leftChars="0" w:right="0" w:firstLine="0" w:firstLineChars="0"/>
        <w:textAlignment w:val="auto"/>
        <w:outlineLvl w:val="9"/>
        <w:rPr>
          <w:rFonts w:eastAsia="仿宋_GB2312"/>
          <w:b w:val="0"/>
          <w:bCs/>
          <w:sz w:val="32"/>
        </w:rPr>
      </w:pPr>
      <w:r>
        <w:rPr>
          <w:rFonts w:hint="eastAsia" w:ascii="黑体" w:hAnsi="宋体" w:eastAsia="黑体" w:cs="黑体"/>
          <w:b w:val="0"/>
          <w:bCs/>
          <w:sz w:val="32"/>
        </w:rPr>
        <w:t>　　第二十条</w:t>
      </w:r>
      <w:r>
        <w:rPr>
          <w:rFonts w:eastAsia="仿宋_GB2312"/>
          <w:b w:val="0"/>
          <w:bCs/>
          <w:sz w:val="32"/>
        </w:rPr>
        <w:t>　志愿服务记录遵循及时、完整、准确、安全原则，任何单位和个人不得用于商业交易或者营利活动。</w:t>
      </w:r>
    </w:p>
    <w:p>
      <w:pPr>
        <w:pStyle w:val="4"/>
        <w:widowControl w:val="0"/>
        <w:wordWrap/>
        <w:adjustRightInd/>
        <w:snapToGrid/>
        <w:spacing w:before="0" w:after="0" w:line="560" w:lineRule="exact"/>
        <w:ind w:left="0" w:leftChars="0" w:right="0" w:firstLine="0" w:firstLineChars="0"/>
        <w:textAlignment w:val="auto"/>
        <w:outlineLvl w:val="9"/>
        <w:rPr>
          <w:rFonts w:eastAsia="仿宋_GB2312"/>
          <w:b w:val="0"/>
          <w:bCs/>
          <w:sz w:val="32"/>
        </w:rPr>
      </w:pPr>
      <w:r>
        <w:rPr>
          <w:rFonts w:eastAsia="仿宋_GB2312"/>
          <w:b w:val="0"/>
          <w:bCs/>
          <w:sz w:val="32"/>
        </w:rPr>
        <w:t>　　志愿服务记录应当方便查询、转移和共享。</w:t>
      </w:r>
    </w:p>
    <w:p>
      <w:pPr>
        <w:pStyle w:val="4"/>
        <w:widowControl w:val="0"/>
        <w:wordWrap/>
        <w:adjustRightInd/>
        <w:snapToGrid/>
        <w:spacing w:before="0" w:after="0" w:line="560" w:lineRule="exact"/>
        <w:ind w:left="0" w:leftChars="0" w:right="0" w:firstLine="0" w:firstLineChars="0"/>
        <w:textAlignment w:val="auto"/>
        <w:outlineLvl w:val="9"/>
        <w:rPr>
          <w:rFonts w:eastAsia="仿宋_GB2312"/>
          <w:b w:val="0"/>
          <w:bCs/>
          <w:sz w:val="32"/>
        </w:rPr>
      </w:pPr>
      <w:r>
        <w:rPr>
          <w:rFonts w:eastAsia="仿宋_GB2312"/>
          <w:b w:val="0"/>
          <w:bCs/>
          <w:sz w:val="32"/>
        </w:rPr>
        <w:t>　　未经志愿者、志愿服务对象本人同意，志愿服务组织不得泄露志愿者、志愿服务对象的个人信息。</w:t>
      </w:r>
    </w:p>
    <w:p>
      <w:pPr>
        <w:pStyle w:val="4"/>
        <w:widowControl w:val="0"/>
        <w:wordWrap/>
        <w:adjustRightInd/>
        <w:snapToGrid/>
        <w:spacing w:before="0" w:after="0" w:line="560" w:lineRule="exact"/>
        <w:ind w:left="0" w:leftChars="0" w:right="0" w:firstLine="0" w:firstLineChars="0"/>
        <w:textAlignment w:val="auto"/>
        <w:outlineLvl w:val="9"/>
        <w:rPr>
          <w:rFonts w:eastAsia="仿宋_GB2312"/>
          <w:b w:val="0"/>
          <w:bCs/>
          <w:sz w:val="32"/>
        </w:rPr>
      </w:pPr>
      <w:r>
        <w:rPr>
          <w:rFonts w:hint="eastAsia" w:ascii="黑体" w:hAnsi="宋体" w:eastAsia="黑体" w:cs="黑体"/>
          <w:b w:val="0"/>
          <w:bCs/>
          <w:sz w:val="32"/>
        </w:rPr>
        <w:t>　　第二十一条</w:t>
      </w:r>
      <w:r>
        <w:rPr>
          <w:rFonts w:eastAsia="仿宋_GB2312"/>
          <w:b w:val="0"/>
          <w:bCs/>
          <w:sz w:val="32"/>
        </w:rPr>
        <w:t>　志愿服务记录由民政部门或者由其委托的具有相应资质的组织、机构管理并及时向社会发布。</w:t>
      </w:r>
    </w:p>
    <w:p>
      <w:pPr>
        <w:pStyle w:val="4"/>
        <w:widowControl w:val="0"/>
        <w:wordWrap/>
        <w:adjustRightInd/>
        <w:snapToGrid/>
        <w:spacing w:before="0" w:after="0" w:line="560" w:lineRule="exact"/>
        <w:ind w:left="0" w:leftChars="0" w:right="0" w:firstLine="0" w:firstLineChars="0"/>
        <w:textAlignment w:val="auto"/>
        <w:outlineLvl w:val="9"/>
        <w:rPr>
          <w:rFonts w:eastAsia="仿宋_GB2312"/>
          <w:b w:val="0"/>
          <w:bCs/>
          <w:sz w:val="32"/>
        </w:rPr>
      </w:pPr>
      <w:r>
        <w:rPr>
          <w:rFonts w:hint="eastAsia" w:ascii="黑体" w:hAnsi="宋体" w:eastAsia="黑体" w:cs="黑体"/>
          <w:b w:val="0"/>
          <w:bCs/>
          <w:sz w:val="32"/>
        </w:rPr>
        <w:t>　　第二十二条</w:t>
      </w:r>
      <w:r>
        <w:rPr>
          <w:rFonts w:eastAsia="仿宋_GB2312"/>
          <w:b w:val="0"/>
          <w:bCs/>
          <w:sz w:val="32"/>
        </w:rPr>
        <w:t>　志愿服务组织可以根据自身条件和实际需要，为志愿者办理相应的保险。</w:t>
      </w:r>
    </w:p>
    <w:p>
      <w:pPr>
        <w:pStyle w:val="4"/>
        <w:widowControl w:val="0"/>
        <w:wordWrap/>
        <w:adjustRightInd/>
        <w:snapToGrid/>
        <w:spacing w:before="0" w:after="0" w:afterAutospacing="0" w:line="560" w:lineRule="exact"/>
        <w:ind w:left="0" w:leftChars="0" w:right="0" w:firstLine="0" w:firstLineChars="0"/>
        <w:textAlignment w:val="auto"/>
        <w:outlineLvl w:val="9"/>
        <w:rPr>
          <w:rFonts w:eastAsia="仿宋_GB2312"/>
          <w:b w:val="0"/>
          <w:bCs/>
          <w:sz w:val="32"/>
        </w:rPr>
      </w:pPr>
      <w:r>
        <w:rPr>
          <w:rFonts w:eastAsia="仿宋_GB2312"/>
          <w:b w:val="0"/>
          <w:bCs/>
          <w:sz w:val="32"/>
        </w:rPr>
        <w:t>　　志愿服务组织在开展应急救援、大型公益活动、境外志愿服务等具有较大人身伤害风险的志愿服务活动中，应当为志愿者购买相应的人身保险。</w:t>
      </w:r>
    </w:p>
    <w:p>
      <w:pPr>
        <w:pStyle w:val="4"/>
        <w:widowControl w:val="0"/>
        <w:wordWrap/>
        <w:adjustRightInd/>
        <w:snapToGrid/>
        <w:spacing w:before="0" w:after="0" w:line="560" w:lineRule="exact"/>
        <w:ind w:left="0" w:leftChars="0" w:right="0" w:firstLine="0" w:firstLineChars="0"/>
        <w:jc w:val="center"/>
        <w:textAlignment w:val="auto"/>
        <w:outlineLvl w:val="9"/>
        <w:rPr>
          <w:rFonts w:eastAsia="仿宋_GB2312"/>
          <w:b w:val="0"/>
          <w:bCs/>
          <w:sz w:val="32"/>
        </w:rPr>
      </w:pPr>
    </w:p>
    <w:p>
      <w:pPr>
        <w:pStyle w:val="4"/>
        <w:widowControl w:val="0"/>
        <w:wordWrap/>
        <w:adjustRightInd/>
        <w:snapToGrid/>
        <w:spacing w:before="0" w:after="0" w:line="560" w:lineRule="exact"/>
        <w:ind w:left="0" w:leftChars="0" w:right="0" w:firstLine="0" w:firstLineChars="0"/>
        <w:jc w:val="center"/>
        <w:textAlignment w:val="auto"/>
        <w:outlineLvl w:val="9"/>
        <w:rPr>
          <w:rFonts w:eastAsia="仿宋_GB2312"/>
          <w:b w:val="0"/>
          <w:bCs/>
          <w:sz w:val="32"/>
        </w:rPr>
      </w:pPr>
      <w:r>
        <w:rPr>
          <w:rFonts w:hint="eastAsia" w:ascii="黑体" w:hAnsi="宋体" w:eastAsia="黑体" w:cs="黑体"/>
          <w:b w:val="0"/>
          <w:bCs/>
          <w:sz w:val="32"/>
        </w:rPr>
        <w:t>第四章　志愿服务活动</w:t>
      </w:r>
    </w:p>
    <w:p>
      <w:pPr>
        <w:pStyle w:val="4"/>
        <w:widowControl w:val="0"/>
        <w:wordWrap/>
        <w:adjustRightInd/>
        <w:snapToGrid/>
        <w:spacing w:before="0" w:after="0" w:line="560" w:lineRule="exact"/>
        <w:ind w:left="0" w:leftChars="0" w:right="0" w:firstLine="0" w:firstLineChars="0"/>
        <w:jc w:val="center"/>
        <w:textAlignment w:val="auto"/>
        <w:outlineLvl w:val="9"/>
        <w:rPr>
          <w:rFonts w:eastAsia="仿宋_GB2312"/>
          <w:b w:val="0"/>
          <w:bCs/>
          <w:sz w:val="32"/>
        </w:rPr>
      </w:pPr>
    </w:p>
    <w:p>
      <w:pPr>
        <w:pStyle w:val="4"/>
        <w:widowControl w:val="0"/>
        <w:wordWrap/>
        <w:adjustRightInd/>
        <w:snapToGrid/>
        <w:spacing w:before="0" w:after="0" w:line="560" w:lineRule="exact"/>
        <w:ind w:left="0" w:leftChars="0" w:right="0" w:firstLine="0" w:firstLineChars="0"/>
        <w:textAlignment w:val="auto"/>
        <w:outlineLvl w:val="9"/>
        <w:rPr>
          <w:rFonts w:eastAsia="仿宋_GB2312"/>
          <w:b w:val="0"/>
          <w:bCs/>
          <w:sz w:val="32"/>
        </w:rPr>
      </w:pPr>
      <w:r>
        <w:rPr>
          <w:rFonts w:hint="eastAsia" w:ascii="黑体" w:hAnsi="宋体" w:eastAsia="黑体" w:cs="黑体"/>
          <w:b w:val="0"/>
          <w:bCs/>
          <w:sz w:val="32"/>
        </w:rPr>
        <w:t>　　第二十三条</w:t>
      </w:r>
      <w:r>
        <w:rPr>
          <w:rFonts w:eastAsia="仿宋_GB2312"/>
          <w:b w:val="0"/>
          <w:bCs/>
          <w:sz w:val="32"/>
        </w:rPr>
        <w:t>　志愿服务的范围包括扶危济困、扶孤助残、社区事务、治安防范、支教助学、生态环保、公共卫生、法律援助、科普宣传、公共文化、心理疏导、应急救援、拥军优属、大型公益活动等社会公益事业。</w:t>
      </w:r>
    </w:p>
    <w:p>
      <w:pPr>
        <w:pStyle w:val="4"/>
        <w:widowControl w:val="0"/>
        <w:wordWrap/>
        <w:adjustRightInd/>
        <w:snapToGrid/>
        <w:spacing w:before="0" w:after="0" w:line="560" w:lineRule="exact"/>
        <w:ind w:left="0" w:leftChars="0" w:right="0" w:firstLine="0" w:firstLineChars="0"/>
        <w:textAlignment w:val="auto"/>
        <w:outlineLvl w:val="9"/>
        <w:rPr>
          <w:rFonts w:eastAsia="仿宋_GB2312"/>
          <w:b w:val="0"/>
          <w:bCs/>
          <w:sz w:val="32"/>
        </w:rPr>
      </w:pPr>
      <w:r>
        <w:rPr>
          <w:rFonts w:eastAsia="仿宋_GB2312"/>
          <w:b w:val="0"/>
          <w:bCs/>
          <w:sz w:val="32"/>
        </w:rPr>
        <w:t>　　鼓励和支持具备心理、医疗、消防、法律、教育、科技、文化、体育等专业知识技能的志愿者开展专业志愿服务。</w:t>
      </w:r>
    </w:p>
    <w:p>
      <w:pPr>
        <w:pStyle w:val="4"/>
        <w:widowControl w:val="0"/>
        <w:wordWrap/>
        <w:adjustRightInd/>
        <w:snapToGrid/>
        <w:spacing w:before="0" w:after="0" w:line="560" w:lineRule="exact"/>
        <w:ind w:left="0" w:leftChars="0" w:right="0" w:firstLine="0" w:firstLineChars="0"/>
        <w:textAlignment w:val="auto"/>
        <w:outlineLvl w:val="9"/>
        <w:rPr>
          <w:rFonts w:eastAsia="仿宋_GB2312"/>
          <w:b w:val="0"/>
          <w:bCs/>
          <w:sz w:val="32"/>
        </w:rPr>
      </w:pPr>
      <w:r>
        <w:rPr>
          <w:rFonts w:eastAsia="仿宋_GB2312"/>
          <w:b w:val="0"/>
          <w:bCs/>
          <w:sz w:val="32"/>
        </w:rPr>
        <w:t>　　提倡优先为未成年人、老年人、残疾人和其他有特殊困难的社会群体以及个人提供志愿服务。</w:t>
      </w:r>
    </w:p>
    <w:p>
      <w:pPr>
        <w:pStyle w:val="4"/>
        <w:widowControl w:val="0"/>
        <w:wordWrap/>
        <w:adjustRightInd/>
        <w:snapToGrid/>
        <w:spacing w:before="0" w:after="0" w:line="560" w:lineRule="exact"/>
        <w:ind w:left="0" w:leftChars="0" w:right="0" w:firstLine="0" w:firstLineChars="0"/>
        <w:textAlignment w:val="auto"/>
        <w:outlineLvl w:val="9"/>
        <w:rPr>
          <w:rFonts w:eastAsia="仿宋_GB2312"/>
          <w:b w:val="0"/>
          <w:bCs/>
          <w:sz w:val="32"/>
        </w:rPr>
      </w:pPr>
      <w:r>
        <w:rPr>
          <w:rFonts w:hint="eastAsia" w:ascii="黑体" w:hAnsi="宋体" w:eastAsia="黑体" w:cs="黑体"/>
          <w:b w:val="0"/>
          <w:bCs/>
          <w:sz w:val="32"/>
        </w:rPr>
        <w:t>　　第二十四条</w:t>
      </w:r>
      <w:r>
        <w:rPr>
          <w:rFonts w:eastAsia="仿宋_GB2312"/>
          <w:b w:val="0"/>
          <w:bCs/>
          <w:sz w:val="32"/>
        </w:rPr>
        <w:t>　志愿服务组织应当尊重志愿者本人的意愿，安排与其年龄、体力、智力、技能、时间等相适应的志愿服务。</w:t>
      </w:r>
    </w:p>
    <w:p>
      <w:pPr>
        <w:pStyle w:val="4"/>
        <w:widowControl w:val="0"/>
        <w:wordWrap/>
        <w:adjustRightInd/>
        <w:snapToGrid/>
        <w:spacing w:before="0" w:after="0" w:line="560" w:lineRule="exact"/>
        <w:ind w:left="0" w:leftChars="0" w:right="0" w:firstLine="0" w:firstLineChars="0"/>
        <w:textAlignment w:val="auto"/>
        <w:outlineLvl w:val="9"/>
        <w:rPr>
          <w:rFonts w:eastAsia="仿宋_GB2312"/>
          <w:b w:val="0"/>
          <w:bCs/>
          <w:sz w:val="32"/>
        </w:rPr>
      </w:pPr>
      <w:r>
        <w:rPr>
          <w:rFonts w:eastAsia="仿宋_GB2312"/>
          <w:b w:val="0"/>
          <w:bCs/>
          <w:sz w:val="32"/>
        </w:rPr>
        <w:t>　　任何组织和个人不得强行指派志愿服务组织提供志愿服务，不得强迫他人参与志愿服务活动。</w:t>
      </w:r>
    </w:p>
    <w:p>
      <w:pPr>
        <w:pStyle w:val="4"/>
        <w:widowControl w:val="0"/>
        <w:wordWrap/>
        <w:adjustRightInd/>
        <w:snapToGrid/>
        <w:spacing w:before="0" w:after="0" w:line="560" w:lineRule="exact"/>
        <w:ind w:left="0" w:leftChars="0" w:right="0" w:firstLine="0" w:firstLineChars="0"/>
        <w:textAlignment w:val="auto"/>
        <w:outlineLvl w:val="9"/>
        <w:rPr>
          <w:rFonts w:eastAsia="仿宋_GB2312"/>
          <w:b w:val="0"/>
          <w:bCs/>
          <w:sz w:val="32"/>
        </w:rPr>
      </w:pPr>
      <w:r>
        <w:rPr>
          <w:rFonts w:hint="eastAsia" w:ascii="黑体" w:hAnsi="宋体" w:eastAsia="黑体" w:cs="黑体"/>
          <w:b w:val="0"/>
          <w:bCs/>
          <w:sz w:val="32"/>
        </w:rPr>
        <w:t>　　第二十五条</w:t>
      </w:r>
      <w:r>
        <w:rPr>
          <w:rFonts w:eastAsia="仿宋_GB2312"/>
          <w:b w:val="0"/>
          <w:bCs/>
          <w:sz w:val="32"/>
        </w:rPr>
        <w:t>　志愿服务有下列情形之一的，志愿者与志愿服务组织、志愿服务组织与志愿服务对象应当签订书面协议：</w:t>
      </w:r>
    </w:p>
    <w:p>
      <w:pPr>
        <w:pStyle w:val="4"/>
        <w:widowControl w:val="0"/>
        <w:wordWrap/>
        <w:adjustRightInd/>
        <w:snapToGrid/>
        <w:spacing w:before="0" w:after="0" w:line="560" w:lineRule="exact"/>
        <w:ind w:left="0" w:leftChars="0" w:right="0" w:firstLine="0" w:firstLineChars="0"/>
        <w:textAlignment w:val="auto"/>
        <w:outlineLvl w:val="9"/>
        <w:rPr>
          <w:rFonts w:eastAsia="仿宋_GB2312"/>
          <w:b w:val="0"/>
          <w:bCs/>
          <w:sz w:val="32"/>
        </w:rPr>
      </w:pPr>
      <w:r>
        <w:rPr>
          <w:rFonts w:eastAsia="仿宋_GB2312"/>
          <w:b w:val="0"/>
          <w:bCs/>
          <w:sz w:val="32"/>
        </w:rPr>
        <w:t>　　（一）对人身健康和安全有较大风险的；</w:t>
      </w:r>
    </w:p>
    <w:p>
      <w:pPr>
        <w:pStyle w:val="4"/>
        <w:widowControl w:val="0"/>
        <w:wordWrap/>
        <w:adjustRightInd/>
        <w:snapToGrid/>
        <w:spacing w:before="0" w:after="0" w:line="560" w:lineRule="exact"/>
        <w:ind w:left="0" w:leftChars="0" w:right="0" w:firstLine="0" w:firstLineChars="0"/>
        <w:textAlignment w:val="auto"/>
        <w:outlineLvl w:val="9"/>
        <w:rPr>
          <w:rFonts w:eastAsia="仿宋_GB2312"/>
          <w:b w:val="0"/>
          <w:bCs/>
          <w:sz w:val="32"/>
        </w:rPr>
      </w:pPr>
      <w:r>
        <w:rPr>
          <w:rFonts w:eastAsia="仿宋_GB2312"/>
          <w:b w:val="0"/>
          <w:bCs/>
          <w:sz w:val="32"/>
        </w:rPr>
        <w:t>　　（二）连续三个月以上专门服务的；</w:t>
      </w:r>
    </w:p>
    <w:p>
      <w:pPr>
        <w:pStyle w:val="4"/>
        <w:widowControl w:val="0"/>
        <w:wordWrap/>
        <w:adjustRightInd/>
        <w:snapToGrid/>
        <w:spacing w:before="0" w:after="0" w:line="560" w:lineRule="exact"/>
        <w:ind w:left="0" w:leftChars="0" w:right="0" w:firstLine="0" w:firstLineChars="0"/>
        <w:textAlignment w:val="auto"/>
        <w:outlineLvl w:val="9"/>
        <w:rPr>
          <w:rFonts w:eastAsia="仿宋_GB2312"/>
          <w:b w:val="0"/>
          <w:bCs/>
          <w:sz w:val="32"/>
        </w:rPr>
      </w:pPr>
      <w:r>
        <w:rPr>
          <w:rFonts w:eastAsia="仿宋_GB2312"/>
          <w:b w:val="0"/>
          <w:bCs/>
          <w:sz w:val="32"/>
        </w:rPr>
        <w:t>　　（三）为大型公益活动提供志愿服务的；</w:t>
      </w:r>
    </w:p>
    <w:p>
      <w:pPr>
        <w:pStyle w:val="4"/>
        <w:widowControl w:val="0"/>
        <w:wordWrap/>
        <w:adjustRightInd/>
        <w:snapToGrid/>
        <w:spacing w:before="0" w:after="0" w:line="560" w:lineRule="exact"/>
        <w:ind w:left="0" w:leftChars="0" w:right="0" w:firstLine="0" w:firstLineChars="0"/>
        <w:textAlignment w:val="auto"/>
        <w:outlineLvl w:val="9"/>
        <w:rPr>
          <w:rFonts w:eastAsia="仿宋_GB2312"/>
          <w:b w:val="0"/>
          <w:bCs/>
          <w:sz w:val="32"/>
        </w:rPr>
      </w:pPr>
      <w:r>
        <w:rPr>
          <w:rFonts w:eastAsia="仿宋_GB2312"/>
          <w:b w:val="0"/>
          <w:bCs/>
          <w:sz w:val="32"/>
        </w:rPr>
        <w:t>　　（四）组织志愿者在本行政区域以外开展志愿服务活动的；</w:t>
      </w:r>
    </w:p>
    <w:p>
      <w:pPr>
        <w:pStyle w:val="4"/>
        <w:widowControl w:val="0"/>
        <w:wordWrap/>
        <w:adjustRightInd/>
        <w:snapToGrid/>
        <w:spacing w:before="0" w:after="0" w:line="560" w:lineRule="exact"/>
        <w:ind w:left="0" w:leftChars="0" w:right="0" w:firstLine="0" w:firstLineChars="0"/>
        <w:textAlignment w:val="auto"/>
        <w:outlineLvl w:val="9"/>
        <w:rPr>
          <w:rFonts w:eastAsia="仿宋_GB2312"/>
          <w:b w:val="0"/>
          <w:bCs/>
          <w:sz w:val="32"/>
        </w:rPr>
      </w:pPr>
      <w:r>
        <w:rPr>
          <w:rFonts w:eastAsia="仿宋_GB2312"/>
          <w:b w:val="0"/>
          <w:bCs/>
          <w:sz w:val="32"/>
        </w:rPr>
        <w:t>　　（五）涉及境外人员的；</w:t>
      </w:r>
    </w:p>
    <w:p>
      <w:pPr>
        <w:pStyle w:val="4"/>
        <w:widowControl w:val="0"/>
        <w:wordWrap/>
        <w:adjustRightInd/>
        <w:snapToGrid/>
        <w:spacing w:before="0" w:after="0" w:line="560" w:lineRule="exact"/>
        <w:ind w:left="0" w:leftChars="0" w:right="0" w:firstLine="0" w:firstLineChars="0"/>
        <w:textAlignment w:val="auto"/>
        <w:outlineLvl w:val="9"/>
        <w:rPr>
          <w:rFonts w:eastAsia="仿宋_GB2312"/>
          <w:b w:val="0"/>
          <w:bCs/>
          <w:sz w:val="32"/>
        </w:rPr>
      </w:pPr>
      <w:r>
        <w:rPr>
          <w:rFonts w:eastAsia="仿宋_GB2312"/>
          <w:b w:val="0"/>
          <w:bCs/>
          <w:sz w:val="32"/>
        </w:rPr>
        <w:t>　　（六）任何一方要求签订书面协议的。</w:t>
      </w:r>
    </w:p>
    <w:p>
      <w:pPr>
        <w:pStyle w:val="4"/>
        <w:widowControl w:val="0"/>
        <w:wordWrap/>
        <w:adjustRightInd/>
        <w:snapToGrid/>
        <w:spacing w:before="0" w:after="0" w:line="560" w:lineRule="exact"/>
        <w:ind w:left="0" w:leftChars="0" w:right="0" w:firstLine="0" w:firstLineChars="0"/>
        <w:textAlignment w:val="auto"/>
        <w:outlineLvl w:val="9"/>
        <w:rPr>
          <w:rFonts w:eastAsia="仿宋_GB2312"/>
          <w:b w:val="0"/>
          <w:bCs/>
          <w:sz w:val="32"/>
        </w:rPr>
      </w:pPr>
      <w:r>
        <w:rPr>
          <w:rFonts w:hint="eastAsia" w:ascii="黑体" w:hAnsi="宋体" w:eastAsia="黑体" w:cs="黑体"/>
          <w:b w:val="0"/>
          <w:bCs/>
          <w:sz w:val="32"/>
        </w:rPr>
        <w:t>　　第二十六条</w:t>
      </w:r>
      <w:r>
        <w:rPr>
          <w:rFonts w:eastAsia="仿宋_GB2312"/>
          <w:b w:val="0"/>
          <w:bCs/>
          <w:sz w:val="32"/>
        </w:rPr>
        <w:t>　志愿服务协议应当包括以下主要内容：</w:t>
      </w:r>
    </w:p>
    <w:p>
      <w:pPr>
        <w:pStyle w:val="4"/>
        <w:widowControl w:val="0"/>
        <w:wordWrap/>
        <w:adjustRightInd/>
        <w:snapToGrid/>
        <w:spacing w:before="0" w:after="0" w:line="560" w:lineRule="exact"/>
        <w:ind w:left="0" w:leftChars="0" w:right="0" w:firstLine="0" w:firstLineChars="0"/>
        <w:textAlignment w:val="auto"/>
        <w:outlineLvl w:val="9"/>
        <w:rPr>
          <w:rFonts w:eastAsia="仿宋_GB2312"/>
          <w:b w:val="0"/>
          <w:bCs/>
          <w:sz w:val="32"/>
        </w:rPr>
      </w:pPr>
      <w:r>
        <w:rPr>
          <w:rFonts w:eastAsia="仿宋_GB2312"/>
          <w:b w:val="0"/>
          <w:bCs/>
          <w:sz w:val="32"/>
        </w:rPr>
        <w:t>　　（一）志愿服务的人员和组织；</w:t>
      </w:r>
    </w:p>
    <w:p>
      <w:pPr>
        <w:pStyle w:val="4"/>
        <w:widowControl w:val="0"/>
        <w:wordWrap/>
        <w:adjustRightInd/>
        <w:snapToGrid/>
        <w:spacing w:before="0" w:after="0" w:line="560" w:lineRule="exact"/>
        <w:ind w:left="0" w:leftChars="0" w:right="0" w:firstLine="0" w:firstLineChars="0"/>
        <w:textAlignment w:val="auto"/>
        <w:outlineLvl w:val="9"/>
        <w:rPr>
          <w:rFonts w:eastAsia="仿宋_GB2312"/>
          <w:b w:val="0"/>
          <w:bCs/>
          <w:sz w:val="32"/>
        </w:rPr>
      </w:pPr>
      <w:r>
        <w:rPr>
          <w:rFonts w:eastAsia="仿宋_GB2312"/>
          <w:b w:val="0"/>
          <w:bCs/>
          <w:sz w:val="32"/>
        </w:rPr>
        <w:t>　　（二）志愿服务的时间、地点和内容；</w:t>
      </w:r>
    </w:p>
    <w:p>
      <w:pPr>
        <w:pStyle w:val="4"/>
        <w:widowControl w:val="0"/>
        <w:wordWrap/>
        <w:adjustRightInd/>
        <w:snapToGrid/>
        <w:spacing w:before="0" w:after="0" w:line="560" w:lineRule="exact"/>
        <w:ind w:left="0" w:leftChars="0" w:right="0" w:firstLine="0" w:firstLineChars="0"/>
        <w:textAlignment w:val="auto"/>
        <w:outlineLvl w:val="9"/>
        <w:rPr>
          <w:rFonts w:eastAsia="仿宋_GB2312"/>
          <w:b w:val="0"/>
          <w:bCs/>
          <w:sz w:val="32"/>
        </w:rPr>
      </w:pPr>
      <w:r>
        <w:rPr>
          <w:rFonts w:eastAsia="仿宋_GB2312"/>
          <w:b w:val="0"/>
          <w:bCs/>
          <w:sz w:val="32"/>
        </w:rPr>
        <w:t>　　（三）参加志愿服务的条件；</w:t>
      </w:r>
    </w:p>
    <w:p>
      <w:pPr>
        <w:pStyle w:val="4"/>
        <w:widowControl w:val="0"/>
        <w:wordWrap/>
        <w:adjustRightInd/>
        <w:snapToGrid/>
        <w:spacing w:before="0" w:after="0" w:line="560" w:lineRule="exact"/>
        <w:ind w:left="0" w:leftChars="0" w:right="0" w:firstLine="0" w:firstLineChars="0"/>
        <w:textAlignment w:val="auto"/>
        <w:outlineLvl w:val="9"/>
        <w:rPr>
          <w:rFonts w:eastAsia="仿宋_GB2312"/>
          <w:b w:val="0"/>
          <w:bCs/>
          <w:sz w:val="32"/>
        </w:rPr>
      </w:pPr>
      <w:r>
        <w:rPr>
          <w:rFonts w:eastAsia="仿宋_GB2312"/>
          <w:b w:val="0"/>
          <w:bCs/>
          <w:sz w:val="32"/>
        </w:rPr>
        <w:t>　　（四）志愿者的培训；</w:t>
      </w:r>
    </w:p>
    <w:p>
      <w:pPr>
        <w:pStyle w:val="4"/>
        <w:widowControl w:val="0"/>
        <w:wordWrap/>
        <w:adjustRightInd/>
        <w:snapToGrid/>
        <w:spacing w:before="0" w:after="0" w:line="560" w:lineRule="exact"/>
        <w:ind w:left="0" w:leftChars="0" w:right="0" w:firstLine="0" w:firstLineChars="0"/>
        <w:textAlignment w:val="auto"/>
        <w:outlineLvl w:val="9"/>
        <w:rPr>
          <w:rFonts w:eastAsia="仿宋_GB2312"/>
          <w:b w:val="0"/>
          <w:bCs/>
          <w:sz w:val="32"/>
        </w:rPr>
      </w:pPr>
      <w:r>
        <w:rPr>
          <w:rFonts w:eastAsia="仿宋_GB2312"/>
          <w:b w:val="0"/>
          <w:bCs/>
          <w:sz w:val="32"/>
        </w:rPr>
        <w:t>　　（五）志愿服务的物质保障；</w:t>
      </w:r>
    </w:p>
    <w:p>
      <w:pPr>
        <w:pStyle w:val="4"/>
        <w:widowControl w:val="0"/>
        <w:wordWrap/>
        <w:adjustRightInd/>
        <w:snapToGrid/>
        <w:spacing w:before="0" w:after="0" w:line="560" w:lineRule="exact"/>
        <w:ind w:left="0" w:leftChars="0" w:right="0" w:firstLine="0" w:firstLineChars="0"/>
        <w:textAlignment w:val="auto"/>
        <w:outlineLvl w:val="9"/>
        <w:rPr>
          <w:rFonts w:eastAsia="仿宋_GB2312"/>
          <w:b w:val="0"/>
          <w:bCs/>
          <w:sz w:val="32"/>
        </w:rPr>
      </w:pPr>
      <w:r>
        <w:rPr>
          <w:rFonts w:eastAsia="仿宋_GB2312"/>
          <w:b w:val="0"/>
          <w:bCs/>
          <w:sz w:val="32"/>
        </w:rPr>
        <w:t>　　（六）风险防范措施；</w:t>
      </w:r>
    </w:p>
    <w:p>
      <w:pPr>
        <w:pStyle w:val="4"/>
        <w:widowControl w:val="0"/>
        <w:wordWrap/>
        <w:adjustRightInd/>
        <w:snapToGrid/>
        <w:spacing w:before="0" w:after="0" w:line="560" w:lineRule="exact"/>
        <w:ind w:left="0" w:leftChars="0" w:right="0" w:firstLine="0" w:firstLineChars="0"/>
        <w:textAlignment w:val="auto"/>
        <w:outlineLvl w:val="9"/>
        <w:rPr>
          <w:rFonts w:eastAsia="仿宋_GB2312"/>
          <w:b w:val="0"/>
          <w:bCs/>
          <w:sz w:val="32"/>
        </w:rPr>
      </w:pPr>
      <w:r>
        <w:rPr>
          <w:rFonts w:eastAsia="仿宋_GB2312"/>
          <w:b w:val="0"/>
          <w:bCs/>
          <w:sz w:val="32"/>
        </w:rPr>
        <w:t>　　（七）相关责任条款；</w:t>
      </w:r>
    </w:p>
    <w:p>
      <w:pPr>
        <w:pStyle w:val="4"/>
        <w:widowControl w:val="0"/>
        <w:wordWrap/>
        <w:adjustRightInd/>
        <w:snapToGrid/>
        <w:spacing w:before="0" w:after="0" w:line="560" w:lineRule="exact"/>
        <w:ind w:left="0" w:leftChars="0" w:right="0" w:firstLine="0" w:firstLineChars="0"/>
        <w:textAlignment w:val="auto"/>
        <w:outlineLvl w:val="9"/>
        <w:rPr>
          <w:rFonts w:eastAsia="仿宋_GB2312"/>
          <w:b w:val="0"/>
          <w:bCs/>
          <w:sz w:val="32"/>
        </w:rPr>
      </w:pPr>
      <w:r>
        <w:rPr>
          <w:rFonts w:eastAsia="仿宋_GB2312"/>
          <w:b w:val="0"/>
          <w:bCs/>
          <w:sz w:val="32"/>
        </w:rPr>
        <w:t>　　（八）协议的变更和解除；</w:t>
      </w:r>
    </w:p>
    <w:p>
      <w:pPr>
        <w:pStyle w:val="4"/>
        <w:widowControl w:val="0"/>
        <w:wordWrap/>
        <w:adjustRightInd/>
        <w:snapToGrid/>
        <w:spacing w:before="0" w:after="0" w:line="560" w:lineRule="exact"/>
        <w:ind w:left="0" w:leftChars="0" w:right="0" w:firstLine="0" w:firstLineChars="0"/>
        <w:textAlignment w:val="auto"/>
        <w:outlineLvl w:val="9"/>
        <w:rPr>
          <w:rFonts w:eastAsia="仿宋_GB2312"/>
          <w:b w:val="0"/>
          <w:bCs/>
          <w:sz w:val="32"/>
        </w:rPr>
      </w:pPr>
      <w:r>
        <w:rPr>
          <w:rFonts w:eastAsia="仿宋_GB2312"/>
          <w:b w:val="0"/>
          <w:bCs/>
          <w:sz w:val="32"/>
        </w:rPr>
        <w:t>　　（九）争议解决方式；</w:t>
      </w:r>
    </w:p>
    <w:p>
      <w:pPr>
        <w:pStyle w:val="4"/>
        <w:widowControl w:val="0"/>
        <w:wordWrap/>
        <w:adjustRightInd/>
        <w:snapToGrid/>
        <w:spacing w:before="0" w:after="0" w:line="560" w:lineRule="exact"/>
        <w:ind w:left="0" w:leftChars="0" w:right="0" w:firstLine="0" w:firstLineChars="0"/>
        <w:textAlignment w:val="auto"/>
        <w:outlineLvl w:val="9"/>
        <w:rPr>
          <w:rFonts w:eastAsia="仿宋_GB2312"/>
          <w:b w:val="0"/>
          <w:bCs/>
          <w:sz w:val="32"/>
        </w:rPr>
      </w:pPr>
      <w:r>
        <w:rPr>
          <w:rFonts w:eastAsia="仿宋_GB2312"/>
          <w:b w:val="0"/>
          <w:bCs/>
          <w:sz w:val="32"/>
        </w:rPr>
        <w:t>　　（十）其他需要明确的事项。</w:t>
      </w:r>
    </w:p>
    <w:p>
      <w:pPr>
        <w:pStyle w:val="4"/>
        <w:widowControl w:val="0"/>
        <w:wordWrap/>
        <w:adjustRightInd/>
        <w:snapToGrid/>
        <w:spacing w:before="0" w:after="0" w:line="560" w:lineRule="exact"/>
        <w:ind w:left="0" w:leftChars="0" w:right="0" w:firstLine="0" w:firstLineChars="0"/>
        <w:textAlignment w:val="auto"/>
        <w:outlineLvl w:val="9"/>
        <w:rPr>
          <w:rFonts w:eastAsia="仿宋_GB2312"/>
          <w:b w:val="0"/>
          <w:bCs/>
          <w:sz w:val="32"/>
        </w:rPr>
      </w:pPr>
      <w:r>
        <w:rPr>
          <w:rFonts w:hint="eastAsia" w:ascii="黑体" w:hAnsi="宋体" w:eastAsia="黑体" w:cs="黑体"/>
          <w:b w:val="0"/>
          <w:bCs/>
          <w:sz w:val="32"/>
        </w:rPr>
        <w:t>　　第二十七条</w:t>
      </w:r>
      <w:r>
        <w:rPr>
          <w:rFonts w:eastAsia="仿宋_GB2312"/>
          <w:b w:val="0"/>
          <w:bCs/>
          <w:sz w:val="32"/>
        </w:rPr>
        <w:t>　为大型公益活动提供志愿服务的志愿服务组织，应当制定志愿服务应急预案，并对志愿者身份进行核实。</w:t>
      </w:r>
    </w:p>
    <w:p>
      <w:pPr>
        <w:pStyle w:val="4"/>
        <w:widowControl w:val="0"/>
        <w:wordWrap/>
        <w:adjustRightInd/>
        <w:snapToGrid/>
        <w:spacing w:before="0" w:after="0" w:line="560" w:lineRule="exact"/>
        <w:ind w:left="0" w:leftChars="0" w:right="0" w:firstLine="0" w:firstLineChars="0"/>
        <w:textAlignment w:val="auto"/>
        <w:outlineLvl w:val="9"/>
        <w:rPr>
          <w:rFonts w:eastAsia="仿宋_GB2312"/>
          <w:b w:val="0"/>
          <w:bCs/>
          <w:sz w:val="32"/>
        </w:rPr>
      </w:pPr>
      <w:r>
        <w:rPr>
          <w:rFonts w:hint="eastAsia" w:ascii="黑体" w:hAnsi="宋体" w:eastAsia="黑体" w:cs="黑体"/>
          <w:b w:val="0"/>
          <w:bCs/>
          <w:sz w:val="32"/>
        </w:rPr>
        <w:t>　　第二十八条</w:t>
      </w:r>
      <w:r>
        <w:rPr>
          <w:rFonts w:eastAsia="仿宋_GB2312"/>
          <w:b w:val="0"/>
          <w:bCs/>
          <w:sz w:val="32"/>
        </w:rPr>
        <w:t>　自发开展突发事件志愿服务的志愿者或者志愿服务组织，应当及时与突发事件发生地人民政府或者其委托的志愿服务组织联系，并接受突发事件发生地人民政府的统一指挥、安排和管理。</w:t>
      </w:r>
    </w:p>
    <w:p>
      <w:pPr>
        <w:pStyle w:val="4"/>
        <w:widowControl w:val="0"/>
        <w:wordWrap/>
        <w:adjustRightInd/>
        <w:snapToGrid/>
        <w:spacing w:before="0" w:after="0" w:line="560" w:lineRule="exact"/>
        <w:ind w:left="0" w:leftChars="0" w:right="0" w:firstLine="0" w:firstLineChars="0"/>
        <w:textAlignment w:val="auto"/>
        <w:outlineLvl w:val="9"/>
        <w:rPr>
          <w:rFonts w:eastAsia="仿宋_GB2312"/>
          <w:b w:val="0"/>
          <w:bCs/>
          <w:sz w:val="32"/>
        </w:rPr>
      </w:pPr>
      <w:r>
        <w:rPr>
          <w:rFonts w:hint="eastAsia" w:ascii="黑体" w:hAnsi="宋体" w:eastAsia="黑体" w:cs="黑体"/>
          <w:b w:val="0"/>
          <w:bCs/>
          <w:sz w:val="32"/>
        </w:rPr>
        <w:t>　　第二十九条</w:t>
      </w:r>
      <w:r>
        <w:rPr>
          <w:rFonts w:eastAsia="仿宋_GB2312"/>
          <w:b w:val="0"/>
          <w:bCs/>
          <w:sz w:val="32"/>
        </w:rPr>
        <w:t>　鼓励有条件的单位设立专业志愿服务组织，自行招募和管理专业志愿者，进行专业培训，组织开展活动，确保志愿服务活动项目化、专业化、常态化。</w:t>
      </w:r>
    </w:p>
    <w:p>
      <w:pPr>
        <w:pStyle w:val="4"/>
        <w:widowControl w:val="0"/>
        <w:wordWrap/>
        <w:adjustRightInd/>
        <w:snapToGrid/>
        <w:spacing w:before="0" w:after="0" w:line="560" w:lineRule="exact"/>
        <w:ind w:left="0" w:leftChars="0" w:right="0" w:firstLine="0" w:firstLineChars="0"/>
        <w:textAlignment w:val="auto"/>
        <w:outlineLvl w:val="9"/>
        <w:rPr>
          <w:rFonts w:eastAsia="仿宋_GB2312"/>
          <w:b w:val="0"/>
          <w:bCs/>
          <w:sz w:val="32"/>
        </w:rPr>
      </w:pPr>
      <w:r>
        <w:rPr>
          <w:rFonts w:hint="eastAsia" w:ascii="黑体" w:hAnsi="宋体" w:eastAsia="黑体" w:cs="黑体"/>
          <w:b w:val="0"/>
          <w:bCs/>
          <w:sz w:val="32"/>
        </w:rPr>
        <w:t>　　第三十条</w:t>
      </w:r>
      <w:r>
        <w:rPr>
          <w:rFonts w:eastAsia="仿宋_GB2312"/>
          <w:b w:val="0"/>
          <w:bCs/>
          <w:sz w:val="32"/>
        </w:rPr>
        <w:t>　对志愿者在从事志愿服务活动中由本人所支出的必要的交通、食宿、通讯等费用，志愿服务组织可以给予补贴。</w:t>
      </w:r>
    </w:p>
    <w:p>
      <w:pPr>
        <w:pStyle w:val="4"/>
        <w:widowControl w:val="0"/>
        <w:wordWrap/>
        <w:adjustRightInd/>
        <w:snapToGrid/>
        <w:spacing w:before="0" w:after="0" w:afterAutospacing="0" w:line="560" w:lineRule="exact"/>
        <w:ind w:left="0" w:leftChars="0" w:right="0" w:firstLine="0" w:firstLineChars="0"/>
        <w:textAlignment w:val="auto"/>
        <w:outlineLvl w:val="9"/>
        <w:rPr>
          <w:rFonts w:eastAsia="仿宋_GB2312"/>
          <w:b w:val="0"/>
          <w:bCs/>
          <w:sz w:val="32"/>
        </w:rPr>
      </w:pPr>
      <w:r>
        <w:rPr>
          <w:rFonts w:hint="eastAsia" w:ascii="黑体" w:hAnsi="宋体" w:eastAsia="黑体" w:cs="黑体"/>
          <w:b w:val="0"/>
          <w:bCs/>
          <w:sz w:val="32"/>
        </w:rPr>
        <w:t>　　第三十一条</w:t>
      </w:r>
      <w:r>
        <w:rPr>
          <w:rFonts w:eastAsia="仿宋_GB2312"/>
          <w:b w:val="0"/>
          <w:bCs/>
          <w:sz w:val="32"/>
        </w:rPr>
        <w:t>　开展志愿服务活动，应当使用统一的标识。</w:t>
      </w:r>
    </w:p>
    <w:p>
      <w:pPr>
        <w:pStyle w:val="4"/>
        <w:widowControl w:val="0"/>
        <w:wordWrap/>
        <w:adjustRightInd/>
        <w:snapToGrid/>
        <w:spacing w:before="0" w:after="0" w:line="560" w:lineRule="exact"/>
        <w:ind w:left="0" w:leftChars="0" w:right="0" w:firstLine="0" w:firstLineChars="0"/>
        <w:jc w:val="center"/>
        <w:textAlignment w:val="auto"/>
        <w:outlineLvl w:val="9"/>
        <w:rPr>
          <w:rFonts w:eastAsia="仿宋_GB2312"/>
          <w:b w:val="0"/>
          <w:bCs/>
          <w:sz w:val="32"/>
        </w:rPr>
      </w:pPr>
    </w:p>
    <w:p>
      <w:pPr>
        <w:pStyle w:val="4"/>
        <w:widowControl w:val="0"/>
        <w:wordWrap/>
        <w:adjustRightInd/>
        <w:snapToGrid/>
        <w:spacing w:before="0" w:after="0" w:line="560" w:lineRule="exact"/>
        <w:ind w:left="0" w:leftChars="0" w:right="0" w:firstLine="0" w:firstLineChars="0"/>
        <w:jc w:val="center"/>
        <w:textAlignment w:val="auto"/>
        <w:outlineLvl w:val="9"/>
        <w:rPr>
          <w:rFonts w:eastAsia="仿宋_GB2312"/>
          <w:b w:val="0"/>
          <w:bCs/>
          <w:sz w:val="32"/>
        </w:rPr>
      </w:pPr>
      <w:r>
        <w:rPr>
          <w:rFonts w:hint="eastAsia" w:ascii="黑体" w:hAnsi="宋体" w:eastAsia="黑体" w:cs="黑体"/>
          <w:b w:val="0"/>
          <w:bCs/>
          <w:sz w:val="32"/>
        </w:rPr>
        <w:t>第五章　促进和保障</w:t>
      </w:r>
    </w:p>
    <w:p>
      <w:pPr>
        <w:pStyle w:val="4"/>
        <w:widowControl w:val="0"/>
        <w:wordWrap/>
        <w:adjustRightInd/>
        <w:snapToGrid/>
        <w:spacing w:before="0" w:after="0" w:line="560" w:lineRule="exact"/>
        <w:ind w:left="0" w:leftChars="0" w:right="0" w:firstLine="0" w:firstLineChars="0"/>
        <w:jc w:val="center"/>
        <w:textAlignment w:val="auto"/>
        <w:outlineLvl w:val="9"/>
        <w:rPr>
          <w:rFonts w:eastAsia="仿宋_GB2312"/>
          <w:b w:val="0"/>
          <w:bCs/>
          <w:sz w:val="32"/>
        </w:rPr>
      </w:pPr>
    </w:p>
    <w:p>
      <w:pPr>
        <w:pStyle w:val="4"/>
        <w:widowControl w:val="0"/>
        <w:wordWrap/>
        <w:adjustRightInd/>
        <w:snapToGrid/>
        <w:spacing w:before="0" w:after="0" w:line="560" w:lineRule="exact"/>
        <w:ind w:left="0" w:leftChars="0" w:right="0" w:firstLine="0" w:firstLineChars="0"/>
        <w:textAlignment w:val="auto"/>
        <w:outlineLvl w:val="9"/>
        <w:rPr>
          <w:rFonts w:eastAsia="仿宋_GB2312"/>
          <w:b w:val="0"/>
          <w:bCs/>
          <w:sz w:val="32"/>
        </w:rPr>
      </w:pPr>
      <w:r>
        <w:rPr>
          <w:rFonts w:hint="eastAsia" w:ascii="黑体" w:hAnsi="宋体" w:eastAsia="黑体" w:cs="黑体"/>
          <w:b w:val="0"/>
          <w:bCs/>
          <w:sz w:val="32"/>
        </w:rPr>
        <w:t>　　第三十二条</w:t>
      </w:r>
      <w:r>
        <w:rPr>
          <w:rFonts w:eastAsia="仿宋_GB2312"/>
          <w:b w:val="0"/>
          <w:bCs/>
          <w:sz w:val="32"/>
        </w:rPr>
        <w:t>　县级以上人民政府应当采取措施，建立健全志愿服务的支持和保障政策，逐步扩大财政资金对志愿服务组织发展的支持规模和范围，促进和引导志愿服务事业发展。</w:t>
      </w:r>
    </w:p>
    <w:p>
      <w:pPr>
        <w:pStyle w:val="4"/>
        <w:widowControl w:val="0"/>
        <w:wordWrap/>
        <w:adjustRightInd/>
        <w:snapToGrid/>
        <w:spacing w:before="0" w:after="0" w:line="560" w:lineRule="exact"/>
        <w:ind w:left="0" w:leftChars="0" w:right="0" w:firstLine="0" w:firstLineChars="0"/>
        <w:textAlignment w:val="auto"/>
        <w:outlineLvl w:val="9"/>
        <w:rPr>
          <w:rFonts w:eastAsia="仿宋_GB2312"/>
          <w:b w:val="0"/>
          <w:bCs/>
          <w:sz w:val="32"/>
        </w:rPr>
      </w:pPr>
      <w:r>
        <w:rPr>
          <w:rFonts w:hint="eastAsia" w:ascii="黑体" w:hAnsi="宋体" w:eastAsia="黑体" w:cs="黑体"/>
          <w:b w:val="0"/>
          <w:bCs/>
          <w:sz w:val="32"/>
        </w:rPr>
        <w:t>　　第三十三条</w:t>
      </w:r>
      <w:r>
        <w:rPr>
          <w:rFonts w:eastAsia="仿宋_GB2312"/>
          <w:b w:val="0"/>
          <w:bCs/>
          <w:sz w:val="32"/>
        </w:rPr>
        <w:t>　志愿服务的经费来源：</w:t>
      </w:r>
    </w:p>
    <w:p>
      <w:pPr>
        <w:pStyle w:val="4"/>
        <w:widowControl w:val="0"/>
        <w:wordWrap/>
        <w:adjustRightInd/>
        <w:snapToGrid/>
        <w:spacing w:before="0" w:after="0" w:line="560" w:lineRule="exact"/>
        <w:ind w:left="0" w:leftChars="0" w:right="0" w:firstLine="0" w:firstLineChars="0"/>
        <w:textAlignment w:val="auto"/>
        <w:outlineLvl w:val="9"/>
        <w:rPr>
          <w:rFonts w:eastAsia="仿宋_GB2312"/>
          <w:b w:val="0"/>
          <w:bCs/>
          <w:sz w:val="32"/>
        </w:rPr>
      </w:pPr>
      <w:r>
        <w:rPr>
          <w:rFonts w:eastAsia="仿宋_GB2312"/>
          <w:b w:val="0"/>
          <w:bCs/>
          <w:sz w:val="32"/>
        </w:rPr>
        <w:t>　　（一）政府财政支持；</w:t>
      </w:r>
    </w:p>
    <w:p>
      <w:pPr>
        <w:pStyle w:val="4"/>
        <w:widowControl w:val="0"/>
        <w:wordWrap/>
        <w:adjustRightInd/>
        <w:snapToGrid/>
        <w:spacing w:before="0" w:after="0" w:line="560" w:lineRule="exact"/>
        <w:ind w:left="0" w:leftChars="0" w:right="0" w:firstLine="0" w:firstLineChars="0"/>
        <w:textAlignment w:val="auto"/>
        <w:outlineLvl w:val="9"/>
        <w:rPr>
          <w:rFonts w:eastAsia="仿宋_GB2312"/>
          <w:b w:val="0"/>
          <w:bCs/>
          <w:sz w:val="32"/>
        </w:rPr>
      </w:pPr>
      <w:r>
        <w:rPr>
          <w:rFonts w:eastAsia="仿宋_GB2312"/>
          <w:b w:val="0"/>
          <w:bCs/>
          <w:sz w:val="32"/>
        </w:rPr>
        <w:t>　　（二）社会捐赠和资助；</w:t>
      </w:r>
    </w:p>
    <w:p>
      <w:pPr>
        <w:pStyle w:val="4"/>
        <w:widowControl w:val="0"/>
        <w:wordWrap/>
        <w:adjustRightInd/>
        <w:snapToGrid/>
        <w:spacing w:before="0" w:after="0" w:line="560" w:lineRule="exact"/>
        <w:ind w:left="0" w:leftChars="0" w:right="0" w:firstLine="0" w:firstLineChars="0"/>
        <w:textAlignment w:val="auto"/>
        <w:outlineLvl w:val="9"/>
        <w:rPr>
          <w:rFonts w:eastAsia="仿宋_GB2312"/>
          <w:b w:val="0"/>
          <w:bCs/>
          <w:sz w:val="32"/>
        </w:rPr>
      </w:pPr>
      <w:r>
        <w:rPr>
          <w:rFonts w:eastAsia="仿宋_GB2312"/>
          <w:b w:val="0"/>
          <w:bCs/>
          <w:sz w:val="32"/>
        </w:rPr>
        <w:t>　　（三）志愿服务基金收益；</w:t>
      </w:r>
    </w:p>
    <w:p>
      <w:pPr>
        <w:pStyle w:val="4"/>
        <w:widowControl w:val="0"/>
        <w:wordWrap/>
        <w:adjustRightInd/>
        <w:snapToGrid/>
        <w:spacing w:before="0" w:after="0" w:line="560" w:lineRule="exact"/>
        <w:ind w:left="0" w:leftChars="0" w:right="0" w:firstLine="0" w:firstLineChars="0"/>
        <w:textAlignment w:val="auto"/>
        <w:outlineLvl w:val="9"/>
        <w:rPr>
          <w:rFonts w:eastAsia="仿宋_GB2312"/>
          <w:b w:val="0"/>
          <w:bCs/>
          <w:sz w:val="32"/>
        </w:rPr>
      </w:pPr>
      <w:r>
        <w:rPr>
          <w:rFonts w:eastAsia="仿宋_GB2312"/>
          <w:b w:val="0"/>
          <w:bCs/>
          <w:sz w:val="32"/>
        </w:rPr>
        <w:t>　　（四）其他合法来源。</w:t>
      </w:r>
    </w:p>
    <w:p>
      <w:pPr>
        <w:pStyle w:val="4"/>
        <w:widowControl w:val="0"/>
        <w:wordWrap/>
        <w:adjustRightInd/>
        <w:snapToGrid/>
        <w:spacing w:before="0" w:after="0" w:line="560" w:lineRule="exact"/>
        <w:ind w:left="0" w:leftChars="0" w:right="0" w:firstLine="0" w:firstLineChars="0"/>
        <w:textAlignment w:val="auto"/>
        <w:outlineLvl w:val="9"/>
        <w:rPr>
          <w:rFonts w:eastAsia="仿宋_GB2312"/>
          <w:b w:val="0"/>
          <w:bCs/>
          <w:sz w:val="32"/>
        </w:rPr>
      </w:pPr>
      <w:r>
        <w:rPr>
          <w:rFonts w:hint="eastAsia" w:ascii="黑体" w:hAnsi="宋体" w:eastAsia="黑体" w:cs="黑体"/>
          <w:b w:val="0"/>
          <w:bCs/>
          <w:sz w:val="32"/>
        </w:rPr>
        <w:t>　　第三十四条</w:t>
      </w:r>
      <w:r>
        <w:rPr>
          <w:rFonts w:eastAsia="仿宋_GB2312"/>
          <w:b w:val="0"/>
          <w:bCs/>
          <w:sz w:val="32"/>
        </w:rPr>
        <w:t>　县级以上人民政府鼓励社会工作服务机构和社会工作者与志愿者建立联动机制，在活动统筹安排、项目策划运作等方面发挥作用。</w:t>
      </w:r>
    </w:p>
    <w:p>
      <w:pPr>
        <w:pStyle w:val="4"/>
        <w:widowControl w:val="0"/>
        <w:wordWrap/>
        <w:adjustRightInd/>
        <w:snapToGrid/>
        <w:spacing w:before="0" w:after="0" w:line="560" w:lineRule="exact"/>
        <w:ind w:left="0" w:leftChars="0" w:right="0" w:firstLine="0" w:firstLineChars="0"/>
        <w:textAlignment w:val="auto"/>
        <w:outlineLvl w:val="9"/>
        <w:rPr>
          <w:rFonts w:eastAsia="仿宋_GB2312"/>
          <w:b w:val="0"/>
          <w:bCs/>
          <w:sz w:val="32"/>
        </w:rPr>
      </w:pPr>
      <w:r>
        <w:rPr>
          <w:rFonts w:eastAsia="仿宋_GB2312"/>
          <w:b w:val="0"/>
          <w:bCs/>
          <w:sz w:val="32"/>
        </w:rPr>
        <w:t>　　鼓励和支持有关单位、街道（乡、镇）、社区与志愿服务组织建立志愿服务供需对接机制。</w:t>
      </w:r>
    </w:p>
    <w:p>
      <w:pPr>
        <w:pStyle w:val="4"/>
        <w:widowControl w:val="0"/>
        <w:wordWrap/>
        <w:adjustRightInd/>
        <w:snapToGrid/>
        <w:spacing w:before="0" w:after="0" w:line="560" w:lineRule="exact"/>
        <w:ind w:left="0" w:leftChars="0" w:right="0" w:firstLine="0" w:firstLineChars="0"/>
        <w:textAlignment w:val="auto"/>
        <w:outlineLvl w:val="9"/>
        <w:rPr>
          <w:rFonts w:eastAsia="仿宋_GB2312"/>
          <w:b w:val="0"/>
          <w:bCs/>
          <w:sz w:val="32"/>
        </w:rPr>
      </w:pPr>
      <w:r>
        <w:rPr>
          <w:rFonts w:hint="eastAsia" w:ascii="黑体" w:hAnsi="宋体" w:eastAsia="黑体" w:cs="黑体"/>
          <w:b w:val="0"/>
          <w:bCs/>
          <w:sz w:val="32"/>
        </w:rPr>
        <w:t>　　第三十五条</w:t>
      </w:r>
      <w:r>
        <w:rPr>
          <w:rFonts w:eastAsia="仿宋_GB2312"/>
          <w:b w:val="0"/>
          <w:bCs/>
          <w:sz w:val="32"/>
        </w:rPr>
        <w:t>　县级以上人民政府及其相关部门应当支持志愿服务组织承接扶贫、济困、扶老、救孤、恤病、助残、救灾、助医、助学等领域的政府购买项目，开展志愿服务活动。志愿服务组织完成政府委托实施的公益事业项目志愿服务后，应当向政府有关部门报告，接受审计，并向社会公开。</w:t>
      </w:r>
    </w:p>
    <w:p>
      <w:pPr>
        <w:pStyle w:val="4"/>
        <w:widowControl w:val="0"/>
        <w:wordWrap/>
        <w:adjustRightInd/>
        <w:snapToGrid/>
        <w:spacing w:before="0" w:after="0" w:line="560" w:lineRule="exact"/>
        <w:ind w:left="0" w:leftChars="0" w:right="0" w:firstLine="0" w:firstLineChars="0"/>
        <w:textAlignment w:val="auto"/>
        <w:outlineLvl w:val="9"/>
        <w:rPr>
          <w:rFonts w:eastAsia="仿宋_GB2312"/>
          <w:b w:val="0"/>
          <w:bCs/>
          <w:sz w:val="32"/>
        </w:rPr>
      </w:pPr>
      <w:r>
        <w:rPr>
          <w:rFonts w:hint="eastAsia" w:ascii="黑体" w:hAnsi="宋体" w:eastAsia="黑体" w:cs="黑体"/>
          <w:b w:val="0"/>
          <w:bCs/>
          <w:sz w:val="32"/>
        </w:rPr>
        <w:t>　　第三十六条</w:t>
      </w:r>
      <w:r>
        <w:rPr>
          <w:rFonts w:eastAsia="仿宋_GB2312"/>
          <w:b w:val="0"/>
          <w:bCs/>
          <w:sz w:val="32"/>
        </w:rPr>
        <w:t>　县级以上人民政府相关部门开发建设志愿服务信息系统平台，逐步实现志愿者实名注册、志愿服务记录与查询、志愿服务记录异地转移接续、志愿服务组织管理、志愿服务需求发布和项目对接的信息化管理。</w:t>
      </w:r>
    </w:p>
    <w:p>
      <w:pPr>
        <w:pStyle w:val="4"/>
        <w:widowControl w:val="0"/>
        <w:wordWrap/>
        <w:adjustRightInd/>
        <w:snapToGrid/>
        <w:spacing w:before="0" w:after="0" w:line="560" w:lineRule="exact"/>
        <w:ind w:left="0" w:leftChars="0" w:right="0" w:firstLine="0" w:firstLineChars="0"/>
        <w:textAlignment w:val="auto"/>
        <w:outlineLvl w:val="9"/>
        <w:rPr>
          <w:rFonts w:eastAsia="仿宋_GB2312"/>
          <w:b w:val="0"/>
          <w:bCs/>
          <w:sz w:val="32"/>
        </w:rPr>
      </w:pPr>
      <w:r>
        <w:rPr>
          <w:rFonts w:hint="eastAsia" w:ascii="黑体" w:hAnsi="宋体" w:eastAsia="黑体" w:cs="黑体"/>
          <w:b w:val="0"/>
          <w:bCs/>
          <w:sz w:val="32"/>
        </w:rPr>
        <w:t>　　第三十七条</w:t>
      </w:r>
      <w:r>
        <w:rPr>
          <w:rFonts w:eastAsia="仿宋_GB2312"/>
          <w:b w:val="0"/>
          <w:bCs/>
          <w:sz w:val="32"/>
        </w:rPr>
        <w:t>　学校、家庭和社会应当培养青少年志愿服务意识，鼓励青少年开展力所能及的志愿服务活动。教育行政主管部门应当将学生参加志愿服务活动情况纳入综合素质评价体系。高等学校应当将学生参加志愿服务活动情况纳入实践学分管理。</w:t>
      </w:r>
    </w:p>
    <w:p>
      <w:pPr>
        <w:pStyle w:val="4"/>
        <w:widowControl w:val="0"/>
        <w:wordWrap/>
        <w:adjustRightInd/>
        <w:snapToGrid/>
        <w:spacing w:before="0" w:after="0" w:line="560" w:lineRule="exact"/>
        <w:ind w:left="0" w:leftChars="0" w:right="0" w:firstLine="0" w:firstLineChars="0"/>
        <w:textAlignment w:val="auto"/>
        <w:outlineLvl w:val="9"/>
        <w:rPr>
          <w:rFonts w:eastAsia="仿宋_GB2312"/>
          <w:b w:val="0"/>
          <w:bCs/>
          <w:sz w:val="32"/>
        </w:rPr>
      </w:pPr>
      <w:r>
        <w:rPr>
          <w:rFonts w:hint="eastAsia" w:ascii="黑体" w:hAnsi="宋体" w:eastAsia="黑体" w:cs="黑体"/>
          <w:b w:val="0"/>
          <w:bCs/>
          <w:sz w:val="32"/>
        </w:rPr>
        <w:t>　　第三十八条</w:t>
      </w:r>
      <w:r>
        <w:rPr>
          <w:rFonts w:eastAsia="仿宋_GB2312"/>
          <w:b w:val="0"/>
          <w:bCs/>
          <w:sz w:val="32"/>
        </w:rPr>
        <w:t>　志愿者所在单位应当根据实际情况，对志愿者参加志愿服务活动给予支持并提供必要条件。</w:t>
      </w:r>
    </w:p>
    <w:p>
      <w:pPr>
        <w:pStyle w:val="4"/>
        <w:widowControl w:val="0"/>
        <w:wordWrap/>
        <w:adjustRightInd/>
        <w:snapToGrid/>
        <w:spacing w:before="0" w:after="0" w:line="560" w:lineRule="exact"/>
        <w:ind w:left="0" w:leftChars="0" w:right="0" w:firstLine="0" w:firstLineChars="0"/>
        <w:textAlignment w:val="auto"/>
        <w:outlineLvl w:val="9"/>
        <w:rPr>
          <w:rFonts w:eastAsia="仿宋_GB2312"/>
          <w:b w:val="0"/>
          <w:bCs/>
          <w:sz w:val="32"/>
        </w:rPr>
      </w:pPr>
      <w:r>
        <w:rPr>
          <w:rFonts w:hint="eastAsia" w:ascii="黑体" w:hAnsi="宋体" w:eastAsia="黑体" w:cs="黑体"/>
          <w:b w:val="0"/>
          <w:bCs/>
          <w:sz w:val="32"/>
        </w:rPr>
        <w:t>　　第三十九条</w:t>
      </w:r>
      <w:r>
        <w:rPr>
          <w:rFonts w:eastAsia="仿宋_GB2312"/>
          <w:b w:val="0"/>
          <w:bCs/>
          <w:sz w:val="32"/>
        </w:rPr>
        <w:t>　县级以上精神文明建设指导机构和民政部门应当按照国家有关标准建立注册志愿者星级认定制度。</w:t>
      </w:r>
    </w:p>
    <w:p>
      <w:pPr>
        <w:pStyle w:val="4"/>
        <w:widowControl w:val="0"/>
        <w:wordWrap/>
        <w:adjustRightInd/>
        <w:snapToGrid/>
        <w:spacing w:before="0" w:after="0" w:line="560" w:lineRule="exact"/>
        <w:ind w:left="0" w:leftChars="0" w:right="0" w:firstLine="0" w:firstLineChars="0"/>
        <w:textAlignment w:val="auto"/>
        <w:outlineLvl w:val="9"/>
        <w:rPr>
          <w:rFonts w:eastAsia="仿宋_GB2312"/>
          <w:b w:val="0"/>
          <w:bCs/>
          <w:sz w:val="32"/>
        </w:rPr>
      </w:pPr>
      <w:r>
        <w:rPr>
          <w:rFonts w:eastAsia="仿宋_GB2312"/>
          <w:b w:val="0"/>
          <w:bCs/>
          <w:sz w:val="32"/>
        </w:rPr>
        <w:t>　　志愿服务工时可以换取一定的社区服务，星级志愿者可以在公共服务方面享受优待。</w:t>
      </w:r>
    </w:p>
    <w:p>
      <w:pPr>
        <w:pStyle w:val="4"/>
        <w:widowControl w:val="0"/>
        <w:wordWrap/>
        <w:adjustRightInd/>
        <w:snapToGrid/>
        <w:spacing w:before="0" w:after="0" w:line="560" w:lineRule="exact"/>
        <w:ind w:left="0" w:leftChars="0" w:right="0" w:firstLine="0" w:firstLineChars="0"/>
        <w:textAlignment w:val="auto"/>
        <w:outlineLvl w:val="9"/>
        <w:rPr>
          <w:rFonts w:eastAsia="仿宋_GB2312"/>
          <w:b w:val="0"/>
          <w:bCs/>
          <w:sz w:val="32"/>
        </w:rPr>
      </w:pPr>
      <w:r>
        <w:rPr>
          <w:rFonts w:hint="eastAsia" w:ascii="黑体" w:hAnsi="宋体" w:eastAsia="黑体" w:cs="黑体"/>
          <w:b w:val="0"/>
          <w:bCs/>
          <w:sz w:val="32"/>
        </w:rPr>
        <w:t>　　第四十条</w:t>
      </w:r>
      <w:r>
        <w:rPr>
          <w:rFonts w:eastAsia="仿宋_GB2312"/>
          <w:b w:val="0"/>
          <w:bCs/>
          <w:sz w:val="32"/>
        </w:rPr>
        <w:t>　县级以上人民政府、有关志愿服务组织对志愿者工作绩效进行客观评价，褒扬、嘉奖优秀志愿者、优秀志愿服务组织、优秀志愿服务项目。</w:t>
      </w:r>
    </w:p>
    <w:p>
      <w:pPr>
        <w:pStyle w:val="4"/>
        <w:widowControl w:val="0"/>
        <w:wordWrap/>
        <w:adjustRightInd/>
        <w:snapToGrid/>
        <w:spacing w:before="0" w:after="0" w:line="560" w:lineRule="exact"/>
        <w:ind w:left="0" w:leftChars="0" w:right="0" w:firstLine="0" w:firstLineChars="0"/>
        <w:textAlignment w:val="auto"/>
        <w:outlineLvl w:val="9"/>
        <w:rPr>
          <w:rFonts w:eastAsia="仿宋_GB2312"/>
          <w:b w:val="0"/>
          <w:bCs/>
          <w:sz w:val="32"/>
        </w:rPr>
      </w:pPr>
      <w:r>
        <w:rPr>
          <w:rFonts w:eastAsia="仿宋_GB2312"/>
          <w:b w:val="0"/>
          <w:bCs/>
          <w:sz w:val="32"/>
        </w:rPr>
        <w:t>　　国家机关、社会团体、企业事业单位等招聘、录用工作人员时，在同等条件下优先录用、聘用有良好记录的注册志愿者。</w:t>
      </w:r>
    </w:p>
    <w:p>
      <w:pPr>
        <w:pStyle w:val="4"/>
        <w:widowControl w:val="0"/>
        <w:wordWrap/>
        <w:adjustRightInd/>
        <w:snapToGrid/>
        <w:spacing w:before="0" w:after="0" w:line="560" w:lineRule="exact"/>
        <w:ind w:left="0" w:leftChars="0" w:right="0" w:firstLine="0" w:firstLineChars="0"/>
        <w:textAlignment w:val="auto"/>
        <w:outlineLvl w:val="9"/>
        <w:rPr>
          <w:rFonts w:eastAsia="仿宋_GB2312"/>
          <w:b w:val="0"/>
          <w:bCs/>
          <w:sz w:val="32"/>
        </w:rPr>
      </w:pPr>
      <w:r>
        <w:rPr>
          <w:rFonts w:hint="eastAsia" w:ascii="黑体" w:hAnsi="宋体" w:eastAsia="黑体" w:cs="黑体"/>
          <w:b w:val="0"/>
          <w:bCs/>
          <w:sz w:val="32"/>
        </w:rPr>
        <w:t>　　第四十一条</w:t>
      </w:r>
      <w:r>
        <w:rPr>
          <w:rFonts w:eastAsia="仿宋_GB2312"/>
          <w:b w:val="0"/>
          <w:bCs/>
          <w:sz w:val="32"/>
        </w:rPr>
        <w:t>　鼓励依法设立志愿服务基金会或者志愿服务基金。</w:t>
      </w:r>
    </w:p>
    <w:p>
      <w:pPr>
        <w:pStyle w:val="4"/>
        <w:widowControl w:val="0"/>
        <w:wordWrap/>
        <w:adjustRightInd/>
        <w:snapToGrid/>
        <w:spacing w:before="0" w:after="0" w:line="560" w:lineRule="exact"/>
        <w:ind w:left="0" w:leftChars="0" w:right="0" w:firstLine="0" w:firstLineChars="0"/>
        <w:textAlignment w:val="auto"/>
        <w:outlineLvl w:val="9"/>
        <w:rPr>
          <w:rFonts w:eastAsia="仿宋_GB2312"/>
          <w:b w:val="0"/>
          <w:bCs/>
          <w:sz w:val="32"/>
        </w:rPr>
      </w:pPr>
      <w:r>
        <w:rPr>
          <w:rFonts w:hint="eastAsia" w:ascii="黑体" w:hAnsi="宋体" w:eastAsia="黑体" w:cs="黑体"/>
          <w:b w:val="0"/>
          <w:bCs/>
          <w:sz w:val="32"/>
        </w:rPr>
        <w:t>　　第四十二条</w:t>
      </w:r>
      <w:r>
        <w:rPr>
          <w:rFonts w:eastAsia="仿宋_GB2312"/>
          <w:b w:val="0"/>
          <w:bCs/>
          <w:sz w:val="32"/>
        </w:rPr>
        <w:t>　鼓励自然人、法人和其他组织向志愿服务基金会、志愿服务基金和志愿服务组织捐赠。捐赠人的捐赠支出按照国家有关规定税前扣除。</w:t>
      </w:r>
    </w:p>
    <w:p>
      <w:pPr>
        <w:pStyle w:val="4"/>
        <w:widowControl w:val="0"/>
        <w:wordWrap/>
        <w:adjustRightInd/>
        <w:snapToGrid/>
        <w:spacing w:before="0" w:after="0" w:line="560" w:lineRule="exact"/>
        <w:ind w:left="0" w:leftChars="0" w:right="0" w:firstLine="0" w:firstLineChars="0"/>
        <w:textAlignment w:val="auto"/>
        <w:outlineLvl w:val="9"/>
        <w:rPr>
          <w:rFonts w:eastAsia="仿宋_GB2312"/>
          <w:b w:val="0"/>
          <w:bCs/>
          <w:sz w:val="32"/>
        </w:rPr>
      </w:pPr>
      <w:r>
        <w:rPr>
          <w:rFonts w:hint="eastAsia" w:ascii="黑体" w:hAnsi="宋体" w:eastAsia="黑体" w:cs="黑体"/>
          <w:b w:val="0"/>
          <w:bCs/>
          <w:sz w:val="32"/>
        </w:rPr>
        <w:t>　　第四十三条</w:t>
      </w:r>
      <w:r>
        <w:rPr>
          <w:rFonts w:eastAsia="仿宋_GB2312"/>
          <w:b w:val="0"/>
          <w:bCs/>
          <w:sz w:val="32"/>
        </w:rPr>
        <w:t>　志愿服务组织接受境外经费资助的，应当依法向民政部门备案。</w:t>
      </w:r>
    </w:p>
    <w:p>
      <w:pPr>
        <w:pStyle w:val="4"/>
        <w:widowControl w:val="0"/>
        <w:wordWrap/>
        <w:adjustRightInd/>
        <w:snapToGrid/>
        <w:spacing w:before="0" w:after="0" w:line="560" w:lineRule="exact"/>
        <w:ind w:left="0" w:leftChars="0" w:right="0" w:firstLine="0" w:firstLineChars="0"/>
        <w:textAlignment w:val="auto"/>
        <w:outlineLvl w:val="9"/>
        <w:rPr>
          <w:rFonts w:eastAsia="仿宋_GB2312"/>
          <w:b w:val="0"/>
          <w:bCs/>
          <w:sz w:val="32"/>
        </w:rPr>
      </w:pPr>
      <w:r>
        <w:rPr>
          <w:rFonts w:hint="eastAsia" w:ascii="黑体" w:hAnsi="宋体" w:eastAsia="黑体" w:cs="黑体"/>
          <w:b w:val="0"/>
          <w:bCs/>
          <w:sz w:val="32"/>
        </w:rPr>
        <w:t>　　第四十四条</w:t>
      </w:r>
      <w:r>
        <w:rPr>
          <w:rFonts w:eastAsia="仿宋_GB2312"/>
          <w:b w:val="0"/>
          <w:bCs/>
          <w:sz w:val="32"/>
        </w:rPr>
        <w:t>　志愿服务基金应当用于：</w:t>
      </w:r>
    </w:p>
    <w:p>
      <w:pPr>
        <w:pStyle w:val="4"/>
        <w:widowControl w:val="0"/>
        <w:wordWrap/>
        <w:adjustRightInd/>
        <w:snapToGrid/>
        <w:spacing w:before="0" w:after="0" w:line="560" w:lineRule="exact"/>
        <w:ind w:left="0" w:leftChars="0" w:right="0" w:firstLine="0" w:firstLineChars="0"/>
        <w:textAlignment w:val="auto"/>
        <w:outlineLvl w:val="9"/>
        <w:rPr>
          <w:rFonts w:eastAsia="仿宋_GB2312"/>
          <w:b w:val="0"/>
          <w:bCs/>
          <w:sz w:val="32"/>
        </w:rPr>
      </w:pPr>
      <w:r>
        <w:rPr>
          <w:rFonts w:eastAsia="仿宋_GB2312"/>
          <w:b w:val="0"/>
          <w:bCs/>
          <w:sz w:val="32"/>
        </w:rPr>
        <w:t>　　（一）对志愿服务活动的资助；</w:t>
      </w:r>
    </w:p>
    <w:p>
      <w:pPr>
        <w:pStyle w:val="4"/>
        <w:widowControl w:val="0"/>
        <w:wordWrap/>
        <w:adjustRightInd/>
        <w:snapToGrid/>
        <w:spacing w:before="0" w:after="0" w:line="560" w:lineRule="exact"/>
        <w:ind w:left="0" w:leftChars="0" w:right="0" w:firstLine="0" w:firstLineChars="0"/>
        <w:textAlignment w:val="auto"/>
        <w:outlineLvl w:val="9"/>
        <w:rPr>
          <w:rFonts w:eastAsia="仿宋_GB2312"/>
          <w:b w:val="0"/>
          <w:bCs/>
          <w:sz w:val="32"/>
        </w:rPr>
      </w:pPr>
      <w:r>
        <w:rPr>
          <w:rFonts w:eastAsia="仿宋_GB2312"/>
          <w:b w:val="0"/>
          <w:bCs/>
          <w:sz w:val="32"/>
        </w:rPr>
        <w:t>　　（二）对因从事志愿服务活动遇到特殊困难的志愿者的救助；</w:t>
      </w:r>
    </w:p>
    <w:p>
      <w:pPr>
        <w:pStyle w:val="4"/>
        <w:widowControl w:val="0"/>
        <w:wordWrap/>
        <w:adjustRightInd/>
        <w:snapToGrid/>
        <w:spacing w:before="0" w:after="0" w:line="560" w:lineRule="exact"/>
        <w:ind w:left="0" w:leftChars="0" w:right="0" w:firstLine="0" w:firstLineChars="0"/>
        <w:textAlignment w:val="auto"/>
        <w:outlineLvl w:val="9"/>
        <w:rPr>
          <w:rFonts w:eastAsia="仿宋_GB2312"/>
          <w:b w:val="0"/>
          <w:bCs/>
          <w:sz w:val="32"/>
        </w:rPr>
      </w:pPr>
      <w:r>
        <w:rPr>
          <w:rFonts w:eastAsia="仿宋_GB2312"/>
          <w:b w:val="0"/>
          <w:bCs/>
          <w:sz w:val="32"/>
        </w:rPr>
        <w:t>　　（三）对开展志愿服务做出贡献的组织和志愿者的奖励；</w:t>
      </w:r>
    </w:p>
    <w:p>
      <w:pPr>
        <w:pStyle w:val="4"/>
        <w:widowControl w:val="0"/>
        <w:wordWrap/>
        <w:adjustRightInd/>
        <w:snapToGrid/>
        <w:spacing w:before="0" w:after="0" w:line="560" w:lineRule="exact"/>
        <w:ind w:left="0" w:leftChars="0" w:right="0" w:firstLine="0" w:firstLineChars="0"/>
        <w:textAlignment w:val="auto"/>
        <w:outlineLvl w:val="9"/>
        <w:rPr>
          <w:rFonts w:eastAsia="仿宋_GB2312"/>
          <w:b w:val="0"/>
          <w:bCs/>
          <w:sz w:val="32"/>
        </w:rPr>
      </w:pPr>
      <w:r>
        <w:rPr>
          <w:rFonts w:eastAsia="仿宋_GB2312"/>
          <w:b w:val="0"/>
          <w:bCs/>
          <w:sz w:val="32"/>
        </w:rPr>
        <w:t>　　（四）法律、法规和基金会章程规定的其他事项。</w:t>
      </w:r>
    </w:p>
    <w:p>
      <w:pPr>
        <w:pStyle w:val="4"/>
        <w:widowControl w:val="0"/>
        <w:wordWrap/>
        <w:adjustRightInd/>
        <w:snapToGrid/>
        <w:spacing w:before="0" w:after="0" w:line="560" w:lineRule="exact"/>
        <w:ind w:left="0" w:leftChars="0" w:right="0" w:firstLine="0" w:firstLineChars="0"/>
        <w:textAlignment w:val="auto"/>
        <w:outlineLvl w:val="9"/>
        <w:rPr>
          <w:rFonts w:eastAsia="仿宋_GB2312"/>
          <w:b w:val="0"/>
          <w:bCs/>
          <w:sz w:val="32"/>
        </w:rPr>
      </w:pPr>
      <w:r>
        <w:rPr>
          <w:rFonts w:hint="eastAsia" w:ascii="黑体" w:hAnsi="宋体" w:eastAsia="黑体" w:cs="黑体"/>
          <w:b w:val="0"/>
          <w:bCs/>
          <w:sz w:val="32"/>
        </w:rPr>
        <w:t>　　第四十五条</w:t>
      </w:r>
      <w:r>
        <w:rPr>
          <w:rFonts w:eastAsia="仿宋_GB2312"/>
          <w:b w:val="0"/>
          <w:bCs/>
          <w:sz w:val="32"/>
        </w:rPr>
        <w:t>　志愿服务经费应当专款专用，任何组织和个人不得侵占、私分或者挪用。</w:t>
      </w:r>
    </w:p>
    <w:p>
      <w:pPr>
        <w:pStyle w:val="4"/>
        <w:widowControl w:val="0"/>
        <w:wordWrap/>
        <w:adjustRightInd/>
        <w:snapToGrid/>
        <w:spacing w:before="0" w:after="0" w:afterAutospacing="0" w:line="560" w:lineRule="exact"/>
        <w:ind w:left="0" w:leftChars="0" w:right="0" w:firstLine="0" w:firstLineChars="0"/>
        <w:textAlignment w:val="auto"/>
        <w:outlineLvl w:val="9"/>
        <w:rPr>
          <w:rFonts w:eastAsia="仿宋_GB2312"/>
          <w:b w:val="0"/>
          <w:bCs/>
          <w:sz w:val="32"/>
        </w:rPr>
      </w:pPr>
      <w:r>
        <w:rPr>
          <w:rFonts w:eastAsia="仿宋_GB2312"/>
          <w:b w:val="0"/>
          <w:bCs/>
          <w:sz w:val="32"/>
        </w:rPr>
        <w:t>　　志愿服务经费的筹集、使用和管理应当公开，并依法接受有关部门、志愿者、捐赠人和社会的监督。</w:t>
      </w:r>
    </w:p>
    <w:p>
      <w:pPr>
        <w:pStyle w:val="4"/>
        <w:widowControl w:val="0"/>
        <w:wordWrap/>
        <w:adjustRightInd/>
        <w:snapToGrid/>
        <w:spacing w:before="0" w:after="0" w:line="560" w:lineRule="exact"/>
        <w:ind w:left="0" w:leftChars="0" w:right="0" w:firstLine="0" w:firstLineChars="0"/>
        <w:jc w:val="center"/>
        <w:textAlignment w:val="auto"/>
        <w:outlineLvl w:val="9"/>
        <w:rPr>
          <w:rFonts w:eastAsia="仿宋_GB2312"/>
          <w:b w:val="0"/>
          <w:bCs/>
          <w:sz w:val="32"/>
        </w:rPr>
      </w:pPr>
    </w:p>
    <w:p>
      <w:pPr>
        <w:pStyle w:val="4"/>
        <w:widowControl w:val="0"/>
        <w:wordWrap/>
        <w:adjustRightInd/>
        <w:snapToGrid/>
        <w:spacing w:before="0" w:after="0" w:line="560" w:lineRule="exact"/>
        <w:ind w:left="0" w:leftChars="0" w:right="0" w:firstLine="0" w:firstLineChars="0"/>
        <w:jc w:val="center"/>
        <w:textAlignment w:val="auto"/>
        <w:outlineLvl w:val="9"/>
        <w:rPr>
          <w:rFonts w:eastAsia="仿宋_GB2312"/>
          <w:b w:val="0"/>
          <w:bCs/>
          <w:sz w:val="32"/>
        </w:rPr>
      </w:pPr>
      <w:r>
        <w:rPr>
          <w:rFonts w:hint="eastAsia" w:ascii="黑体" w:hAnsi="宋体" w:eastAsia="黑体" w:cs="黑体"/>
          <w:b w:val="0"/>
          <w:bCs/>
          <w:sz w:val="32"/>
        </w:rPr>
        <w:t>第六章　法律责任</w:t>
      </w:r>
    </w:p>
    <w:p>
      <w:pPr>
        <w:pStyle w:val="4"/>
        <w:widowControl w:val="0"/>
        <w:wordWrap/>
        <w:adjustRightInd/>
        <w:snapToGrid/>
        <w:spacing w:before="0" w:after="0" w:line="560" w:lineRule="exact"/>
        <w:ind w:left="0" w:leftChars="0" w:right="0" w:firstLine="0" w:firstLineChars="0"/>
        <w:jc w:val="center"/>
        <w:textAlignment w:val="auto"/>
        <w:outlineLvl w:val="9"/>
        <w:rPr>
          <w:rFonts w:eastAsia="仿宋_GB2312"/>
          <w:b w:val="0"/>
          <w:bCs/>
          <w:sz w:val="32"/>
        </w:rPr>
      </w:pPr>
    </w:p>
    <w:p>
      <w:pPr>
        <w:pStyle w:val="4"/>
        <w:widowControl w:val="0"/>
        <w:wordWrap/>
        <w:adjustRightInd/>
        <w:snapToGrid/>
        <w:spacing w:before="0" w:after="0" w:line="560" w:lineRule="exact"/>
        <w:ind w:left="0" w:leftChars="0" w:right="0" w:firstLine="0" w:firstLineChars="0"/>
        <w:textAlignment w:val="auto"/>
        <w:outlineLvl w:val="9"/>
        <w:rPr>
          <w:rFonts w:eastAsia="仿宋_GB2312"/>
          <w:b w:val="0"/>
          <w:bCs/>
          <w:sz w:val="32"/>
        </w:rPr>
      </w:pPr>
      <w:r>
        <w:rPr>
          <w:rFonts w:hint="eastAsia" w:ascii="黑体" w:hAnsi="宋体" w:eastAsia="黑体" w:cs="黑体"/>
          <w:b w:val="0"/>
          <w:bCs/>
          <w:sz w:val="32"/>
        </w:rPr>
        <w:t>　　第四十六条</w:t>
      </w:r>
      <w:r>
        <w:rPr>
          <w:rFonts w:eastAsia="仿宋_GB2312"/>
          <w:b w:val="0"/>
          <w:bCs/>
          <w:sz w:val="32"/>
        </w:rPr>
        <w:t>　志愿服务活动中发生人身损害、财产损失等损害的，按照下列情形分别处理：</w:t>
      </w:r>
    </w:p>
    <w:p>
      <w:pPr>
        <w:pStyle w:val="4"/>
        <w:widowControl w:val="0"/>
        <w:wordWrap/>
        <w:adjustRightInd/>
        <w:snapToGrid/>
        <w:spacing w:before="0" w:after="0" w:line="560" w:lineRule="exact"/>
        <w:ind w:left="0" w:leftChars="0" w:right="0" w:firstLine="0" w:firstLineChars="0"/>
        <w:textAlignment w:val="auto"/>
        <w:outlineLvl w:val="9"/>
        <w:rPr>
          <w:rFonts w:eastAsia="仿宋_GB2312"/>
          <w:b w:val="0"/>
          <w:bCs/>
          <w:sz w:val="32"/>
        </w:rPr>
      </w:pPr>
      <w:r>
        <w:rPr>
          <w:rFonts w:eastAsia="仿宋_GB2312"/>
          <w:b w:val="0"/>
          <w:bCs/>
          <w:sz w:val="32"/>
        </w:rPr>
        <w:t>　　（一）志愿者因志愿服务组织过错受到损害的，由志愿服务组织依法承担民事责任；</w:t>
      </w:r>
    </w:p>
    <w:p>
      <w:pPr>
        <w:pStyle w:val="4"/>
        <w:widowControl w:val="0"/>
        <w:wordWrap/>
        <w:adjustRightInd/>
        <w:snapToGrid/>
        <w:spacing w:before="0" w:after="0" w:line="560" w:lineRule="exact"/>
        <w:ind w:left="0" w:leftChars="0" w:right="0" w:firstLine="0" w:firstLineChars="0"/>
        <w:textAlignment w:val="auto"/>
        <w:outlineLvl w:val="9"/>
        <w:rPr>
          <w:rFonts w:eastAsia="仿宋_GB2312"/>
          <w:b w:val="0"/>
          <w:bCs/>
          <w:sz w:val="32"/>
        </w:rPr>
      </w:pPr>
      <w:r>
        <w:rPr>
          <w:rFonts w:eastAsia="仿宋_GB2312"/>
          <w:b w:val="0"/>
          <w:bCs/>
          <w:sz w:val="32"/>
        </w:rPr>
        <w:t>　　（二）志愿者因志愿服务对象或者第三人过错受到损害的，由志愿服务对象或者第三人依法承担民事责任；志愿服务组织应当协助志愿者向志愿服务对象或者第三人追究法律责任；</w:t>
      </w:r>
    </w:p>
    <w:p>
      <w:pPr>
        <w:pStyle w:val="4"/>
        <w:widowControl w:val="0"/>
        <w:wordWrap/>
        <w:adjustRightInd/>
        <w:snapToGrid/>
        <w:spacing w:before="0" w:after="0" w:line="560" w:lineRule="exact"/>
        <w:ind w:left="0" w:leftChars="0" w:right="0" w:firstLine="0" w:firstLineChars="0"/>
        <w:textAlignment w:val="auto"/>
        <w:outlineLvl w:val="9"/>
        <w:rPr>
          <w:rFonts w:eastAsia="仿宋_GB2312"/>
          <w:b w:val="0"/>
          <w:bCs/>
          <w:sz w:val="32"/>
        </w:rPr>
      </w:pPr>
      <w:r>
        <w:rPr>
          <w:rFonts w:eastAsia="仿宋_GB2312"/>
          <w:b w:val="0"/>
          <w:bCs/>
          <w:sz w:val="32"/>
        </w:rPr>
        <w:t>　　（三）志愿者因不可抗力受到损害的，志愿服务组织可以给予适当补偿。</w:t>
      </w:r>
    </w:p>
    <w:p>
      <w:pPr>
        <w:pStyle w:val="4"/>
        <w:widowControl w:val="0"/>
        <w:wordWrap/>
        <w:adjustRightInd/>
        <w:snapToGrid/>
        <w:spacing w:before="0" w:after="0" w:line="560" w:lineRule="exact"/>
        <w:ind w:left="0" w:leftChars="0" w:right="0" w:firstLine="0" w:firstLineChars="0"/>
        <w:textAlignment w:val="auto"/>
        <w:outlineLvl w:val="9"/>
        <w:rPr>
          <w:rFonts w:eastAsia="仿宋_GB2312"/>
          <w:b w:val="0"/>
          <w:bCs/>
          <w:sz w:val="32"/>
        </w:rPr>
      </w:pPr>
      <w:r>
        <w:rPr>
          <w:rFonts w:hint="eastAsia" w:ascii="黑体" w:hAnsi="宋体" w:eastAsia="黑体" w:cs="黑体"/>
          <w:b w:val="0"/>
          <w:bCs/>
          <w:sz w:val="32"/>
        </w:rPr>
        <w:t>　　第四十七条</w:t>
      </w:r>
      <w:r>
        <w:rPr>
          <w:rFonts w:eastAsia="仿宋_GB2312"/>
          <w:b w:val="0"/>
          <w:bCs/>
          <w:sz w:val="32"/>
        </w:rPr>
        <w:t>　有以下行为之一的，由相关行政部门予以警告，责令改正、没收违法所得；情节严重的，撤销登记；构成犯罪的，依法追究刑事责任：</w:t>
      </w:r>
    </w:p>
    <w:p>
      <w:pPr>
        <w:pStyle w:val="4"/>
        <w:widowControl w:val="0"/>
        <w:wordWrap/>
        <w:adjustRightInd/>
        <w:snapToGrid/>
        <w:spacing w:before="0" w:after="0" w:line="560" w:lineRule="exact"/>
        <w:ind w:left="0" w:leftChars="0" w:right="0" w:firstLine="0" w:firstLineChars="0"/>
        <w:textAlignment w:val="auto"/>
        <w:outlineLvl w:val="9"/>
        <w:rPr>
          <w:rFonts w:eastAsia="仿宋_GB2312"/>
          <w:b w:val="0"/>
          <w:bCs/>
          <w:sz w:val="32"/>
        </w:rPr>
      </w:pPr>
      <w:r>
        <w:rPr>
          <w:rFonts w:eastAsia="仿宋_GB2312"/>
          <w:b w:val="0"/>
          <w:bCs/>
          <w:sz w:val="32"/>
        </w:rPr>
        <w:t>　　（一）超出志愿服务组织章程规定的宗旨和业务范围进行活动的；</w:t>
      </w:r>
    </w:p>
    <w:p>
      <w:pPr>
        <w:pStyle w:val="4"/>
        <w:widowControl w:val="0"/>
        <w:wordWrap/>
        <w:adjustRightInd/>
        <w:snapToGrid/>
        <w:spacing w:before="0" w:after="0" w:line="560" w:lineRule="exact"/>
        <w:ind w:left="0" w:leftChars="0" w:right="0" w:firstLine="0" w:firstLineChars="0"/>
        <w:textAlignment w:val="auto"/>
        <w:outlineLvl w:val="9"/>
        <w:rPr>
          <w:rFonts w:eastAsia="仿宋_GB2312"/>
          <w:b w:val="0"/>
          <w:bCs/>
          <w:sz w:val="32"/>
        </w:rPr>
      </w:pPr>
      <w:r>
        <w:rPr>
          <w:rFonts w:eastAsia="仿宋_GB2312"/>
          <w:b w:val="0"/>
          <w:bCs/>
          <w:sz w:val="32"/>
        </w:rPr>
        <w:t>　　（二）伪造志愿服务记录、提供虚假志愿服务证明的；</w:t>
      </w:r>
    </w:p>
    <w:p>
      <w:pPr>
        <w:pStyle w:val="4"/>
        <w:widowControl w:val="0"/>
        <w:wordWrap/>
        <w:adjustRightInd/>
        <w:snapToGrid/>
        <w:spacing w:before="0" w:after="0" w:line="560" w:lineRule="exact"/>
        <w:ind w:left="0" w:leftChars="0" w:right="0" w:firstLine="0" w:firstLineChars="0"/>
        <w:textAlignment w:val="auto"/>
        <w:outlineLvl w:val="9"/>
        <w:rPr>
          <w:rFonts w:eastAsia="仿宋_GB2312"/>
          <w:b w:val="0"/>
          <w:bCs/>
          <w:sz w:val="32"/>
        </w:rPr>
      </w:pPr>
      <w:r>
        <w:rPr>
          <w:rFonts w:eastAsia="仿宋_GB2312"/>
          <w:b w:val="0"/>
          <w:bCs/>
          <w:sz w:val="32"/>
        </w:rPr>
        <w:t>　　（三）未发布或者发布虚假志愿服务信息的；</w:t>
      </w:r>
    </w:p>
    <w:p>
      <w:pPr>
        <w:pStyle w:val="4"/>
        <w:widowControl w:val="0"/>
        <w:wordWrap/>
        <w:adjustRightInd/>
        <w:snapToGrid/>
        <w:spacing w:before="0" w:after="0" w:line="560" w:lineRule="exact"/>
        <w:ind w:left="0" w:leftChars="0" w:right="0" w:firstLine="0" w:firstLineChars="0"/>
        <w:textAlignment w:val="auto"/>
        <w:outlineLvl w:val="9"/>
        <w:rPr>
          <w:rFonts w:eastAsia="仿宋_GB2312"/>
          <w:b w:val="0"/>
          <w:bCs/>
          <w:sz w:val="32"/>
        </w:rPr>
      </w:pPr>
      <w:r>
        <w:rPr>
          <w:rFonts w:eastAsia="仿宋_GB2312"/>
          <w:b w:val="0"/>
          <w:bCs/>
          <w:sz w:val="32"/>
        </w:rPr>
        <w:t>　　（四）接受境外经费资助，应当备案而未备案的；</w:t>
      </w:r>
    </w:p>
    <w:p>
      <w:pPr>
        <w:pStyle w:val="4"/>
        <w:widowControl w:val="0"/>
        <w:wordWrap/>
        <w:adjustRightInd/>
        <w:snapToGrid/>
        <w:spacing w:before="0" w:after="0" w:line="560" w:lineRule="exact"/>
        <w:ind w:left="0" w:leftChars="0" w:right="0" w:firstLine="0" w:firstLineChars="0"/>
        <w:textAlignment w:val="auto"/>
        <w:outlineLvl w:val="9"/>
        <w:rPr>
          <w:rFonts w:eastAsia="仿宋_GB2312"/>
          <w:b w:val="0"/>
          <w:bCs/>
          <w:sz w:val="32"/>
        </w:rPr>
      </w:pPr>
      <w:r>
        <w:rPr>
          <w:rFonts w:eastAsia="仿宋_GB2312"/>
          <w:b w:val="0"/>
          <w:bCs/>
          <w:sz w:val="32"/>
        </w:rPr>
        <w:t>　　（五）泄露志愿者或者志愿服务对象依法应保护的信息的；</w:t>
      </w:r>
    </w:p>
    <w:p>
      <w:pPr>
        <w:pStyle w:val="4"/>
        <w:widowControl w:val="0"/>
        <w:wordWrap/>
        <w:adjustRightInd/>
        <w:snapToGrid/>
        <w:spacing w:before="0" w:after="0" w:line="560" w:lineRule="exact"/>
        <w:ind w:left="0" w:leftChars="0" w:right="0" w:firstLine="0" w:firstLineChars="0"/>
        <w:textAlignment w:val="auto"/>
        <w:outlineLvl w:val="9"/>
        <w:rPr>
          <w:rFonts w:eastAsia="仿宋_GB2312"/>
          <w:b w:val="0"/>
          <w:bCs/>
          <w:sz w:val="32"/>
        </w:rPr>
      </w:pPr>
      <w:r>
        <w:rPr>
          <w:rFonts w:eastAsia="仿宋_GB2312"/>
          <w:b w:val="0"/>
          <w:bCs/>
          <w:sz w:val="32"/>
        </w:rPr>
        <w:t>　　（六）利用志愿服务组织、志愿服务基金会、志愿服务标识或者名义等从事营利或者非法活动的；</w:t>
      </w:r>
    </w:p>
    <w:p>
      <w:pPr>
        <w:pStyle w:val="4"/>
        <w:widowControl w:val="0"/>
        <w:wordWrap/>
        <w:adjustRightInd/>
        <w:snapToGrid/>
        <w:spacing w:before="0" w:after="0" w:line="560" w:lineRule="exact"/>
        <w:ind w:left="0" w:leftChars="0" w:right="0" w:firstLine="0" w:firstLineChars="0"/>
        <w:textAlignment w:val="auto"/>
        <w:outlineLvl w:val="9"/>
        <w:rPr>
          <w:rFonts w:eastAsia="仿宋_GB2312"/>
          <w:b w:val="0"/>
          <w:bCs/>
          <w:sz w:val="32"/>
        </w:rPr>
      </w:pPr>
      <w:r>
        <w:rPr>
          <w:rFonts w:eastAsia="仿宋_GB2312"/>
          <w:b w:val="0"/>
          <w:bCs/>
          <w:sz w:val="32"/>
        </w:rPr>
        <w:t>　　（七）私分、挪用、截留或者侵占志愿服务财产和经费的；</w:t>
      </w:r>
    </w:p>
    <w:p>
      <w:pPr>
        <w:pStyle w:val="4"/>
        <w:widowControl w:val="0"/>
        <w:wordWrap/>
        <w:adjustRightInd/>
        <w:snapToGrid/>
        <w:spacing w:before="0" w:after="0" w:line="560" w:lineRule="exact"/>
        <w:ind w:left="0" w:leftChars="0" w:right="0" w:firstLine="0" w:firstLineChars="0"/>
        <w:textAlignment w:val="auto"/>
        <w:outlineLvl w:val="9"/>
        <w:rPr>
          <w:rFonts w:eastAsia="仿宋_GB2312"/>
          <w:b w:val="0"/>
          <w:bCs/>
          <w:sz w:val="32"/>
        </w:rPr>
      </w:pPr>
      <w:r>
        <w:rPr>
          <w:rFonts w:eastAsia="仿宋_GB2312"/>
          <w:b w:val="0"/>
          <w:bCs/>
          <w:sz w:val="32"/>
        </w:rPr>
        <w:t>　　（八）其他违反法律、法规规定的行为。</w:t>
      </w:r>
    </w:p>
    <w:p>
      <w:pPr>
        <w:pStyle w:val="4"/>
        <w:widowControl w:val="0"/>
        <w:wordWrap/>
        <w:adjustRightInd/>
        <w:snapToGrid/>
        <w:spacing w:before="0" w:after="0" w:afterAutospacing="0" w:line="560" w:lineRule="exact"/>
        <w:ind w:left="0" w:leftChars="0" w:right="0" w:firstLine="0" w:firstLineChars="0"/>
        <w:textAlignment w:val="auto"/>
        <w:outlineLvl w:val="9"/>
        <w:rPr>
          <w:rFonts w:eastAsia="仿宋_GB2312"/>
          <w:b w:val="0"/>
          <w:bCs/>
          <w:sz w:val="32"/>
        </w:rPr>
      </w:pPr>
      <w:r>
        <w:rPr>
          <w:rFonts w:hint="eastAsia" w:ascii="黑体" w:hAnsi="宋体" w:eastAsia="黑体" w:cs="黑体"/>
          <w:b w:val="0"/>
          <w:bCs/>
          <w:sz w:val="32"/>
        </w:rPr>
        <w:t>　　第四十八条</w:t>
      </w:r>
      <w:r>
        <w:rPr>
          <w:rFonts w:eastAsia="仿宋_GB2312"/>
          <w:b w:val="0"/>
          <w:bCs/>
          <w:sz w:val="32"/>
        </w:rPr>
        <w:t>　志愿者、志愿服务组织和志愿服务对象在志愿服务活动中发生的纠纷，可以通过协商、调解、仲裁等方式解决，也可以依法向人民法院提起诉讼。</w:t>
      </w:r>
    </w:p>
    <w:p>
      <w:pPr>
        <w:pStyle w:val="4"/>
        <w:widowControl w:val="0"/>
        <w:wordWrap/>
        <w:adjustRightInd/>
        <w:snapToGrid/>
        <w:spacing w:before="0" w:after="0" w:line="560" w:lineRule="exact"/>
        <w:ind w:left="0" w:leftChars="0" w:right="0" w:firstLine="0" w:firstLineChars="0"/>
        <w:jc w:val="center"/>
        <w:textAlignment w:val="auto"/>
        <w:outlineLvl w:val="9"/>
        <w:rPr>
          <w:rFonts w:eastAsia="仿宋_GB2312"/>
          <w:b w:val="0"/>
          <w:bCs/>
          <w:sz w:val="32"/>
        </w:rPr>
      </w:pPr>
    </w:p>
    <w:p>
      <w:pPr>
        <w:pStyle w:val="4"/>
        <w:widowControl w:val="0"/>
        <w:wordWrap/>
        <w:adjustRightInd/>
        <w:snapToGrid/>
        <w:spacing w:before="0" w:after="0" w:line="560" w:lineRule="exact"/>
        <w:ind w:left="0" w:leftChars="0" w:right="0" w:firstLine="0" w:firstLineChars="0"/>
        <w:jc w:val="center"/>
        <w:textAlignment w:val="auto"/>
        <w:outlineLvl w:val="9"/>
        <w:rPr>
          <w:rFonts w:eastAsia="仿宋_GB2312"/>
          <w:b w:val="0"/>
          <w:bCs/>
          <w:sz w:val="32"/>
        </w:rPr>
      </w:pPr>
      <w:r>
        <w:rPr>
          <w:rFonts w:hint="eastAsia" w:ascii="黑体" w:hAnsi="宋体" w:eastAsia="黑体" w:cs="黑体"/>
          <w:b w:val="0"/>
          <w:bCs/>
          <w:sz w:val="32"/>
        </w:rPr>
        <w:t>第七章　附　　则</w:t>
      </w:r>
    </w:p>
    <w:p>
      <w:pPr>
        <w:pStyle w:val="4"/>
        <w:widowControl w:val="0"/>
        <w:wordWrap/>
        <w:adjustRightInd/>
        <w:snapToGrid/>
        <w:spacing w:before="0" w:after="0" w:line="560" w:lineRule="exact"/>
        <w:ind w:left="0" w:leftChars="0" w:right="0" w:firstLine="0" w:firstLineChars="0"/>
        <w:jc w:val="center"/>
        <w:textAlignment w:val="auto"/>
        <w:outlineLvl w:val="9"/>
        <w:rPr>
          <w:rFonts w:eastAsia="仿宋_GB2312"/>
          <w:b w:val="0"/>
          <w:bCs/>
          <w:sz w:val="32"/>
        </w:rPr>
      </w:pPr>
    </w:p>
    <w:p>
      <w:pPr>
        <w:pStyle w:val="4"/>
        <w:widowControl w:val="0"/>
        <w:wordWrap/>
        <w:adjustRightInd/>
        <w:snapToGrid/>
        <w:spacing w:before="0" w:after="0" w:line="560" w:lineRule="exact"/>
        <w:ind w:left="0" w:leftChars="0" w:right="0" w:firstLine="0" w:firstLineChars="0"/>
        <w:textAlignment w:val="auto"/>
        <w:outlineLvl w:val="9"/>
        <w:rPr>
          <w:rFonts w:eastAsia="仿宋_GB2312"/>
          <w:b w:val="0"/>
          <w:bCs/>
          <w:sz w:val="32"/>
        </w:rPr>
      </w:pPr>
      <w:r>
        <w:rPr>
          <w:rFonts w:hint="eastAsia" w:ascii="黑体" w:hAnsi="宋体" w:eastAsia="黑体" w:cs="黑体"/>
          <w:b w:val="0"/>
          <w:bCs/>
          <w:sz w:val="32"/>
        </w:rPr>
        <w:t>　　第四十九条</w:t>
      </w:r>
      <w:r>
        <w:rPr>
          <w:rFonts w:eastAsia="仿宋_GB2312"/>
          <w:b w:val="0"/>
          <w:bCs/>
          <w:sz w:val="32"/>
        </w:rPr>
        <w:t>　国家机关、社会团体、企业事业单位、基层群众性自治组织和社会服务机构等开展志愿服务活动依照本条例执行。</w:t>
      </w:r>
    </w:p>
    <w:p>
      <w:pPr>
        <w:pStyle w:val="4"/>
        <w:widowControl w:val="0"/>
        <w:wordWrap/>
        <w:adjustRightInd/>
        <w:snapToGrid/>
        <w:spacing w:before="0" w:after="0" w:line="560" w:lineRule="exact"/>
        <w:ind w:left="0" w:leftChars="0" w:right="0" w:firstLine="0" w:firstLineChars="0"/>
        <w:textAlignment w:val="auto"/>
        <w:outlineLvl w:val="9"/>
        <w:rPr>
          <w:rFonts w:eastAsia="仿宋_GB2312"/>
          <w:b w:val="0"/>
          <w:bCs/>
          <w:sz w:val="32"/>
        </w:rPr>
      </w:pPr>
      <w:r>
        <w:rPr>
          <w:rFonts w:eastAsia="仿宋_GB2312"/>
          <w:b w:val="0"/>
          <w:bCs/>
          <w:sz w:val="32"/>
        </w:rPr>
        <w:t>　　志愿服务组织以外的其他组织和个人开展志愿服务的，参照本条例执行。</w:t>
      </w:r>
    </w:p>
    <w:p>
      <w:pPr>
        <w:pStyle w:val="4"/>
        <w:widowControl w:val="0"/>
        <w:wordWrap/>
        <w:adjustRightInd/>
        <w:snapToGrid/>
        <w:spacing w:before="0" w:after="0" w:line="560" w:lineRule="exact"/>
        <w:ind w:left="0" w:leftChars="0" w:right="0" w:firstLine="0" w:firstLineChars="0"/>
        <w:textAlignment w:val="auto"/>
        <w:outlineLvl w:val="9"/>
        <w:rPr>
          <w:rFonts w:eastAsia="仿宋_GB2312"/>
          <w:b w:val="0"/>
          <w:bCs/>
          <w:sz w:val="32"/>
        </w:rPr>
      </w:pPr>
      <w:r>
        <w:rPr>
          <w:rFonts w:hint="eastAsia" w:ascii="黑体" w:hAnsi="宋体" w:eastAsia="黑体" w:cs="黑体"/>
          <w:b w:val="0"/>
          <w:bCs/>
          <w:sz w:val="32"/>
        </w:rPr>
        <w:t>　　第五十条</w:t>
      </w:r>
      <w:r>
        <w:rPr>
          <w:rFonts w:eastAsia="仿宋_GB2312"/>
          <w:b w:val="0"/>
          <w:bCs/>
          <w:sz w:val="32"/>
        </w:rPr>
        <w:t xml:space="preserve">　本条例自2017年3月1日起施行。 </w:t>
      </w:r>
    </w:p>
    <w:p/>
    <w:sectPr>
      <w:footerReference r:id="rId4" w:type="default"/>
      <w:pgSz w:w="11906" w:h="16838"/>
      <w:pgMar w:top="1440" w:right="1800" w:bottom="1440" w:left="1800" w:header="851" w:footer="992" w:gutter="0"/>
      <w:pgNumType w:fmt="numberInDash"/>
      <w:cols w:space="720" w:num="1"/>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Tahoma">
    <w:panose1 w:val="020B0604030504040204"/>
    <w:charset w:val="00"/>
    <w:family w:val="auto"/>
    <w:pitch w:val="default"/>
    <w:sig w:usb0="E1002EFF" w:usb1="C000605B" w:usb2="00000029" w:usb3="00000000" w:csb0="200101FF" w:csb1="20280000"/>
  </w:font>
  <w:font w:name="Symbol">
    <w:panose1 w:val="05050102010706020507"/>
    <w:charset w:val="02"/>
    <w:family w:val="roman"/>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微软雅黑">
    <w:panose1 w:val="020B0503020204020204"/>
    <w:charset w:val="86"/>
    <w:family w:val="auto"/>
    <w:pitch w:val="default"/>
    <w:sig w:usb0="80000287" w:usb1="280F3C52" w:usb2="00000016" w:usb3="00000000" w:csb0="0004001F" w:csb1="00000000"/>
  </w:font>
  <w:font w:name="Calibri">
    <w:panose1 w:val="020F0502020204030204"/>
    <w:charset w:val="00"/>
    <w:family w:val="auto"/>
    <w:pitch w:val="default"/>
    <w:sig w:usb0="E00002FF" w:usb1="4000ACFF" w:usb2="00000001" w:usb3="00000000" w:csb0="2000019F" w:csb1="00000000"/>
  </w:font>
  <w:font w:name="方正仿宋_GBK">
    <w:panose1 w:val="03000509000000000000"/>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方正小标宋_GBK">
    <w:altName w:val="微软雅黑"/>
    <w:panose1 w:val="03000509000000000000"/>
    <w:charset w:val="86"/>
    <w:family w:val="auto"/>
    <w:pitch w:val="default"/>
    <w:sig w:usb0="00000000" w:usb1="00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2"/>
    </w:pPr>
    <w:r>
      <w:rPr>
        <w:rFonts w:ascii="Calibri" w:hAnsi="Calibri" w:eastAsia="宋体" w:cs="黑体"/>
        <w:kern w:val="2"/>
        <w:sz w:val="18"/>
        <w:szCs w:val="24"/>
        <w:lang w:val="en-US" w:eastAsia="zh-CN" w:bidi="ar-SA"/>
      </w:rPr>
      <w:pict>
        <v:rect id="文本框 1" o:spid="_x0000_s1025" style="position:absolute;left:0;margin-top:0pt;height:144pt;width:144pt;mso-position-horizontal:outside;mso-position-horizontal-relative:margin;mso-wrap-style:none;rotation:0f;z-index:251658240;" o:ole="f" fillcolor="#FFFFFF" filled="f" o:preferrelative="t" stroked="f" coordsize="21600,21600">
          <v:fill on="f" color2="#FFFFFF" focus="0%"/>
          <v:imagedata gain="65536f" blacklevel="0f" gamma="0"/>
          <o:lock v:ext="edit" position="f" selection="f" grouping="f" rotation="f" cropping="f" text="f" aspectratio="f"/>
          <v:textbox inset="0.00pt,0.00pt,0.00pt,0.00pt" style="mso-fit-shape-to-text:t;">
            <w:txbxContent>
              <w:p>
                <w:pPr>
                  <w:pStyle w:val="2"/>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rect>
      </w:pic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useNormalStyleForList/>
    <w:doNotUseIndentAsNumberingTabStop/>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uiCompat97To2003/>
  <w:shapeDefaults>
    <o:shapedefaults fillcolor="#9CBEE0" fill="t" stroke="t">
      <v:fill type="gradient" on="t" color2="#BBD5F0" focus="0%" focussize="0f,0f" focusposition="0f,0f">
        <o:fill type="gradientUnscaled" v:ext="backwardCompatible"/>
      </v:fill>
      <v:stroke weight="1.25pt" color="#739CC3" color2="#FFFFFF" miterlimit="2"/>
    </o:shapedefaults>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lang w:val="en-US" w:eastAsia="zh-CN" w:bidi="ar-SA"/>
      </w:rPr>
    </w:rPrDefault>
  </w:docDefaults>
  <w:latentStyles w:count="156"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semiHidden="0" w:name="annotation subject"/>
    <w:lsdException w:unhideWhenUsed="0" w:uiPriority="0" w:semiHidden="0" w:name="Balloon Text"/>
  </w:latentStyles>
  <w:style w:type="paragraph" w:default="1" w:styleId="1">
    <w:name w:val="Normal"/>
    <w:qFormat/>
    <w:uiPriority w:val="0"/>
    <w:pPr>
      <w:widowControl w:val="0"/>
      <w:jc w:val="both"/>
    </w:pPr>
    <w:rPr>
      <w:rFonts w:ascii="Calibri" w:hAnsi="Calibri" w:eastAsia="宋体" w:cs="黑体"/>
      <w:kern w:val="2"/>
      <w:sz w:val="21"/>
      <w:szCs w:val="24"/>
      <w:lang w:val="en-US" w:eastAsia="zh-CN" w:bidi="ar-SA"/>
    </w:rPr>
  </w:style>
  <w:style w:type="character" w:default="1" w:styleId="5">
    <w:name w:val="Default Paragraph Font"/>
    <w:semiHidden/>
    <w:uiPriority w:val="0"/>
  </w:style>
  <w:style w:type="paragraph" w:styleId="2">
    <w:name w:val="footer"/>
    <w:basedOn w:val="1"/>
    <w:uiPriority w:val="0"/>
    <w:pPr>
      <w:tabs>
        <w:tab w:val="center" w:pos="4153"/>
        <w:tab w:val="right" w:pos="8306"/>
      </w:tabs>
      <w:snapToGrid w:val="0"/>
      <w:jc w:val="left"/>
    </w:pPr>
    <w:rPr>
      <w:sz w:val="18"/>
    </w:rPr>
  </w:style>
  <w:style w:type="paragraph" w:styleId="3">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4">
    <w:name w:val="Normal (Web)"/>
    <w:basedOn w:val="1"/>
    <w:qFormat/>
    <w:uiPriority w:val="0"/>
    <w:pPr>
      <w:spacing w:before="0" w:beforeAutospacing="0" w:after="0" w:afterAutospacing="0" w:line="432" w:lineRule="auto"/>
      <w:ind w:left="0" w:right="0"/>
      <w:jc w:val="left"/>
    </w:pPr>
    <w:rPr>
      <w:rFonts w:hint="eastAsia" w:ascii="宋体" w:hAnsi="宋体" w:eastAsia="宋体" w:cs="宋体"/>
      <w:kern w:val="0"/>
      <w:sz w:val="24"/>
      <w:szCs w:val="24"/>
      <w:lang w:val="en-US" w:eastAsia="zh-CN"/>
    </w:rPr>
  </w:style>
  <w:style w:type="paragraph" w:customStyle="1" w:styleId="6">
    <w:name w:val="Default"/>
    <w:unhideWhenUsed/>
    <w:qFormat/>
    <w:uiPriority w:val="99"/>
    <w:pPr>
      <w:widowControl w:val="0"/>
      <w:autoSpaceDE w:val="0"/>
      <w:autoSpaceDN w:val="0"/>
      <w:adjustRightInd w:val="0"/>
    </w:pPr>
    <w:rPr>
      <w:rFonts w:hint="eastAsia" w:ascii="方正仿宋_GBK" w:hAnsi="方正仿宋_GBK" w:eastAsia="方正仿宋_GBK" w:cs="Times New Roman"/>
      <w:color w:val="000000"/>
      <w:sz w:val="24"/>
      <w:szCs w:val="22"/>
      <w:lang w:val="en-US" w:eastAsia="zh-CN" w:bidi="ar-SA"/>
    </w:rPr>
  </w:style>
</w:styles>
</file>

<file path=word/_rels/document.xml.rels><?xml version="1.0" encoding="UTF-8" standalone="yes"?>
<Relationships xmlns="http://schemas.openxmlformats.org/package/2006/relationships"><Relationship Id="rId1" Type="http://schemas.openxmlformats.org/officeDocument/2006/relationships/fontTable" Target="fontTable.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footer" Target="footer1.xml"/><Relationship Id="rId5" Type="http://schemas.openxmlformats.org/officeDocument/2006/relationships/theme" Target="theme/theme1.xml"/><Relationship Id="rId6" Type="http://schemas.openxmlformats.org/officeDocument/2006/relationships/customXml" Target="../customXml/item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Arab" typeface="Times New Roman"/>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Times New Roman"/>
        <a:font script="Jpan" typeface="ＭＳ Ｐゴシック"/>
        <a:font script="Khmr" typeface="MoolBoran"/>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Times New Roman"/>
        <a:font script="Yiii" typeface="Microsoft Yi Baiti"/>
      </a:majorFont>
      <a:minorFont>
        <a:latin typeface="Calibri"/>
        <a:ea typeface=""/>
        <a:cs typeface=""/>
        <a:font script="Arab" typeface="Arial"/>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Arial"/>
        <a:font script="Jpan" typeface="ＭＳ Ｐゴシック"/>
        <a:font script="Khmr" typeface="DaunPenh"/>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Arial"/>
        <a:font script="Yiii" typeface="Microsoft Yi Baiti"/>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 专业版_9.1.0.4337_{F1E327BC-269C-435d-A152-05C5408002CA}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2021-10-19T11:55:00Z</dcterms:created>
  <dc:creator>Administrator</dc:creator>
  <cp:lastModifiedBy>lenovo</cp:lastModifiedBy>
  <dcterms:modified xsi:type="dcterms:W3CDTF">2021-10-27T07:22:56Z</dcterms:modified>
  <dc:title>河北省志愿服务条例</dc:title>
  <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2052-9.1.0.4337</vt:lpwstr>
  </property>
</Properties>
</file>