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江西省机动车排气污染防治条例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（2013年7月27日江西省第十二届人民代表大会常务委员会第五次会议通过　2018年7月27日江西省第十三届人民代表大会常务委员会第四次会议第一次修正　2019年11月27日江西省第十三届人民代表大会常务委员会第十六次会议第二次修正）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预防与控制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检验与治理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为了防治机动车排气污染，保护和改善大气环境，保障人体健康，根据《中华人民共和国大气污染防治法》《中华人民共和国道路交通安全法》等法律、行政法规的规定，结合本省实际，制定本条例。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本省行政区域内机动车排气污染防治及其监督管理工作适用本条例。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本条例所称机动车，是指以动力装置驱动或者牵引，上道路行驶的供人员乘用或者用于运送物品以及进行工程专项作业的轮式车辆。以电能驱动的机动车和铁路机车、农用拖拉机除外。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本条例所称机动车排气污染，是指由排气管、曲轴箱和燃油系统向大气排放和蒸发各种污染物所造成的污染。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机动车排气污染防治应当坚持预防为主、防治结合的原则，实行污染物排放总量控制。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机动车排气污染防治工作的领导，将机动车排气污染防治工作纳入本行政区域环境保护规划、交通规划和环境保护目标责任制，采取防治机动车排气污染的措施，提供必要的资金支持，保护和改善大气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县级以上人民政府应当建立机动车排气污染防治协调机制，协调处理机动车排气污染防治工作中的重大问题，督促有关主管部门做好机动车排气污染防治监督管理工作。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县级以上生态环境主管部门对本行政区域内机动车排气污染防治工作实施统一监督管理。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县级以上人民政府公安、交通运输、市场监督管理、发展改革、能源、商务等部门，按照各自职责，做好机动车排气污染防治的有关工作。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县级以上人民政府及其有关部门和新闻媒体应当加强机动车排气污染防治工作的宣传。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县级以上生态环境主管部门应当向社会公布投诉和举报电话。任何单位和个人对机动车持续排放黑烟等可视污染物和排气污染超标行为，有权投诉和举报。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县级以上生态环境主管部门应当依法对投诉和举报予以处理和答复。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县级以上生态环境主管部门可以聘任社会监督员，协助开展对机动车排气污染环境行为的监督。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预防与控制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机动车排气污染物排放执行国家规定的机动车排气污染物排放标准。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省人民政府可以根据机动车排气污染防治需要，依据国家有关规定，对本省大气污染防治重点城市制定严于国家规定的现阶段机动车排气污染物排放标准，并报经国务院批准。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本省执行的机动车排气污染物排放标准，应当向社会公告后实施。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机动车制造企业应当将机动车排气污染指标纳入产品质量管理，保证机动车达到国家规定的排放标准，并在产品说明书中标明机动车排气污染所达到的排放标准。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机动车销售企业应当依法销售符合规定排放标准的机动车，所销售的机动车应当附有制造企业提供的排气污染物检测报告。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鼓励清洁能源机动车的开发、生产、销售和使用。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鼓励机动车排气污染防治先进技术的开发和应用。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禁止制造、销售或者进口排气污染物超过国家规定排放标准的机动车。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对未达到本省执行的机动车排气污染物排放标准的新购机动车，县级以上人民政府公安机关交通管理部门不得办理机动车注册登记。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对环保检验不合格的在省外登记的机动车，县级以上人民政府公安机关交通管理部门不得办理机动车转移登记。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县级以上人民政府应当采取措施优先发展公共交通事业，鼓励和支持城市公共客运企业优先选用清洁能源机动车，限期对排气污染物超过规定排放标准的城市公共客运车辆实行更新淘汰。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设区的市人民政府可以根据本行政区域大气环境质量状况和机动车排气污染程度，对排放黑烟等可视污染物的机动车划定限制行驶的区域、时段和车型，并设置限行标志。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采取前款规定的交通限制措施，设区的市人民政府应当公开征求公众的意见，组织听证，并在实施之日起三十日之前向社会公告。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禁止生产、销售不符合规定质量标准的机动车燃料。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机动车燃料销售企业应当执行本省确定的国家阶段性机动车燃料质量标准，并在销售场所显著位置公示机动车燃料的质量标准。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新建加油站及新登记油罐车应当按照国家标准配套安装油气回收系统；已建加油站及在用油罐车应当在国家标准规定的期限内完成油气回收综合治理设施安装。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道路客运和货运企业应当配备符合排放标准的机动车，采取机动车排气污染防治措施，减少排气污染。在用车辆不符合排放标准的，应当按照要求进行维修治理或者更新。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企业应当对自备在场（厂）区内进行专业作业的机动车采取排气污染防治措施，县级以上生态环境主管部门应当将此类机动车污染物达标排放纳入企业环境行为管理。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机动车所有人或者驾驶人应当定期保养和及时维修机动车，保证机动车排气符合规定的排放标准。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机动车所有人或者驾驶人应当保证机动车排气污染控制装置的正常使用，不得拆除或者擅自改装。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检验与治理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实行机动车环保检验制度。机动车环保检验周期应当与机动车安全技术检验周期一致。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省人民政府生态环境主管部门和市场监督管理部门应当根据国家有关规定，选择适合本省实际的机动车排气污染检验方法，确定相应的排放限值，报省人民政府批准后公布实施。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省人民政府生态环境主管部门应当按照合理布局、方便群众的原则，确定全省机动车环保检验机构的数量和布局，并向社会公布，接受社会监督。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设区的市人民政府生态环境主管部门应当根据全省机动车环保检验机构的数量和布局，落实本市机动车环保检验机构的数量和布局。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县级以上人民政府及其有关部门应当采取措施，引导和鼓励建设能够同时承担机动车环保检验、机动车安全技术检验和机动车综合性能检测的社会化机动车检验检测机构。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承担机动车环保检验的机构应当依法取得省人民政府市场监督管理部门的计量认证，具有法人资格。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省人民政府生态环境主管部门应当向社会公告机动车环保检验机构名录。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机动车环保检验机构应当遵守下列规定：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（一）公开检验资格、检验制度、检验程序、检验方法、污染物排放限值、收费标准、监督投诉电话；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（二）按照规定的检验方法、技术规范进行检验，出具真实、准确的检验报告；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（三）按照规定向所在地的县（市、区）生态环境主管部门报送机动车环保检验数据；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（四）执行省人民政府发展改革、财政主管部门核定的机动车排气污染检验收费标准；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（五）建立机动车环保检验档案，并按规定保存；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（六）不得以任何形式经营或者参与经营机动车排气污染维修、治理业务。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新购机动车达到本省执行的机动车排气污染物排放标准的，办理机动车注册登记时免予环保检验。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在用机动车应当按照国家和我省的有关规定，由机动车环保检验机构定期对其进行环保检验。经检验合格的，方可上道路行驶。未经检验合格的，公安机关交通管理部门不得核发安全技术检验合格标志。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对达到强制报废条件的机动车，机动车环保检验机构不得进行环保检验。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在用机动车不符合制造当时的在用机动车污染物排放标准的，不得上路行驶。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对环保检验不合格，未取得机动车安全技术检验合格标志的道路客运和货运机动车，县级以上人民政府交通运输主管部门不得办理机动车营运定期审验手续。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机动车所有人可以自行选择其机动车注册登记所在地的机动车环保检验机构进行环保检验。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任何单位和个人不得要求机动车所有人到指定的环保检验机构进行环保检验。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机动车维修单位应当按照防治大气污染的要求和国家有关技术规范对机动车进行维修，使在用机动车排气污染达到规定的排放标准。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机动车经过维修后，在规定的维修质量保证期内正常使用时，因维修质量原因造成其排气污染超过规定排放标准的，机动车维修单位应当负责继续维修，使其达到规定的排放标准。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县级以上生态环境主管部门或者其他依法行使监督管理权的部门不得推销或者指定使用机动车排气污染治理的产品，不得指定承担机动车排气污染治理的维修单位。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在用机动车污染物排放经检验不符合制造当时标准且无法修复的，应当按照国家机动车强制报废规定予以报废。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报废的机动车的所有人应当及时到县级以上人民政府公安机关交通管理部门办理注销登记。机动车所有人不主动报废的，由公安机关交通管理部门依法予以强制报废。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县级以上人民政府可以采取经济鼓励、限制行驶等措施，逐步淘汰高排放机动车。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（一）按照大气污染防治法律、法规的规定和标准，组织制定、实施机动车排气污染防治方案；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（二）组织开展机动车排气污染防治行政执法活动；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（三）法律、法规规定的其他相关职责。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县级以上生态环境主管部门应当会同公安、交通运输等部门建立机动车排气污染防治监督管理信息系统，实现信息共享，并定期向社会公布机动车排气污染防治情况。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可以在公共停车场、专用停车场等机动车停放地，对在用机动车排气污染物排放状况进行现场抽测。县级以上生态环境主管部门工作人员进行现场抽测时，应当出示行政执法证件，机动车所有人或者驾驶人应当予以配合，不得拒绝、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县级以上生态环境主管部门可以对行驶中的机动车污染物排放状况，以遥感等技术检测方法进行抽测。抽测不得影响道路正常通行。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县级以上人民政府交通运输主管部门应当将机动车排气污染防治纳入对车辆营运、机动车维修的监督管理内容，加强对机动车维修单位排气污染维修活动的监督管理。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县级以上人民政府市场监督管理部门应当加强对机动车环保检验机构和机动车维修单位的计量管理，定期检定校核排气检验设施、设备。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县级以上人民政府市场监督管理、商务部门应当加强机动车燃料生产、销售活动的监督检查，依法查处机动车燃料质量违法行为。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省人民政府发展改革、财政主管部门应当科学测算、合理核定机动车排气污染检验收费标准。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县级以上人民政府发展改革、财政、市场监督管理等部门应当对机动车环保检验机构收费项目和收费标准的执行情况加强监督检查，及时查处违法收费行为。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违反本条例规定，机动车所有人、驾驶人拆除或者擅自改装机动车排气污染控制装置，造成机动车排气污染超过规定标准的，由县级以上生态环境主管部门责令改正，处五百元以上二千元以下罚款。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违反本条例规定，擅自从事机动车环保检验的，由县级以上生态环境主管部门责令停止违法行为，处一万元以上五万元以下罚款；有违法所得的，没收违法所得。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机动车环保检验机构出具虚假检验报告的，由县级以上生态环境主管部门责令停止违法行为，限期改正，处十万元以上五十万元以下罚款；有违法所得的，没收违法所得；情节严重的，由负责资质认定的部门取消其检验资格，并由省人民政府生态环境主管部门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违反本条例规定，机动车在限制行驶区域、时段上路行驶的，由县级以上人民政府公安机关交通管理部门处二百元罚款。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机动车所有人或者驾驶人拒绝、阻挠县级以上生态环境主管部门对在用机动车污染物排放状况进行抽测的，由县级以上生态环境主管部门给予警告，并责令改正；违反《中华人民共和国治安管理处罚法》的，由公安机关依法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经抽测达不到规定排放标准的机动车，由县级以上生态环境主管部门责令限期维修、复检；逾期不维修、复检并继续在限行区域、时段上路行驶的，由县级以上人民政府公安机关交通管理部门处二百元罚款。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从事机动车排气污染防治的有关主管部门及其工作人员，违反本条例规定，有下列行为之一的，由其所在部门或者其上级主管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（一）不按照规定办理机动车注册、转移登记的；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（二）对机动车环保检验机构及其检验行为，不履行监督管理职责，情节严重的；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（三）对环保检验不合格的机动车，核发机动车安全技术检验合格标志或者办理机动车营运定期审验手续的；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（四）要求机动车所有人和驾驶人到指定的检验机构进行环保检验，推销或者指定使用机动车排气污染治理的产品，指定承担机动车排气污染治理的维修单位的；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（五）对机动车维修企业不履行监督管理职责，情节严重的；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（六）对生产、销售不符合规定标准的机动车燃料的行为不依法查处的；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