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15" w:rsidRPr="00C91359" w:rsidRDefault="00CD1315" w:rsidP="00DE0267">
      <w:pPr>
        <w:topLinePunct/>
        <w:adjustRightInd w:val="0"/>
        <w:snapToGrid w:val="0"/>
        <w:spacing w:line="620" w:lineRule="exact"/>
        <w:ind w:firstLineChars="200" w:firstLine="640"/>
        <w:rPr>
          <w:rFonts w:ascii="Times New Roman" w:eastAsia="仿宋_GB2312" w:hAnsi="Times New Roman" w:cs="Times New Roman"/>
          <w:snapToGrid w:val="0"/>
          <w:color w:val="000000"/>
          <w:sz w:val="32"/>
          <w:szCs w:val="32"/>
        </w:rPr>
      </w:pPr>
    </w:p>
    <w:p w:rsidR="00CD1315" w:rsidRPr="00C91359" w:rsidRDefault="00CD1315" w:rsidP="00DE0267">
      <w:pPr>
        <w:topLinePunct/>
        <w:adjustRightInd w:val="0"/>
        <w:snapToGrid w:val="0"/>
        <w:spacing w:line="620" w:lineRule="exact"/>
        <w:ind w:firstLineChars="200" w:firstLine="640"/>
        <w:rPr>
          <w:rFonts w:ascii="Times New Roman" w:eastAsia="仿宋_GB2312" w:hAnsi="Times New Roman" w:cs="Times New Roman"/>
          <w:snapToGrid w:val="0"/>
          <w:color w:val="000000"/>
          <w:sz w:val="32"/>
          <w:szCs w:val="32"/>
        </w:rPr>
      </w:pPr>
    </w:p>
    <w:p w:rsidR="00CD1315" w:rsidRPr="00C91359" w:rsidRDefault="00CD1315" w:rsidP="00DE0267">
      <w:pPr>
        <w:topLinePunct/>
        <w:adjustRightInd w:val="0"/>
        <w:snapToGrid w:val="0"/>
        <w:spacing w:line="620" w:lineRule="exact"/>
        <w:jc w:val="center"/>
        <w:rPr>
          <w:rFonts w:ascii="宋体" w:eastAsia="宋体" w:hAnsi="宋体" w:cs="Times New Roman"/>
          <w:snapToGrid w:val="0"/>
          <w:color w:val="000000"/>
          <w:sz w:val="44"/>
          <w:szCs w:val="44"/>
        </w:rPr>
      </w:pPr>
      <w:r w:rsidRPr="00C91359">
        <w:rPr>
          <w:rFonts w:ascii="宋体" w:eastAsia="宋体" w:hAnsi="宋体" w:cs="Times New Roman" w:hint="eastAsia"/>
          <w:snapToGrid w:val="0"/>
          <w:color w:val="000000"/>
          <w:sz w:val="44"/>
          <w:szCs w:val="44"/>
        </w:rPr>
        <w:t>昆明市节约能源条例</w:t>
      </w:r>
    </w:p>
    <w:p w:rsidR="00CD1315" w:rsidRPr="00C91359" w:rsidRDefault="00CD1315" w:rsidP="00DE0267">
      <w:pPr>
        <w:topLinePunct/>
        <w:adjustRightInd w:val="0"/>
        <w:snapToGrid w:val="0"/>
        <w:spacing w:line="620" w:lineRule="exact"/>
        <w:jc w:val="center"/>
        <w:rPr>
          <w:rFonts w:ascii="Times New Roman" w:eastAsia="仿宋_GB2312" w:hAnsi="Times New Roman" w:cs="Times New Roman"/>
          <w:snapToGrid w:val="0"/>
          <w:color w:val="000000"/>
          <w:sz w:val="32"/>
          <w:szCs w:val="32"/>
        </w:rPr>
      </w:pPr>
    </w:p>
    <w:p w:rsidR="00CD1315" w:rsidRPr="00C91359" w:rsidRDefault="00CD1315" w:rsidP="00DE0267">
      <w:pPr>
        <w:topLinePunct/>
        <w:adjustRightInd w:val="0"/>
        <w:snapToGrid w:val="0"/>
        <w:spacing w:line="620" w:lineRule="exact"/>
        <w:ind w:leftChars="200" w:left="420" w:rightChars="200" w:right="420"/>
        <w:rPr>
          <w:rFonts w:ascii="Times New Roman" w:eastAsia="楷体_GB2312" w:hAnsi="Times New Roman" w:cs="Times New Roman"/>
          <w:snapToGrid w:val="0"/>
          <w:color w:val="000000"/>
          <w:sz w:val="32"/>
          <w:szCs w:val="32"/>
        </w:rPr>
      </w:pPr>
      <w:r w:rsidRPr="00C91359">
        <w:rPr>
          <w:rFonts w:ascii="Times New Roman" w:eastAsia="楷体_GB2312" w:hAnsi="Times New Roman" w:cs="Times New Roman" w:hint="eastAsia"/>
          <w:snapToGrid w:val="0"/>
          <w:color w:val="000000"/>
          <w:sz w:val="32"/>
          <w:szCs w:val="32"/>
        </w:rPr>
        <w:t>（</w:t>
      </w:r>
      <w:r w:rsidRPr="00C91359">
        <w:rPr>
          <w:rFonts w:ascii="Times New Roman" w:eastAsia="楷体_GB2312" w:hAnsi="Times New Roman" w:cs="Times New Roman"/>
          <w:snapToGrid w:val="0"/>
          <w:color w:val="000000"/>
          <w:sz w:val="32"/>
          <w:szCs w:val="32"/>
        </w:rPr>
        <w:t>2012</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2</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28</w:t>
      </w:r>
      <w:r w:rsidRPr="00C91359">
        <w:rPr>
          <w:rFonts w:ascii="Times New Roman" w:eastAsia="楷体_GB2312" w:hAnsi="Times New Roman" w:cs="Times New Roman" w:hint="eastAsia"/>
          <w:snapToGrid w:val="0"/>
          <w:color w:val="000000"/>
          <w:sz w:val="32"/>
          <w:szCs w:val="32"/>
        </w:rPr>
        <w:t>日昆明市第十三届人民代表大会常务委员会第八次会议通过</w:t>
      </w:r>
      <w:r w:rsidRPr="00C91359">
        <w:rPr>
          <w:rFonts w:ascii="Times New Roman" w:eastAsia="楷体_GB2312" w:hAnsi="Times New Roman" w:cs="Times New Roman"/>
          <w:snapToGrid w:val="0"/>
          <w:color w:val="000000"/>
          <w:sz w:val="32"/>
          <w:szCs w:val="32"/>
        </w:rPr>
        <w:t xml:space="preserve">  2012</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5</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31</w:t>
      </w:r>
      <w:r w:rsidRPr="00C91359">
        <w:rPr>
          <w:rFonts w:ascii="Times New Roman" w:eastAsia="楷体_GB2312" w:hAnsi="Times New Roman" w:cs="Times New Roman" w:hint="eastAsia"/>
          <w:snapToGrid w:val="0"/>
          <w:color w:val="000000"/>
          <w:sz w:val="32"/>
          <w:szCs w:val="32"/>
        </w:rPr>
        <w:t>日云南省第十一届人民代表大会常务委员会第三十一次会议批准</w:t>
      </w:r>
      <w:r w:rsidRPr="00C91359">
        <w:rPr>
          <w:rFonts w:ascii="Times New Roman" w:eastAsia="楷体_GB2312" w:hAnsi="Times New Roman" w:cs="Times New Roman"/>
          <w:snapToGrid w:val="0"/>
          <w:color w:val="000000"/>
          <w:sz w:val="32"/>
          <w:szCs w:val="32"/>
        </w:rPr>
        <w:t xml:space="preserve">  </w:t>
      </w:r>
      <w:r w:rsidRPr="00C91359">
        <w:rPr>
          <w:rFonts w:ascii="Times New Roman" w:eastAsia="楷体_GB2312" w:hAnsi="Times New Roman" w:cs="Times New Roman" w:hint="eastAsia"/>
          <w:snapToGrid w:val="0"/>
          <w:color w:val="000000"/>
          <w:sz w:val="32"/>
          <w:szCs w:val="32"/>
        </w:rPr>
        <w:t>根据</w:t>
      </w:r>
      <w:r w:rsidRPr="00C91359">
        <w:rPr>
          <w:rFonts w:ascii="Times New Roman" w:eastAsia="楷体_GB2312" w:hAnsi="Times New Roman" w:cs="Times New Roman"/>
          <w:snapToGrid w:val="0"/>
          <w:color w:val="000000"/>
          <w:sz w:val="32"/>
          <w:szCs w:val="32"/>
        </w:rPr>
        <w:t>2019</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6</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28</w:t>
      </w:r>
      <w:r w:rsidRPr="00C91359">
        <w:rPr>
          <w:rFonts w:ascii="Times New Roman" w:eastAsia="楷体_GB2312" w:hAnsi="Times New Roman" w:cs="Times New Roman" w:hint="eastAsia"/>
          <w:snapToGrid w:val="0"/>
          <w:color w:val="000000"/>
          <w:sz w:val="32"/>
          <w:szCs w:val="32"/>
        </w:rPr>
        <w:t>日昆明市第十四届人民代表大会常务委员会第十九次会议通过</w:t>
      </w:r>
      <w:r w:rsidRPr="00C91359">
        <w:rPr>
          <w:rFonts w:ascii="Times New Roman" w:eastAsia="楷体_GB2312" w:hAnsi="Times New Roman" w:cs="Times New Roman"/>
          <w:snapToGrid w:val="0"/>
          <w:color w:val="000000"/>
          <w:sz w:val="32"/>
          <w:szCs w:val="32"/>
        </w:rPr>
        <w:t xml:space="preserve">  2019</w:t>
      </w:r>
      <w:r w:rsidRPr="00C91359">
        <w:rPr>
          <w:rFonts w:ascii="Times New Roman" w:eastAsia="楷体_GB2312" w:hAnsi="Times New Roman" w:cs="Times New Roman" w:hint="eastAsia"/>
          <w:snapToGrid w:val="0"/>
          <w:color w:val="000000"/>
          <w:sz w:val="32"/>
          <w:szCs w:val="32"/>
        </w:rPr>
        <w:t>年</w:t>
      </w:r>
      <w:r w:rsidRPr="00C91359">
        <w:rPr>
          <w:rFonts w:ascii="Times New Roman" w:eastAsia="楷体_GB2312" w:hAnsi="Times New Roman" w:cs="Times New Roman"/>
          <w:snapToGrid w:val="0"/>
          <w:color w:val="000000"/>
          <w:sz w:val="32"/>
          <w:szCs w:val="32"/>
        </w:rPr>
        <w:t>7</w:t>
      </w:r>
      <w:r w:rsidRPr="00C91359">
        <w:rPr>
          <w:rFonts w:ascii="Times New Roman" w:eastAsia="楷体_GB2312" w:hAnsi="Times New Roman" w:cs="Times New Roman" w:hint="eastAsia"/>
          <w:snapToGrid w:val="0"/>
          <w:color w:val="000000"/>
          <w:sz w:val="32"/>
          <w:szCs w:val="32"/>
        </w:rPr>
        <w:t>月</w:t>
      </w:r>
      <w:r w:rsidRPr="00C91359">
        <w:rPr>
          <w:rFonts w:ascii="Times New Roman" w:eastAsia="楷体_GB2312" w:hAnsi="Times New Roman" w:cs="Times New Roman"/>
          <w:snapToGrid w:val="0"/>
          <w:color w:val="000000"/>
          <w:sz w:val="32"/>
          <w:szCs w:val="32"/>
        </w:rPr>
        <w:t>25</w:t>
      </w:r>
      <w:r w:rsidRPr="00C91359">
        <w:rPr>
          <w:rFonts w:ascii="Times New Roman" w:eastAsia="楷体_GB2312" w:hAnsi="Times New Roman" w:cs="Times New Roman" w:hint="eastAsia"/>
          <w:snapToGrid w:val="0"/>
          <w:color w:val="000000"/>
          <w:sz w:val="32"/>
          <w:szCs w:val="32"/>
        </w:rPr>
        <w:t>日云南省第十三届人民代表大会常务委员会第十二次会议批准的《昆明市人民代表大会常务委员会关于修改〈昆明市科学技术进步与创新条例〉等六件地方性法规的决定》修正）</w:t>
      </w:r>
    </w:p>
    <w:p w:rsidR="00CD1315" w:rsidRPr="00C91359" w:rsidRDefault="00CD1315" w:rsidP="00DE0267">
      <w:pPr>
        <w:topLinePunct/>
        <w:adjustRightInd w:val="0"/>
        <w:snapToGrid w:val="0"/>
        <w:spacing w:line="620" w:lineRule="exact"/>
        <w:ind w:leftChars="200" w:left="420" w:rightChars="200" w:right="420"/>
        <w:rPr>
          <w:rFonts w:ascii="Times New Roman" w:eastAsia="仿宋_GB2312" w:hAnsi="Times New Roman" w:cs="Times New Roman"/>
          <w:snapToGrid w:val="0"/>
          <w:color w:val="000000"/>
          <w:sz w:val="32"/>
          <w:szCs w:val="32"/>
        </w:rPr>
      </w:pPr>
    </w:p>
    <w:p w:rsidR="00CD1315" w:rsidRPr="00C91359" w:rsidRDefault="00CD1315" w:rsidP="00DE0267">
      <w:pPr>
        <w:topLinePunct/>
        <w:adjustRightInd w:val="0"/>
        <w:snapToGrid w:val="0"/>
        <w:spacing w:line="620" w:lineRule="exact"/>
        <w:jc w:val="center"/>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目</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录</w:t>
      </w:r>
    </w:p>
    <w:p w:rsidR="00CD1315" w:rsidRPr="00C91359" w:rsidRDefault="00CD1315" w:rsidP="00DE0267">
      <w:pPr>
        <w:topLinePunct/>
        <w:adjustRightInd w:val="0"/>
        <w:snapToGrid w:val="0"/>
        <w:spacing w:line="620"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第一章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总</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则</w:t>
      </w:r>
    </w:p>
    <w:p w:rsidR="00CD1315" w:rsidRPr="00C91359" w:rsidRDefault="00CD1315" w:rsidP="00DE0267">
      <w:pPr>
        <w:topLinePunct/>
        <w:adjustRightInd w:val="0"/>
        <w:snapToGrid w:val="0"/>
        <w:spacing w:line="620"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第二章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节能管理</w:t>
      </w:r>
    </w:p>
    <w:p w:rsidR="00CD1315" w:rsidRPr="00C91359" w:rsidRDefault="00CD1315" w:rsidP="00DE0267">
      <w:pPr>
        <w:topLinePunct/>
        <w:adjustRightInd w:val="0"/>
        <w:snapToGrid w:val="0"/>
        <w:spacing w:line="620"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第三章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合理使用能源</w:t>
      </w:r>
    </w:p>
    <w:p w:rsidR="00CD1315" w:rsidRPr="00C91359" w:rsidRDefault="00CD1315" w:rsidP="00DE0267">
      <w:pPr>
        <w:topLinePunct/>
        <w:adjustRightInd w:val="0"/>
        <w:snapToGrid w:val="0"/>
        <w:spacing w:line="620"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第四章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节能技术进步与激励措施</w:t>
      </w:r>
    </w:p>
    <w:p w:rsidR="00CD1315" w:rsidRPr="00C91359" w:rsidRDefault="00CD1315" w:rsidP="00DE0267">
      <w:pPr>
        <w:topLinePunct/>
        <w:adjustRightInd w:val="0"/>
        <w:snapToGrid w:val="0"/>
        <w:spacing w:line="620"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第五章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法律责任</w:t>
      </w:r>
    </w:p>
    <w:p w:rsidR="00CD1315" w:rsidRPr="00C91359" w:rsidRDefault="00CD1315" w:rsidP="00DE0267">
      <w:pPr>
        <w:topLinePunct/>
        <w:adjustRightInd w:val="0"/>
        <w:snapToGrid w:val="0"/>
        <w:spacing w:line="620" w:lineRule="exact"/>
        <w:ind w:firstLineChars="200" w:firstLine="640"/>
        <w:rPr>
          <w:rFonts w:ascii="楷体_GB2312" w:eastAsia="楷体_GB2312" w:hAnsi="Times New Roman" w:cs="Times New Roman"/>
          <w:snapToGrid w:val="0"/>
          <w:color w:val="000000"/>
          <w:sz w:val="32"/>
          <w:szCs w:val="32"/>
        </w:rPr>
      </w:pPr>
      <w:r w:rsidRPr="00C91359">
        <w:rPr>
          <w:rFonts w:ascii="楷体_GB2312" w:eastAsia="楷体_GB2312" w:hAnsi="Times New Roman" w:cs="Times New Roman" w:hint="eastAsia"/>
          <w:snapToGrid w:val="0"/>
          <w:color w:val="000000"/>
          <w:sz w:val="32"/>
          <w:szCs w:val="32"/>
        </w:rPr>
        <w:t>第六章</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附</w:t>
      </w:r>
      <w:r w:rsidRPr="00C91359">
        <w:rPr>
          <w:rFonts w:ascii="楷体_GB2312" w:eastAsia="楷体_GB2312" w:hAnsi="Times New Roman" w:cs="Times New Roman"/>
          <w:snapToGrid w:val="0"/>
          <w:color w:val="000000"/>
          <w:sz w:val="32"/>
          <w:szCs w:val="32"/>
        </w:rPr>
        <w:t xml:space="preserve">  </w:t>
      </w:r>
      <w:r w:rsidRPr="00C91359">
        <w:rPr>
          <w:rFonts w:ascii="楷体_GB2312" w:eastAsia="楷体_GB2312" w:hAnsi="Times New Roman" w:cs="Times New Roman" w:hint="eastAsia"/>
          <w:snapToGrid w:val="0"/>
          <w:color w:val="000000"/>
          <w:sz w:val="32"/>
          <w:szCs w:val="32"/>
        </w:rPr>
        <w:t>则</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CD1315" w:rsidRPr="00C91359" w:rsidRDefault="00CD1315" w:rsidP="00D615FF">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D615FF">
      <w:pPr>
        <w:topLinePunct/>
        <w:adjustRightInd w:val="0"/>
        <w:snapToGrid w:val="0"/>
        <w:spacing w:line="592"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第一章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总</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则</w:t>
      </w:r>
    </w:p>
    <w:p w:rsidR="00CD1315" w:rsidRPr="00C91359" w:rsidRDefault="00CD1315" w:rsidP="00D615FF">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为了推动全市节约能源，提高能源利用效率，促进经济社会全面协调可持续发展，据《中华人民共和国节约能源法》《云南省节约能源条例》等法律、法规，结合本市实际，制定本条例。</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凡在本市行政区域内从事能源开发、加工、经营、利用、管理及其相关活动的单位和个人，应当遵守本条例。</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节能工作应当遵循政府引导，社会参与，市场调节，政策激励，依法管理，技术推进，降耗增效的原则。</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实施节约与开发并举、把节约放在首位的能源发展战略，实行节能降耗的产业政策，调整优化产业、产品和能源消费结构，淘汰落后的生产工艺、设施和设备，降低单位产值能耗、单位产品能耗。</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市、县（市、区）人民政府工业经济主管部门是本行政区域内的节能行政主管部门，负责对辖区内节能工作的规划、宣传、指导、协调和监督管理。</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市、县（市、区）人民政府其他部门，在各自的职责范围内，做好行业节能监督管理工作，并接受同级节能行政主管部门的指导。</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市、县（市、区）人民政府及其有关部门应当开展多种形式的节能宣传和教育工作，增强全民节能意识，推广应用节能技术和节能产品，倡导节约型的生产和消费方式。</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市、县（市、区）人民政府应当把节能专项资金和工作经费列入年度财政预算。</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市、县（市、区）人民政府及相关部门应当在技术培训、信息交流、资金投入等方面支持社会节能服务机构的发展，鼓励节能产品的研发和推广。</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任何单位和个人应当依法履行节能义务，有权举报浪费能源的行为。</w:t>
      </w:r>
    </w:p>
    <w:p w:rsidR="00CD1315" w:rsidRPr="00C91359" w:rsidRDefault="00CD1315" w:rsidP="00813115">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813115">
      <w:pPr>
        <w:topLinePunct/>
        <w:adjustRightInd w:val="0"/>
        <w:snapToGrid w:val="0"/>
        <w:spacing w:line="592"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第二章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节能管理</w:t>
      </w:r>
    </w:p>
    <w:p w:rsidR="00CD1315" w:rsidRPr="00C91359" w:rsidRDefault="00CD1315" w:rsidP="00813115">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市、县（市、区）人民政府应当将节能工作纳入本地区国民经济和社会发展规划，并组织编制节能专项规划。</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节能专项规划应当包括工业节能、建筑节能、交通运输节能、公共机构节能、商业节能、农业农村节能、生活节能等内容。</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市、县（市、区）节能行政主管部门应当依据节能专项规划，制定年度节能计划，报同级人民政府批准后组织实施。</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本市节能工作实行节能目标责任制和节能考核评价制度。</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市人民政府应当根据全市年度节能计划，考核县（市、区）人民政府、市级有关部门、重点用能单位节能目标责任的落实情况，并向社会公布考核结果。</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自然资源和规划行政主管部门、住房和城乡建设行政主管部门应当按照建筑节能规范要求，确定建筑物的用能及节能标准。未达到地方建筑节能标准的建设项目，自然资源和规划行政主管部门不得核发建设工程规划许可证，住房和城乡建设行政主管部门不得核发施工许可证。已经开工建设的，应当责令停止施工、限期改正；已经建成的，不得销售或者使用。</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第十四条</w:t>
      </w:r>
      <w:r w:rsidRPr="00C91359">
        <w:rPr>
          <w:rFonts w:ascii="黑体" w:eastAsia="黑体" w:hAnsi="黑体" w:cs="Times New Roman"/>
          <w:snapToGrid w:val="0"/>
          <w:color w:val="000000"/>
          <w:sz w:val="32"/>
          <w:szCs w:val="32"/>
        </w:rPr>
        <w:t xml:space="preserve"> </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用能单位应当严格执行国家、行业的单位产品能源消耗限额标准，开展能效对标管理。</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鼓励用能单位制定严于国家、行业和地方标准的节能标准。</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市、县（市、区）人民政府应当加强对重点用能单位节能工作的监督和管理，每年公布所辖区域重点用能单位名单及耗能情况。</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节能行政主管部门和相关部门在监督管理中发现重点用能单位有下列情形之一的，应当开展现场调查，责令实施能源审计：</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（一）未实现上年度节能目标的；</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（二）对能源计量数据、统计数据弄虚作假的；</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（三）能源利用效率明显低于同行业平均水平的；</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（四）节能管理制度不健全、节能措施不落实的；</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（五）其他严重违反节能降耗规定的行为。</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本市禁止引进、生产、销售和使用国家明令淘汰或者未达到强制性能源效率标准的用能产品、设备和生产工艺。</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对国家规定有淘汰期限的用能产品、设备、生产工艺，市、县（市、区）节能行政主管部门应当会同相关部门制定淘汰计划，指导、监督用能单位实施淘汰或者技术改造。</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固定资产投资项目实行节能评估和审查制度。不符合强制性节能标准的项目，建设单位不得开工建设；已经建成的，不得投入生产、使用。政府投资项目不符合强制性节能标准的，负责项目审批的机关不得批准建设。</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统计部门应当建立健全能源统计制度、统计指标体系，会同节能行政主管部门、发展和改革部门定期向社会公布地区单位生产总值能耗、规模以上工业增加值能耗以及主要耗能行业的能源消费和节能情况等信息。</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节能行政主管部门应当建立和完善节能服务平台，鼓励社会节能服务机构为用能单位提供节能咨询、设计、评估、检测、审计、认证、培训和推广合同能源管理等服务。</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节能服务机构应当客观、公正地为委托人提供服务，不得弄虚作假，提供虚假信息。</w:t>
      </w:r>
    </w:p>
    <w:p w:rsidR="00CD1315" w:rsidRPr="00C91359" w:rsidRDefault="00CD1315" w:rsidP="00813115">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813115">
      <w:pPr>
        <w:topLinePunct/>
        <w:adjustRightInd w:val="0"/>
        <w:snapToGrid w:val="0"/>
        <w:spacing w:line="592"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第三章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合理使用能源</w:t>
      </w:r>
    </w:p>
    <w:p w:rsidR="00CD1315" w:rsidRPr="00C91359" w:rsidRDefault="00CD1315" w:rsidP="00813115">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重点用能单位应当建立健全节能管理体系，设立能源管理和能源计量岗位，确定能源管理和能源计量人员，对本单位用能状况进行分析、评价，定期向当地节能行政主管部门提出本单位能源利用状况报告和改进措施。</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重点用能单位应当制定年度节能计划，对各类能源的消费实行分类计量和统计，完善能源统计台帐，确保能源消费统计数据真实、完整，并采取节能措施，落实节能目标责任制。</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重点用能单位未实现上一年度节能目标的，应当在能源利用状况报告中说明原因，提出整改计划和措施。</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重点用能单位应当定期组织开展电力需求侧管理潜力调查，制定年度负荷管理目标、节电目标和实施方案。</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电力、钢铁、有色金属、建材、石油加工、化工、煤炭等主要耗能行业应当对耗能设施设备实行节能改造。</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各级开发区、工业园区、产业集聚区应当开发利用新型清洁能源、节能产品及设备，鼓励集中供气、供热，循环利用能源和采用先进的用能控制和监测技术。</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建筑工程应当采用节能型建筑材料、设备，充分利用自然采光，使用高效照明灯具，优化照明系统设计，改进电路控制方式，推广应用智能调控装置。</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具备可再生能源利用条件的工业和民用建筑，建设单位应当选择可再生能源，用于采暖、制冷、照明和热水供应等。</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可再生能源利用设施应当与建筑主体工程同时设计、同时施工、同时验收。</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在销售商品房时，房地产开发企业应当在商品房住宅质量保证书、住宅使用说明书中载明所售商品房的能源消耗指标及采用的节能设施等。</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第二十六条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市、县（市、区）人民政府应当优先发展城乡公共交通，推进节能型公共交通设施建设，鼓励公众利用公共交通工具出行。</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公共设施和大型建筑物应当使用高效节能产品和能耗监测系统，并对既有的空调、照明、电梯、锅炉等耗能设施进行节能改造。</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公共机构实施能耗定额管理，优先采购列入政府采购名录的节能产品、设备，禁止采购国家明令淘汰的耗能产品、设备。</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第二十九条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市、县（市、区）人民政府应当加大对农业和农村节能工作的资金投入，推广使用沼气、太阳能、节柴灶等节能技术和节能产品，淘汰高耗能的农业机械。</w:t>
      </w:r>
    </w:p>
    <w:p w:rsidR="00CD1315" w:rsidRPr="00C91359" w:rsidRDefault="00CD1315" w:rsidP="00813115">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813115">
      <w:pPr>
        <w:topLinePunct/>
        <w:adjustRightInd w:val="0"/>
        <w:snapToGrid w:val="0"/>
        <w:spacing w:line="592"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第四章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节能技术进步与激励措施</w:t>
      </w:r>
    </w:p>
    <w:p w:rsidR="00CD1315" w:rsidRPr="00C91359" w:rsidRDefault="00CD1315" w:rsidP="00813115">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市、县（市、区）人民政府的节能专项资金主要用于以下方面：</w:t>
      </w:r>
    </w:p>
    <w:p w:rsidR="00CD1315" w:rsidRPr="00C91359" w:rsidRDefault="00CD1315" w:rsidP="008F624C">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（一）节能技术和产品的研发、示范和推广；</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（二）节能技术改造和技术升级；</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（三）淘汰落后的耗能产品、设备和生产工艺；</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（四）重点节能工程的实施；</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（五）新能源和可再生能源利用；</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（六）节能统计、监测、评估、监察，能源审计、能效对标、节能管理服务体系能力建设；</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（七）节能宣传、培训、奖励；</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（八）节能工作的其他用途。</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市、县（市、区）人民政府应当加大对节能技术研究开发的投入力度，支持科研单位、高等院校和其他单位、个人开展节能技术和产品的研究、开发、示范和推广，公布节能技术、节能产品的推广目录。</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鼓励和支持开发应用太阳能、风能、水能、地热能、生物质能等清洁能源、新能源和可再生能源。</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市、县（市、区）人民政府应当运用市场机制推动节能工作开展，逐步推行有利于节能的能源差别价格政策。</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企业进行节能技术改造、进口节能研发用品、购置节能专用设备、实施合同能源管理项目，符合税收优惠条件和规定的，依法享受税收优惠。</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鼓励用能单位和个人实施下列节能措施：</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（一）推广热电联产、集中供热，发展热能梯级利用技术，热、电、冷联产技术，提高热能综合利用率；</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（二）采用高效节能电动机、风机、泵类设备，实施电机系统节能改造；</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（三）采用高效节电照明产品、照明系统和新型节电光源；</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（四）采用洁净煤燃烧技术及替代石油技术；</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Times New Roman" w:eastAsia="仿宋_GB2312" w:hAnsi="Times New Roman" w:cs="Times New Roman" w:hint="eastAsia"/>
          <w:snapToGrid w:val="0"/>
          <w:color w:val="000000"/>
          <w:sz w:val="32"/>
          <w:szCs w:val="32"/>
        </w:rPr>
        <w:t>（五）采用其他技术成熟、效益显著的先进节能技术、工艺、设备、材料、产品和先进管理方式。</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第三十六条</w:t>
      </w:r>
      <w:r w:rsidRPr="00C91359">
        <w:rPr>
          <w:rFonts w:ascii="黑体" w:eastAsia="黑体" w:hAnsi="黑体"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pacing w:val="-8"/>
          <w:sz w:val="32"/>
          <w:szCs w:val="32"/>
        </w:rPr>
        <w:t>市、县（市、区）人民政府对在节能管理、节能技术研究和推广应用中成绩显著的单位及个人，给予表彰和奖励。</w:t>
      </w:r>
    </w:p>
    <w:p w:rsidR="00CD1315" w:rsidRPr="00C91359" w:rsidRDefault="00CD1315" w:rsidP="00C922AD">
      <w:pPr>
        <w:topLinePunct/>
        <w:adjustRightInd w:val="0"/>
        <w:snapToGrid w:val="0"/>
        <w:spacing w:line="566" w:lineRule="exact"/>
        <w:jc w:val="center"/>
        <w:rPr>
          <w:rFonts w:ascii="Times New Roman" w:eastAsia="仿宋_GB2312" w:hAnsi="Times New Roman" w:cs="Times New Roman"/>
          <w:snapToGrid w:val="0"/>
          <w:color w:val="000000"/>
          <w:sz w:val="32"/>
          <w:szCs w:val="32"/>
        </w:rPr>
      </w:pPr>
    </w:p>
    <w:p w:rsidR="00CD1315" w:rsidRPr="00C91359" w:rsidRDefault="00CD1315" w:rsidP="00C922AD">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第五章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法律责任</w:t>
      </w:r>
    </w:p>
    <w:p w:rsidR="00CD1315" w:rsidRPr="00C91359" w:rsidRDefault="00CD1315" w:rsidP="00C922AD">
      <w:pPr>
        <w:topLinePunct/>
        <w:adjustRightInd w:val="0"/>
        <w:snapToGrid w:val="0"/>
        <w:spacing w:line="566" w:lineRule="exact"/>
        <w:jc w:val="center"/>
        <w:rPr>
          <w:rFonts w:ascii="Times New Roman" w:eastAsia="仿宋_GB2312" w:hAnsi="Times New Roman" w:cs="Times New Roman"/>
          <w:snapToGrid w:val="0"/>
          <w:color w:val="000000"/>
          <w:sz w:val="32"/>
          <w:szCs w:val="32"/>
        </w:rPr>
      </w:pP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第三十七条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违反本条例第十四条第一款规定，用能单位超过国家单位产品能耗限额标准用能的，由节能行政主管部门提出整改意见，逾期未整改或者整改未达到要求的，依法责令停业整顿或者关闭。</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pacing w:val="-8"/>
          <w:sz w:val="32"/>
          <w:szCs w:val="32"/>
        </w:rPr>
      </w:pPr>
      <w:r w:rsidRPr="00C91359">
        <w:rPr>
          <w:rFonts w:ascii="黑体" w:eastAsia="黑体" w:hAnsi="黑体" w:cs="Times New Roman" w:hint="eastAsia"/>
          <w:snapToGrid w:val="0"/>
          <w:color w:val="000000"/>
          <w:sz w:val="32"/>
          <w:szCs w:val="32"/>
        </w:rPr>
        <w:t>第三十八条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pacing w:val="-8"/>
          <w:sz w:val="32"/>
          <w:szCs w:val="32"/>
        </w:rPr>
        <w:t>违反本条例第十六条规定，重点用能单位不实施能源审计的，由节能行政主管部门处以</w:t>
      </w:r>
      <w:r w:rsidRPr="00C91359">
        <w:rPr>
          <w:rFonts w:ascii="Times New Roman" w:eastAsia="仿宋_GB2312" w:hAnsi="Times New Roman" w:cs="Times New Roman"/>
          <w:snapToGrid w:val="0"/>
          <w:color w:val="000000"/>
          <w:spacing w:val="-8"/>
          <w:sz w:val="32"/>
          <w:szCs w:val="32"/>
        </w:rPr>
        <w:t>5000</w:t>
      </w:r>
      <w:r w:rsidRPr="00C91359">
        <w:rPr>
          <w:rFonts w:ascii="Times New Roman" w:eastAsia="仿宋_GB2312" w:hAnsi="Times New Roman" w:cs="Times New Roman" w:hint="eastAsia"/>
          <w:snapToGrid w:val="0"/>
          <w:color w:val="000000"/>
          <w:spacing w:val="-8"/>
          <w:sz w:val="32"/>
          <w:szCs w:val="32"/>
        </w:rPr>
        <w:t>元以上</w:t>
      </w:r>
      <w:r w:rsidRPr="00C91359">
        <w:rPr>
          <w:rFonts w:ascii="Times New Roman" w:eastAsia="仿宋_GB2312" w:hAnsi="Times New Roman" w:cs="Times New Roman"/>
          <w:snapToGrid w:val="0"/>
          <w:color w:val="000000"/>
          <w:spacing w:val="-8"/>
          <w:sz w:val="32"/>
          <w:szCs w:val="32"/>
        </w:rPr>
        <w:t>2</w:t>
      </w:r>
      <w:r w:rsidRPr="00C91359">
        <w:rPr>
          <w:rFonts w:ascii="Times New Roman" w:eastAsia="仿宋_GB2312" w:hAnsi="Times New Roman" w:cs="Times New Roman" w:hint="eastAsia"/>
          <w:snapToGrid w:val="0"/>
          <w:color w:val="000000"/>
          <w:spacing w:val="-8"/>
          <w:sz w:val="32"/>
          <w:szCs w:val="32"/>
        </w:rPr>
        <w:t>万元以下罚款。</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第三十九条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负责审批政府投资项目的机关违反本条例规定，对不符合强制性节能标准的项目予以批准建设的，对直接负责的主管人员和其他直接责任人员依法给予处分。固定资产投资项目建设单位开工建设不符合强制性节能标准的项目或者将该项目投入生产、使用的，由节能行政主管部门责令停止建设或者停止生产、使用，限期改造；不能改造或者逾期不改造的生产性项目，由节能行政主管部门报请本级人民政府按照国务院规定的权限责令关闭。</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第四十条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违反本条例第二十条第二款规定，节能服务机构提供虚假信息的，按管理权限由节能行政主管部门责令改正，没收违法所得，并处</w:t>
      </w:r>
      <w:r w:rsidRPr="00C91359">
        <w:rPr>
          <w:rFonts w:ascii="Times New Roman" w:eastAsia="仿宋_GB2312" w:hAnsi="Times New Roman" w:cs="Times New Roman"/>
          <w:snapToGrid w:val="0"/>
          <w:color w:val="000000"/>
          <w:sz w:val="32"/>
          <w:szCs w:val="32"/>
        </w:rPr>
        <w:t>5</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10</w:t>
      </w:r>
      <w:r w:rsidRPr="00C91359">
        <w:rPr>
          <w:rFonts w:ascii="Times New Roman" w:eastAsia="仿宋_GB2312" w:hAnsi="Times New Roman" w:cs="Times New Roman" w:hint="eastAsia"/>
          <w:snapToGrid w:val="0"/>
          <w:color w:val="000000"/>
          <w:sz w:val="32"/>
          <w:szCs w:val="32"/>
        </w:rPr>
        <w:t>万元以下罚款。</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第四十一条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违反本条例第二十一条规定，重点用能单位未设立能源管理和能源计量岗位、确定能源管理和能源计量人员的，由节能行政主管部门责令限期改正；逾期不改正的，处以</w:t>
      </w:r>
      <w:r w:rsidRPr="00C91359">
        <w:rPr>
          <w:rFonts w:ascii="Times New Roman" w:eastAsia="仿宋_GB2312" w:hAnsi="Times New Roman" w:cs="Times New Roman"/>
          <w:snapToGrid w:val="0"/>
          <w:color w:val="000000"/>
          <w:sz w:val="32"/>
          <w:szCs w:val="32"/>
        </w:rPr>
        <w:t>1</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3</w:t>
      </w:r>
      <w:r w:rsidRPr="00C91359">
        <w:rPr>
          <w:rFonts w:ascii="Times New Roman" w:eastAsia="仿宋_GB2312" w:hAnsi="Times New Roman" w:cs="Times New Roman" w:hint="eastAsia"/>
          <w:snapToGrid w:val="0"/>
          <w:color w:val="000000"/>
          <w:sz w:val="32"/>
          <w:szCs w:val="32"/>
        </w:rPr>
        <w:t>万元以下罚款。</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第四十二条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违反本条例第二十四条规定的，由住房和城乡建设行政主管部门责令建设单位停止建设，限期整改；逾期未整改的，处以</w:t>
      </w:r>
      <w:r w:rsidRPr="00C91359">
        <w:rPr>
          <w:rFonts w:ascii="Times New Roman" w:eastAsia="仿宋_GB2312" w:hAnsi="Times New Roman" w:cs="Times New Roman"/>
          <w:snapToGrid w:val="0"/>
          <w:color w:val="000000"/>
          <w:sz w:val="32"/>
          <w:szCs w:val="32"/>
        </w:rPr>
        <w:t>20</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50</w:t>
      </w:r>
      <w:r w:rsidRPr="00C91359">
        <w:rPr>
          <w:rFonts w:ascii="Times New Roman" w:eastAsia="仿宋_GB2312" w:hAnsi="Times New Roman" w:cs="Times New Roman" w:hint="eastAsia"/>
          <w:snapToGrid w:val="0"/>
          <w:color w:val="000000"/>
          <w:sz w:val="32"/>
          <w:szCs w:val="32"/>
        </w:rPr>
        <w:t>万元以下罚款。</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第四十三条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违反本条例第二十五条规定的，由住房和城乡建设行政主管部门责令限期整改；逾期未整改的，责令停止销售，处以</w:t>
      </w:r>
      <w:r w:rsidRPr="00C91359">
        <w:rPr>
          <w:rFonts w:ascii="Times New Roman" w:eastAsia="仿宋_GB2312" w:hAnsi="Times New Roman" w:cs="Times New Roman"/>
          <w:snapToGrid w:val="0"/>
          <w:color w:val="000000"/>
          <w:sz w:val="32"/>
          <w:szCs w:val="32"/>
        </w:rPr>
        <w:t>3</w:t>
      </w:r>
      <w:r w:rsidRPr="00C91359">
        <w:rPr>
          <w:rFonts w:ascii="Times New Roman" w:eastAsia="仿宋_GB2312" w:hAnsi="Times New Roman" w:cs="Times New Roman" w:hint="eastAsia"/>
          <w:snapToGrid w:val="0"/>
          <w:color w:val="000000"/>
          <w:sz w:val="32"/>
          <w:szCs w:val="32"/>
        </w:rPr>
        <w:t>万元以上</w:t>
      </w:r>
      <w:r w:rsidRPr="00C91359">
        <w:rPr>
          <w:rFonts w:ascii="Times New Roman" w:eastAsia="仿宋_GB2312" w:hAnsi="Times New Roman" w:cs="Times New Roman"/>
          <w:snapToGrid w:val="0"/>
          <w:color w:val="000000"/>
          <w:sz w:val="32"/>
          <w:szCs w:val="32"/>
        </w:rPr>
        <w:t>5</w:t>
      </w:r>
      <w:r w:rsidRPr="00C91359">
        <w:rPr>
          <w:rFonts w:ascii="Times New Roman" w:eastAsia="仿宋_GB2312" w:hAnsi="Times New Roman" w:cs="Times New Roman" w:hint="eastAsia"/>
          <w:snapToGrid w:val="0"/>
          <w:color w:val="000000"/>
          <w:sz w:val="32"/>
          <w:szCs w:val="32"/>
        </w:rPr>
        <w:t>万元以下罚款。</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第四十四条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违反本条例第二十八条规定的，对直接责任人依法给予行政处分。</w:t>
      </w:r>
    </w:p>
    <w:p w:rsidR="00CD1315" w:rsidRPr="00C91359" w:rsidRDefault="00CD1315" w:rsidP="00C922AD">
      <w:pPr>
        <w:topLinePunct/>
        <w:adjustRightInd w:val="0"/>
        <w:snapToGrid w:val="0"/>
        <w:spacing w:line="566" w:lineRule="exact"/>
        <w:ind w:firstLineChars="200" w:firstLine="640"/>
        <w:rPr>
          <w:rFonts w:ascii="Times New Roman" w:eastAsia="仿宋_GB2312" w:hAnsi="Times New Roman" w:cs="Times New Roman"/>
          <w:snapToGrid w:val="0"/>
          <w:color w:val="000000"/>
          <w:sz w:val="32"/>
          <w:szCs w:val="32"/>
        </w:rPr>
      </w:pPr>
      <w:r w:rsidRPr="00C91359">
        <w:rPr>
          <w:rFonts w:ascii="黑体" w:eastAsia="黑体" w:hAnsi="黑体" w:cs="Times New Roman" w:hint="eastAsia"/>
          <w:snapToGrid w:val="0"/>
          <w:color w:val="000000"/>
          <w:sz w:val="32"/>
          <w:szCs w:val="32"/>
        </w:rPr>
        <w:t>第四十五条</w:t>
      </w:r>
      <w:r w:rsidRPr="00C91359">
        <w:rPr>
          <w:rFonts w:ascii="Times New Roman" w:eastAsia="仿宋_GB2312" w:hAnsi="Times New Roman" w:cs="Times New Roman"/>
          <w:snapToGrid w:val="0"/>
          <w:color w:val="000000"/>
          <w:sz w:val="32"/>
          <w:szCs w:val="32"/>
        </w:rPr>
        <w:t xml:space="preserve">  </w:t>
      </w:r>
      <w:r w:rsidRPr="00C91359">
        <w:rPr>
          <w:rFonts w:ascii="Times New Roman" w:eastAsia="仿宋_GB2312" w:hAnsi="Times New Roman" w:cs="Times New Roman" w:hint="eastAsia"/>
          <w:snapToGrid w:val="0"/>
          <w:color w:val="000000"/>
          <w:sz w:val="32"/>
          <w:szCs w:val="32"/>
        </w:rPr>
        <w:t>国家工作人员在节能管理工作中滥用职权、玩忽职守、徇私舞弊的，依法给予行政处分；构成犯罪的，依法追究刑事责任。</w:t>
      </w:r>
    </w:p>
    <w:p w:rsidR="00CD1315" w:rsidRPr="00C91359" w:rsidRDefault="00CD1315" w:rsidP="00C922AD">
      <w:pPr>
        <w:topLinePunct/>
        <w:adjustRightInd w:val="0"/>
        <w:snapToGrid w:val="0"/>
        <w:spacing w:line="566" w:lineRule="exact"/>
        <w:jc w:val="center"/>
        <w:rPr>
          <w:rFonts w:ascii="Times New Roman" w:eastAsia="仿宋_GB2312" w:hAnsi="Times New Roman" w:cs="Times New Roman"/>
          <w:snapToGrid w:val="0"/>
          <w:color w:val="000000"/>
          <w:sz w:val="32"/>
          <w:szCs w:val="32"/>
        </w:rPr>
      </w:pPr>
    </w:p>
    <w:p w:rsidR="00CD1315" w:rsidRPr="00C91359" w:rsidRDefault="00CD1315" w:rsidP="00C922AD">
      <w:pPr>
        <w:topLinePunct/>
        <w:adjustRightInd w:val="0"/>
        <w:snapToGrid w:val="0"/>
        <w:spacing w:line="566" w:lineRule="exact"/>
        <w:jc w:val="center"/>
        <w:rPr>
          <w:rFonts w:ascii="黑体" w:eastAsia="黑体" w:hAnsi="黑体" w:cs="Times New Roman"/>
          <w:snapToGrid w:val="0"/>
          <w:color w:val="000000"/>
          <w:sz w:val="32"/>
          <w:szCs w:val="32"/>
        </w:rPr>
      </w:pPr>
      <w:r w:rsidRPr="00C91359">
        <w:rPr>
          <w:rFonts w:ascii="黑体" w:eastAsia="黑体" w:hAnsi="黑体" w:cs="Times New Roman" w:hint="eastAsia"/>
          <w:snapToGrid w:val="0"/>
          <w:color w:val="000000"/>
          <w:sz w:val="32"/>
          <w:szCs w:val="32"/>
        </w:rPr>
        <w:t>第六章</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附</w:t>
      </w:r>
      <w:r w:rsidRPr="00C91359">
        <w:rPr>
          <w:rFonts w:ascii="黑体" w:eastAsia="黑体" w:hAnsi="黑体" w:cs="Times New Roman"/>
          <w:snapToGrid w:val="0"/>
          <w:color w:val="000000"/>
          <w:sz w:val="32"/>
          <w:szCs w:val="32"/>
        </w:rPr>
        <w:t xml:space="preserve">  </w:t>
      </w:r>
      <w:r w:rsidRPr="00C91359">
        <w:rPr>
          <w:rFonts w:ascii="黑体" w:eastAsia="黑体" w:hAnsi="黑体" w:cs="Times New Roman" w:hint="eastAsia"/>
          <w:snapToGrid w:val="0"/>
          <w:color w:val="000000"/>
          <w:sz w:val="32"/>
          <w:szCs w:val="32"/>
        </w:rPr>
        <w:t>则</w:t>
      </w:r>
    </w:p>
    <w:p w:rsidR="00CD1315" w:rsidRPr="00C91359" w:rsidRDefault="00CD1315" w:rsidP="00C922AD">
      <w:pPr>
        <w:topLinePunct/>
        <w:adjustRightInd w:val="0"/>
        <w:snapToGrid w:val="0"/>
        <w:spacing w:line="566" w:lineRule="exact"/>
        <w:jc w:val="center"/>
        <w:rPr>
          <w:rFonts w:ascii="Times New Roman" w:eastAsia="仿宋_GB2312" w:hAnsi="Times New Roman" w:cs="Times New Roman"/>
          <w:snapToGrid w:val="0"/>
          <w:color w:val="000000"/>
          <w:sz w:val="32"/>
          <w:szCs w:val="32"/>
        </w:rPr>
      </w:pPr>
    </w:p>
    <w:p w:rsidR="00CD1315" w:rsidRPr="00EF0416" w:rsidRDefault="00CD1315" w:rsidP="005D1A33">
      <w:pPr>
        <w:topLinePunct/>
        <w:adjustRightInd w:val="0"/>
        <w:snapToGrid w:val="0"/>
        <w:spacing w:line="566" w:lineRule="exact"/>
        <w:ind w:firstLineChars="200" w:firstLine="640"/>
        <w:rPr>
          <w:rFonts w:ascii="Times New Roman" w:eastAsia="仿宋_GB2312" w:hAnsi="Times New Roman"/>
          <w:snapToGrid w:val="0"/>
          <w:color w:val="000000"/>
          <w:kern w:val="32"/>
          <w:sz w:val="32"/>
          <w:szCs w:val="32"/>
        </w:rPr>
      </w:pPr>
      <w:r w:rsidRPr="005D1A33">
        <w:rPr>
          <w:rFonts w:ascii="黑体" w:eastAsia="黑体" w:hAnsi="黑体" w:cs="Times New Roman" w:hint="eastAsia"/>
          <w:snapToGrid w:val="0"/>
          <w:color w:val="000000"/>
          <w:sz w:val="32"/>
          <w:szCs w:val="32"/>
        </w:rPr>
        <w:t>第四十六条</w:t>
      </w:r>
      <w:r w:rsidRPr="005D1A33">
        <w:rPr>
          <w:rFonts w:ascii="黑体" w:eastAsia="黑体" w:hAnsi="黑体" w:cs="Times New Roman"/>
          <w:snapToGrid w:val="0"/>
          <w:color w:val="000000"/>
          <w:sz w:val="32"/>
          <w:szCs w:val="32"/>
        </w:rPr>
        <w:t xml:space="preserve">  </w:t>
      </w:r>
      <w:r w:rsidRPr="005D1A33">
        <w:rPr>
          <w:rFonts w:ascii="Times New Roman" w:eastAsia="仿宋_GB2312" w:hAnsi="Times New Roman" w:cs="Times New Roman" w:hint="eastAsia"/>
          <w:snapToGrid w:val="0"/>
          <w:color w:val="000000"/>
          <w:sz w:val="32"/>
          <w:szCs w:val="32"/>
        </w:rPr>
        <w:t>本条例自</w:t>
      </w:r>
      <w:r w:rsidRPr="005D1A33">
        <w:rPr>
          <w:rFonts w:ascii="Times New Roman" w:eastAsia="仿宋_GB2312" w:hAnsi="Times New Roman" w:cs="Times New Roman"/>
          <w:snapToGrid w:val="0"/>
          <w:color w:val="000000"/>
          <w:sz w:val="32"/>
          <w:szCs w:val="32"/>
        </w:rPr>
        <w:t>2012</w:t>
      </w:r>
      <w:r w:rsidRPr="005D1A33">
        <w:rPr>
          <w:rFonts w:ascii="Times New Roman" w:eastAsia="仿宋_GB2312" w:hAnsi="Times New Roman" w:cs="Times New Roman" w:hint="eastAsia"/>
          <w:snapToGrid w:val="0"/>
          <w:color w:val="000000"/>
          <w:sz w:val="32"/>
          <w:szCs w:val="32"/>
        </w:rPr>
        <w:t>年</w:t>
      </w:r>
      <w:r w:rsidRPr="005D1A33">
        <w:rPr>
          <w:rFonts w:ascii="Times New Roman" w:eastAsia="仿宋_GB2312" w:hAnsi="Times New Roman" w:cs="Times New Roman"/>
          <w:snapToGrid w:val="0"/>
          <w:color w:val="000000"/>
          <w:sz w:val="32"/>
          <w:szCs w:val="32"/>
        </w:rPr>
        <w:t>10</w:t>
      </w:r>
      <w:r w:rsidRPr="005D1A33">
        <w:rPr>
          <w:rFonts w:ascii="Times New Roman" w:eastAsia="仿宋_GB2312" w:hAnsi="Times New Roman" w:cs="Times New Roman" w:hint="eastAsia"/>
          <w:snapToGrid w:val="0"/>
          <w:color w:val="000000"/>
          <w:sz w:val="32"/>
          <w:szCs w:val="32"/>
        </w:rPr>
        <w:t>月</w:t>
      </w:r>
      <w:r w:rsidRPr="005D1A33">
        <w:rPr>
          <w:rFonts w:ascii="Times New Roman" w:eastAsia="仿宋_GB2312" w:hAnsi="Times New Roman" w:cs="Times New Roman"/>
          <w:snapToGrid w:val="0"/>
          <w:color w:val="000000"/>
          <w:sz w:val="32"/>
          <w:szCs w:val="32"/>
        </w:rPr>
        <w:t>1</w:t>
      </w:r>
      <w:r w:rsidRPr="005D1A33">
        <w:rPr>
          <w:rFonts w:ascii="Times New Roman" w:eastAsia="仿宋_GB2312" w:hAnsi="Times New Roman" w:cs="Times New Roman" w:hint="eastAsia"/>
          <w:snapToGrid w:val="0"/>
          <w:color w:val="000000"/>
          <w:sz w:val="32"/>
          <w:szCs w:val="32"/>
        </w:rPr>
        <w:t>日起施行。</w:t>
      </w:r>
    </w:p>
    <w:sectPr w:rsidR="00CD1315" w:rsidRPr="00EF0416" w:rsidSect="00F0180E">
      <w:headerReference w:type="default" r:id="rId7"/>
      <w:footerReference w:type="even" r:id="rId8"/>
      <w:footerReference w:type="default" r:id="rId9"/>
      <w:pgSz w:w="11906" w:h="16838"/>
      <w:pgMar w:top="1928" w:right="1531" w:bottom="1871" w:left="1531"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315" w:rsidRDefault="00CD1315">
      <w:r>
        <w:separator/>
      </w:r>
    </w:p>
  </w:endnote>
  <w:endnote w:type="continuationSeparator" w:id="0">
    <w:p w:rsidR="00CD1315" w:rsidRDefault="00CD1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华文行楷"/>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15" w:rsidRDefault="00CD1315">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CD1315" w:rsidRDefault="00CD131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15" w:rsidRDefault="00CD1315">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10</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CD1315" w:rsidRDefault="00CD131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315" w:rsidRDefault="00CD1315">
      <w:r>
        <w:separator/>
      </w:r>
    </w:p>
  </w:footnote>
  <w:footnote w:type="continuationSeparator" w:id="0">
    <w:p w:rsidR="00CD1315" w:rsidRDefault="00CD1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315" w:rsidRDefault="00CD1315">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2A0F8"/>
    <w:multiLevelType w:val="singleLevel"/>
    <w:tmpl w:val="5D22A0F8"/>
    <w:lvl w:ilvl="0">
      <w:start w:val="2"/>
      <w:numFmt w:val="chineseCounting"/>
      <w:suff w:val="nothing"/>
      <w:lvlText w:val="（%1）"/>
      <w:lvlJc w:val="left"/>
      <w:rPr>
        <w:rFonts w:cs="Times New Roman"/>
      </w:rPr>
    </w:lvl>
  </w:abstractNum>
  <w:abstractNum w:abstractNumId="1">
    <w:nsid w:val="5D22BB92"/>
    <w:multiLevelType w:val="singleLevel"/>
    <w:tmpl w:val="5D22BB92"/>
    <w:lvl w:ilvl="0">
      <w:start w:val="1"/>
      <w:numFmt w:val="chineseCounting"/>
      <w:suff w:val="nothing"/>
      <w:lvlText w:val="%1、"/>
      <w:lvlJc w:val="left"/>
      <w:rPr>
        <w:rFonts w:cs="Times New Roman"/>
      </w:rPr>
    </w:lvl>
  </w:abstractNum>
  <w:abstractNum w:abstractNumId="2">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5BF7"/>
    <w:rsid w:val="00005DB4"/>
    <w:rsid w:val="000075A4"/>
    <w:rsid w:val="00007A8F"/>
    <w:rsid w:val="00007ACA"/>
    <w:rsid w:val="00007CB4"/>
    <w:rsid w:val="00007E33"/>
    <w:rsid w:val="000103C6"/>
    <w:rsid w:val="000107A0"/>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2199"/>
    <w:rsid w:val="00022326"/>
    <w:rsid w:val="00023C1A"/>
    <w:rsid w:val="00023D0A"/>
    <w:rsid w:val="000240FA"/>
    <w:rsid w:val="00025644"/>
    <w:rsid w:val="00025AFA"/>
    <w:rsid w:val="00025ECD"/>
    <w:rsid w:val="000262A0"/>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018"/>
    <w:rsid w:val="000527E0"/>
    <w:rsid w:val="00052EB1"/>
    <w:rsid w:val="00053331"/>
    <w:rsid w:val="00053B36"/>
    <w:rsid w:val="000545A4"/>
    <w:rsid w:val="000547A2"/>
    <w:rsid w:val="00054937"/>
    <w:rsid w:val="00054F61"/>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3D0F"/>
    <w:rsid w:val="0007425F"/>
    <w:rsid w:val="00075AE7"/>
    <w:rsid w:val="000760FF"/>
    <w:rsid w:val="00076AF9"/>
    <w:rsid w:val="00080183"/>
    <w:rsid w:val="00083210"/>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665"/>
    <w:rsid w:val="000A1A6E"/>
    <w:rsid w:val="000A1DE5"/>
    <w:rsid w:val="000A27C5"/>
    <w:rsid w:val="000A3115"/>
    <w:rsid w:val="000A32E6"/>
    <w:rsid w:val="000A39D3"/>
    <w:rsid w:val="000A3BAC"/>
    <w:rsid w:val="000A4369"/>
    <w:rsid w:val="000A6145"/>
    <w:rsid w:val="000A65A6"/>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426"/>
    <w:rsid w:val="000D4CB7"/>
    <w:rsid w:val="000D5EA4"/>
    <w:rsid w:val="000D61C7"/>
    <w:rsid w:val="000D656A"/>
    <w:rsid w:val="000D6A1B"/>
    <w:rsid w:val="000E0097"/>
    <w:rsid w:val="000E16E8"/>
    <w:rsid w:val="000E3AE8"/>
    <w:rsid w:val="000E498E"/>
    <w:rsid w:val="000E5641"/>
    <w:rsid w:val="000E57F0"/>
    <w:rsid w:val="000E62EA"/>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7FF3"/>
    <w:rsid w:val="00101583"/>
    <w:rsid w:val="0010211C"/>
    <w:rsid w:val="0010372B"/>
    <w:rsid w:val="00103EDF"/>
    <w:rsid w:val="001041AF"/>
    <w:rsid w:val="001050BA"/>
    <w:rsid w:val="00105433"/>
    <w:rsid w:val="00106E82"/>
    <w:rsid w:val="00107DF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1FD"/>
    <w:rsid w:val="001538E3"/>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524"/>
    <w:rsid w:val="00193E26"/>
    <w:rsid w:val="00194C64"/>
    <w:rsid w:val="00195C53"/>
    <w:rsid w:val="00197289"/>
    <w:rsid w:val="001A18A2"/>
    <w:rsid w:val="001A2520"/>
    <w:rsid w:val="001A26F9"/>
    <w:rsid w:val="001A27B7"/>
    <w:rsid w:val="001A2F48"/>
    <w:rsid w:val="001A5146"/>
    <w:rsid w:val="001A6057"/>
    <w:rsid w:val="001A7CED"/>
    <w:rsid w:val="001B0582"/>
    <w:rsid w:val="001B058E"/>
    <w:rsid w:val="001B06F1"/>
    <w:rsid w:val="001B088C"/>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17D"/>
    <w:rsid w:val="001C77D0"/>
    <w:rsid w:val="001D0C56"/>
    <w:rsid w:val="001D0C5E"/>
    <w:rsid w:val="001D1606"/>
    <w:rsid w:val="001D20BC"/>
    <w:rsid w:val="001D269D"/>
    <w:rsid w:val="001D32FE"/>
    <w:rsid w:val="001D345F"/>
    <w:rsid w:val="001D3982"/>
    <w:rsid w:val="001D4498"/>
    <w:rsid w:val="001D4949"/>
    <w:rsid w:val="001D4BDE"/>
    <w:rsid w:val="001D510C"/>
    <w:rsid w:val="001D58B6"/>
    <w:rsid w:val="001D5C98"/>
    <w:rsid w:val="001D659C"/>
    <w:rsid w:val="001D669F"/>
    <w:rsid w:val="001D6A45"/>
    <w:rsid w:val="001D6B0C"/>
    <w:rsid w:val="001D7AA1"/>
    <w:rsid w:val="001E049F"/>
    <w:rsid w:val="001E0FD2"/>
    <w:rsid w:val="001E127C"/>
    <w:rsid w:val="001E1BBE"/>
    <w:rsid w:val="001E24E2"/>
    <w:rsid w:val="001E28C7"/>
    <w:rsid w:val="001E2AB5"/>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636"/>
    <w:rsid w:val="00244713"/>
    <w:rsid w:val="00244EE6"/>
    <w:rsid w:val="00247054"/>
    <w:rsid w:val="002509F9"/>
    <w:rsid w:val="002515BE"/>
    <w:rsid w:val="00252278"/>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A7DAC"/>
    <w:rsid w:val="002B00EF"/>
    <w:rsid w:val="002B0C07"/>
    <w:rsid w:val="002B1B41"/>
    <w:rsid w:val="002B2A66"/>
    <w:rsid w:val="002B3788"/>
    <w:rsid w:val="002B43F7"/>
    <w:rsid w:val="002B53D1"/>
    <w:rsid w:val="002B667E"/>
    <w:rsid w:val="002B6C77"/>
    <w:rsid w:val="002C0B09"/>
    <w:rsid w:val="002C2303"/>
    <w:rsid w:val="002C2ACB"/>
    <w:rsid w:val="002C2C70"/>
    <w:rsid w:val="002C3247"/>
    <w:rsid w:val="002C64C5"/>
    <w:rsid w:val="002C71C4"/>
    <w:rsid w:val="002C73CB"/>
    <w:rsid w:val="002C7F6E"/>
    <w:rsid w:val="002D051D"/>
    <w:rsid w:val="002D0A7C"/>
    <w:rsid w:val="002D32FC"/>
    <w:rsid w:val="002D393B"/>
    <w:rsid w:val="002D3B15"/>
    <w:rsid w:val="002D3ED3"/>
    <w:rsid w:val="002D4016"/>
    <w:rsid w:val="002D4564"/>
    <w:rsid w:val="002D4C95"/>
    <w:rsid w:val="002D56E2"/>
    <w:rsid w:val="002D743E"/>
    <w:rsid w:val="002E08C4"/>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40AB"/>
    <w:rsid w:val="00344F98"/>
    <w:rsid w:val="00345811"/>
    <w:rsid w:val="00346668"/>
    <w:rsid w:val="00346AA2"/>
    <w:rsid w:val="00347303"/>
    <w:rsid w:val="00347651"/>
    <w:rsid w:val="00347B4B"/>
    <w:rsid w:val="00350ACE"/>
    <w:rsid w:val="003512E9"/>
    <w:rsid w:val="00351E70"/>
    <w:rsid w:val="00351E78"/>
    <w:rsid w:val="0035248C"/>
    <w:rsid w:val="003527E7"/>
    <w:rsid w:val="00352834"/>
    <w:rsid w:val="003536BC"/>
    <w:rsid w:val="00353A3B"/>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15E"/>
    <w:rsid w:val="003815FF"/>
    <w:rsid w:val="00382A47"/>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56FF"/>
    <w:rsid w:val="0039570A"/>
    <w:rsid w:val="003961EB"/>
    <w:rsid w:val="00396840"/>
    <w:rsid w:val="0039746E"/>
    <w:rsid w:val="0039754D"/>
    <w:rsid w:val="003A0912"/>
    <w:rsid w:val="003A23B1"/>
    <w:rsid w:val="003A28EF"/>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787"/>
    <w:rsid w:val="003D27FF"/>
    <w:rsid w:val="003D2AA6"/>
    <w:rsid w:val="003D32FD"/>
    <w:rsid w:val="003D4E8C"/>
    <w:rsid w:val="003D5264"/>
    <w:rsid w:val="003D56B9"/>
    <w:rsid w:val="003D57AA"/>
    <w:rsid w:val="003D5AED"/>
    <w:rsid w:val="003D5B1E"/>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576"/>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6E00"/>
    <w:rsid w:val="00427CCA"/>
    <w:rsid w:val="00427D0B"/>
    <w:rsid w:val="00430A5A"/>
    <w:rsid w:val="00430EA2"/>
    <w:rsid w:val="00431961"/>
    <w:rsid w:val="004327D3"/>
    <w:rsid w:val="00432940"/>
    <w:rsid w:val="00433E0E"/>
    <w:rsid w:val="00433EE8"/>
    <w:rsid w:val="00434C61"/>
    <w:rsid w:val="00435DA0"/>
    <w:rsid w:val="00435F12"/>
    <w:rsid w:val="004363C2"/>
    <w:rsid w:val="00436C1D"/>
    <w:rsid w:val="004375C6"/>
    <w:rsid w:val="00437A0E"/>
    <w:rsid w:val="00437A15"/>
    <w:rsid w:val="00440FCF"/>
    <w:rsid w:val="00441D99"/>
    <w:rsid w:val="00442218"/>
    <w:rsid w:val="00442FB5"/>
    <w:rsid w:val="0044450F"/>
    <w:rsid w:val="00444695"/>
    <w:rsid w:val="00444749"/>
    <w:rsid w:val="00445DB5"/>
    <w:rsid w:val="004464C7"/>
    <w:rsid w:val="004468F9"/>
    <w:rsid w:val="00446DBB"/>
    <w:rsid w:val="00450365"/>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6675C"/>
    <w:rsid w:val="00466E96"/>
    <w:rsid w:val="004705E3"/>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908F1"/>
    <w:rsid w:val="00491020"/>
    <w:rsid w:val="0049121C"/>
    <w:rsid w:val="00491BE9"/>
    <w:rsid w:val="00491E85"/>
    <w:rsid w:val="00493374"/>
    <w:rsid w:val="0049448D"/>
    <w:rsid w:val="00494E7A"/>
    <w:rsid w:val="00495D11"/>
    <w:rsid w:val="00496816"/>
    <w:rsid w:val="00496E00"/>
    <w:rsid w:val="00497287"/>
    <w:rsid w:val="004976C5"/>
    <w:rsid w:val="004978C8"/>
    <w:rsid w:val="00497C3A"/>
    <w:rsid w:val="00497C94"/>
    <w:rsid w:val="004A02D6"/>
    <w:rsid w:val="004A045B"/>
    <w:rsid w:val="004A1574"/>
    <w:rsid w:val="004A255E"/>
    <w:rsid w:val="004A5B9E"/>
    <w:rsid w:val="004B0832"/>
    <w:rsid w:val="004B0B77"/>
    <w:rsid w:val="004B21A7"/>
    <w:rsid w:val="004B28A9"/>
    <w:rsid w:val="004B4079"/>
    <w:rsid w:val="004B4371"/>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C7D30"/>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9F7"/>
    <w:rsid w:val="004E4BC1"/>
    <w:rsid w:val="004E52FC"/>
    <w:rsid w:val="004E5441"/>
    <w:rsid w:val="004E5C2E"/>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88E"/>
    <w:rsid w:val="00501DB4"/>
    <w:rsid w:val="00502D4D"/>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65A6"/>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D52"/>
    <w:rsid w:val="00561E58"/>
    <w:rsid w:val="00563CA5"/>
    <w:rsid w:val="00564336"/>
    <w:rsid w:val="0056477A"/>
    <w:rsid w:val="00564F8A"/>
    <w:rsid w:val="005657E6"/>
    <w:rsid w:val="005659D5"/>
    <w:rsid w:val="00565E5C"/>
    <w:rsid w:val="005663A0"/>
    <w:rsid w:val="005664BB"/>
    <w:rsid w:val="005668B8"/>
    <w:rsid w:val="005674B9"/>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0A52"/>
    <w:rsid w:val="005C132D"/>
    <w:rsid w:val="005C275A"/>
    <w:rsid w:val="005C27D6"/>
    <w:rsid w:val="005C2CA1"/>
    <w:rsid w:val="005C3A0B"/>
    <w:rsid w:val="005C3C5E"/>
    <w:rsid w:val="005C41E5"/>
    <w:rsid w:val="005C5734"/>
    <w:rsid w:val="005C5C66"/>
    <w:rsid w:val="005C5CB7"/>
    <w:rsid w:val="005C5F6D"/>
    <w:rsid w:val="005C5F92"/>
    <w:rsid w:val="005C758A"/>
    <w:rsid w:val="005C7834"/>
    <w:rsid w:val="005C7E96"/>
    <w:rsid w:val="005D1A33"/>
    <w:rsid w:val="005D21EF"/>
    <w:rsid w:val="005D3C46"/>
    <w:rsid w:val="005D6305"/>
    <w:rsid w:val="005D6717"/>
    <w:rsid w:val="005D69A4"/>
    <w:rsid w:val="005D7425"/>
    <w:rsid w:val="005D7A47"/>
    <w:rsid w:val="005E06EF"/>
    <w:rsid w:val="005E096E"/>
    <w:rsid w:val="005E1101"/>
    <w:rsid w:val="005E2138"/>
    <w:rsid w:val="005E28A4"/>
    <w:rsid w:val="005E3668"/>
    <w:rsid w:val="005E3F44"/>
    <w:rsid w:val="005E4426"/>
    <w:rsid w:val="005E4840"/>
    <w:rsid w:val="005E534B"/>
    <w:rsid w:val="005E5988"/>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5FF2"/>
    <w:rsid w:val="00616760"/>
    <w:rsid w:val="006167C1"/>
    <w:rsid w:val="00616DD3"/>
    <w:rsid w:val="00616ECD"/>
    <w:rsid w:val="00620162"/>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C1D"/>
    <w:rsid w:val="006755B9"/>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F35"/>
    <w:rsid w:val="006F796E"/>
    <w:rsid w:val="00700582"/>
    <w:rsid w:val="0070149A"/>
    <w:rsid w:val="00701632"/>
    <w:rsid w:val="00701F91"/>
    <w:rsid w:val="007023A6"/>
    <w:rsid w:val="00702AF7"/>
    <w:rsid w:val="00702D0B"/>
    <w:rsid w:val="007037F4"/>
    <w:rsid w:val="00704467"/>
    <w:rsid w:val="0070468A"/>
    <w:rsid w:val="00705025"/>
    <w:rsid w:val="00705480"/>
    <w:rsid w:val="00707947"/>
    <w:rsid w:val="00707D9B"/>
    <w:rsid w:val="00710D37"/>
    <w:rsid w:val="0071137A"/>
    <w:rsid w:val="007121AF"/>
    <w:rsid w:val="00712AED"/>
    <w:rsid w:val="0071352C"/>
    <w:rsid w:val="00713626"/>
    <w:rsid w:val="00713BBE"/>
    <w:rsid w:val="00716201"/>
    <w:rsid w:val="00716410"/>
    <w:rsid w:val="00716902"/>
    <w:rsid w:val="00716D9F"/>
    <w:rsid w:val="00717735"/>
    <w:rsid w:val="007177CD"/>
    <w:rsid w:val="00717A02"/>
    <w:rsid w:val="00717C74"/>
    <w:rsid w:val="0072107A"/>
    <w:rsid w:val="007210AE"/>
    <w:rsid w:val="0072157B"/>
    <w:rsid w:val="00721C6B"/>
    <w:rsid w:val="00722199"/>
    <w:rsid w:val="00722D5E"/>
    <w:rsid w:val="007249C7"/>
    <w:rsid w:val="00724E4E"/>
    <w:rsid w:val="007268C0"/>
    <w:rsid w:val="00726D26"/>
    <w:rsid w:val="00730215"/>
    <w:rsid w:val="00730544"/>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2EFE"/>
    <w:rsid w:val="007932A8"/>
    <w:rsid w:val="00793D4D"/>
    <w:rsid w:val="00793FA9"/>
    <w:rsid w:val="0079573E"/>
    <w:rsid w:val="00796582"/>
    <w:rsid w:val="00796D47"/>
    <w:rsid w:val="007A0391"/>
    <w:rsid w:val="007A03B2"/>
    <w:rsid w:val="007A0901"/>
    <w:rsid w:val="007A1737"/>
    <w:rsid w:val="007A208A"/>
    <w:rsid w:val="007A287A"/>
    <w:rsid w:val="007A2F56"/>
    <w:rsid w:val="007A2F8D"/>
    <w:rsid w:val="007A310F"/>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EE8"/>
    <w:rsid w:val="007B2F41"/>
    <w:rsid w:val="007B37DA"/>
    <w:rsid w:val="007B385B"/>
    <w:rsid w:val="007B432D"/>
    <w:rsid w:val="007B4A1F"/>
    <w:rsid w:val="007B4B21"/>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3115"/>
    <w:rsid w:val="00813BFB"/>
    <w:rsid w:val="00813DEE"/>
    <w:rsid w:val="00813FC9"/>
    <w:rsid w:val="008142E0"/>
    <w:rsid w:val="00814E1E"/>
    <w:rsid w:val="008151E6"/>
    <w:rsid w:val="008172E7"/>
    <w:rsid w:val="008176E7"/>
    <w:rsid w:val="008204CE"/>
    <w:rsid w:val="00821148"/>
    <w:rsid w:val="00822186"/>
    <w:rsid w:val="00822240"/>
    <w:rsid w:val="0082224F"/>
    <w:rsid w:val="008224F4"/>
    <w:rsid w:val="00823124"/>
    <w:rsid w:val="008231C3"/>
    <w:rsid w:val="00823FF0"/>
    <w:rsid w:val="00824D89"/>
    <w:rsid w:val="00825B3A"/>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A0D"/>
    <w:rsid w:val="00846BC2"/>
    <w:rsid w:val="00846DB7"/>
    <w:rsid w:val="00847E3C"/>
    <w:rsid w:val="008505C5"/>
    <w:rsid w:val="00850CED"/>
    <w:rsid w:val="00851408"/>
    <w:rsid w:val="00853B08"/>
    <w:rsid w:val="00854402"/>
    <w:rsid w:val="00855539"/>
    <w:rsid w:val="008558AC"/>
    <w:rsid w:val="00856C5C"/>
    <w:rsid w:val="00856DD4"/>
    <w:rsid w:val="00863DFC"/>
    <w:rsid w:val="0086514E"/>
    <w:rsid w:val="00865AB5"/>
    <w:rsid w:val="00865CCB"/>
    <w:rsid w:val="00866AD0"/>
    <w:rsid w:val="00866C7E"/>
    <w:rsid w:val="008670E3"/>
    <w:rsid w:val="008704E4"/>
    <w:rsid w:val="008705B2"/>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9A4"/>
    <w:rsid w:val="00885E2B"/>
    <w:rsid w:val="0088642B"/>
    <w:rsid w:val="00886F5C"/>
    <w:rsid w:val="00890112"/>
    <w:rsid w:val="00890BA3"/>
    <w:rsid w:val="008923ED"/>
    <w:rsid w:val="008927E4"/>
    <w:rsid w:val="00892AE4"/>
    <w:rsid w:val="00892FD6"/>
    <w:rsid w:val="00895E2D"/>
    <w:rsid w:val="00896105"/>
    <w:rsid w:val="008A02D7"/>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40B"/>
    <w:rsid w:val="008B6E5A"/>
    <w:rsid w:val="008B74CA"/>
    <w:rsid w:val="008B75B9"/>
    <w:rsid w:val="008B7FD1"/>
    <w:rsid w:val="008C0AF3"/>
    <w:rsid w:val="008C1AB0"/>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0388"/>
    <w:rsid w:val="008F28F7"/>
    <w:rsid w:val="008F2942"/>
    <w:rsid w:val="008F3368"/>
    <w:rsid w:val="008F5790"/>
    <w:rsid w:val="008F5C01"/>
    <w:rsid w:val="008F624C"/>
    <w:rsid w:val="008F721F"/>
    <w:rsid w:val="00900761"/>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6DF7"/>
    <w:rsid w:val="00977172"/>
    <w:rsid w:val="00977CF2"/>
    <w:rsid w:val="0098109A"/>
    <w:rsid w:val="009810A1"/>
    <w:rsid w:val="00982A52"/>
    <w:rsid w:val="00982CC1"/>
    <w:rsid w:val="009836AD"/>
    <w:rsid w:val="0098382B"/>
    <w:rsid w:val="009841F1"/>
    <w:rsid w:val="00984256"/>
    <w:rsid w:val="00984C79"/>
    <w:rsid w:val="009860DD"/>
    <w:rsid w:val="00986204"/>
    <w:rsid w:val="00986A6F"/>
    <w:rsid w:val="00987F6A"/>
    <w:rsid w:val="00990018"/>
    <w:rsid w:val="00990266"/>
    <w:rsid w:val="00990D5B"/>
    <w:rsid w:val="009911A7"/>
    <w:rsid w:val="009923AD"/>
    <w:rsid w:val="009926B5"/>
    <w:rsid w:val="00992BDA"/>
    <w:rsid w:val="009930ED"/>
    <w:rsid w:val="00993FFD"/>
    <w:rsid w:val="00995104"/>
    <w:rsid w:val="00997451"/>
    <w:rsid w:val="00997E91"/>
    <w:rsid w:val="00997FCE"/>
    <w:rsid w:val="009A23AA"/>
    <w:rsid w:val="009A276F"/>
    <w:rsid w:val="009A3253"/>
    <w:rsid w:val="009A3ADC"/>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0BAB"/>
    <w:rsid w:val="009C11A9"/>
    <w:rsid w:val="009C1648"/>
    <w:rsid w:val="009C174D"/>
    <w:rsid w:val="009C2420"/>
    <w:rsid w:val="009C2500"/>
    <w:rsid w:val="009C26A9"/>
    <w:rsid w:val="009C3406"/>
    <w:rsid w:val="009C435B"/>
    <w:rsid w:val="009C4C31"/>
    <w:rsid w:val="009C4DDF"/>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246"/>
    <w:rsid w:val="009D39D3"/>
    <w:rsid w:val="009D3DB2"/>
    <w:rsid w:val="009D41AE"/>
    <w:rsid w:val="009D4CED"/>
    <w:rsid w:val="009D584D"/>
    <w:rsid w:val="009D68FA"/>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600"/>
    <w:rsid w:val="00A11D17"/>
    <w:rsid w:val="00A122A2"/>
    <w:rsid w:val="00A12CAB"/>
    <w:rsid w:val="00A13BAC"/>
    <w:rsid w:val="00A14BEF"/>
    <w:rsid w:val="00A14D12"/>
    <w:rsid w:val="00A14EA3"/>
    <w:rsid w:val="00A15BED"/>
    <w:rsid w:val="00A1727A"/>
    <w:rsid w:val="00A17540"/>
    <w:rsid w:val="00A176CC"/>
    <w:rsid w:val="00A17D98"/>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138E"/>
    <w:rsid w:val="00A334E6"/>
    <w:rsid w:val="00A3380A"/>
    <w:rsid w:val="00A33C6E"/>
    <w:rsid w:val="00A33D88"/>
    <w:rsid w:val="00A33E84"/>
    <w:rsid w:val="00A3626E"/>
    <w:rsid w:val="00A379B9"/>
    <w:rsid w:val="00A40A48"/>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AD6"/>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875"/>
    <w:rsid w:val="00AC2E98"/>
    <w:rsid w:val="00AC3F55"/>
    <w:rsid w:val="00AC45DF"/>
    <w:rsid w:val="00AC4F25"/>
    <w:rsid w:val="00AC5160"/>
    <w:rsid w:val="00AC574A"/>
    <w:rsid w:val="00AC629A"/>
    <w:rsid w:val="00AC62B3"/>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E66"/>
    <w:rsid w:val="00B03F27"/>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20659"/>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3E2"/>
    <w:rsid w:val="00B766CE"/>
    <w:rsid w:val="00B7767F"/>
    <w:rsid w:val="00B77E61"/>
    <w:rsid w:val="00B80244"/>
    <w:rsid w:val="00B805FF"/>
    <w:rsid w:val="00B81380"/>
    <w:rsid w:val="00B8240B"/>
    <w:rsid w:val="00B82A98"/>
    <w:rsid w:val="00B83F6F"/>
    <w:rsid w:val="00B84463"/>
    <w:rsid w:val="00B84E51"/>
    <w:rsid w:val="00B85505"/>
    <w:rsid w:val="00B85A4F"/>
    <w:rsid w:val="00B8680C"/>
    <w:rsid w:val="00B86EB3"/>
    <w:rsid w:val="00B87429"/>
    <w:rsid w:val="00B907ED"/>
    <w:rsid w:val="00B91D9D"/>
    <w:rsid w:val="00B92C31"/>
    <w:rsid w:val="00B92D1A"/>
    <w:rsid w:val="00B9350F"/>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0253"/>
    <w:rsid w:val="00BB0DA2"/>
    <w:rsid w:val="00BB14D6"/>
    <w:rsid w:val="00BB1A58"/>
    <w:rsid w:val="00BB20A7"/>
    <w:rsid w:val="00BB3332"/>
    <w:rsid w:val="00BB348F"/>
    <w:rsid w:val="00BB50CF"/>
    <w:rsid w:val="00BB537C"/>
    <w:rsid w:val="00BB5D2B"/>
    <w:rsid w:val="00BB6475"/>
    <w:rsid w:val="00BB6FE2"/>
    <w:rsid w:val="00BB7764"/>
    <w:rsid w:val="00BC1C27"/>
    <w:rsid w:val="00BC25B8"/>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3DEF"/>
    <w:rsid w:val="00BD63B9"/>
    <w:rsid w:val="00BD6BA1"/>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83C"/>
    <w:rsid w:val="00C029E6"/>
    <w:rsid w:val="00C02A86"/>
    <w:rsid w:val="00C03637"/>
    <w:rsid w:val="00C03696"/>
    <w:rsid w:val="00C03779"/>
    <w:rsid w:val="00C03AEB"/>
    <w:rsid w:val="00C04E71"/>
    <w:rsid w:val="00C04EC9"/>
    <w:rsid w:val="00C05F16"/>
    <w:rsid w:val="00C060DF"/>
    <w:rsid w:val="00C06124"/>
    <w:rsid w:val="00C07227"/>
    <w:rsid w:val="00C077E3"/>
    <w:rsid w:val="00C116D6"/>
    <w:rsid w:val="00C1184D"/>
    <w:rsid w:val="00C118F8"/>
    <w:rsid w:val="00C1190D"/>
    <w:rsid w:val="00C127DA"/>
    <w:rsid w:val="00C14477"/>
    <w:rsid w:val="00C152A2"/>
    <w:rsid w:val="00C15ED5"/>
    <w:rsid w:val="00C15F3D"/>
    <w:rsid w:val="00C16A6D"/>
    <w:rsid w:val="00C17591"/>
    <w:rsid w:val="00C2013E"/>
    <w:rsid w:val="00C2077A"/>
    <w:rsid w:val="00C20BBC"/>
    <w:rsid w:val="00C21B7E"/>
    <w:rsid w:val="00C2211B"/>
    <w:rsid w:val="00C231C8"/>
    <w:rsid w:val="00C239EF"/>
    <w:rsid w:val="00C2436A"/>
    <w:rsid w:val="00C259E7"/>
    <w:rsid w:val="00C26376"/>
    <w:rsid w:val="00C269BA"/>
    <w:rsid w:val="00C271A1"/>
    <w:rsid w:val="00C27CCD"/>
    <w:rsid w:val="00C313BE"/>
    <w:rsid w:val="00C31CA4"/>
    <w:rsid w:val="00C338C0"/>
    <w:rsid w:val="00C34ADE"/>
    <w:rsid w:val="00C34E4B"/>
    <w:rsid w:val="00C352FE"/>
    <w:rsid w:val="00C360CF"/>
    <w:rsid w:val="00C3642F"/>
    <w:rsid w:val="00C36762"/>
    <w:rsid w:val="00C368DF"/>
    <w:rsid w:val="00C36AAE"/>
    <w:rsid w:val="00C36CE2"/>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477E"/>
    <w:rsid w:val="00C547BF"/>
    <w:rsid w:val="00C54EB4"/>
    <w:rsid w:val="00C555C5"/>
    <w:rsid w:val="00C57085"/>
    <w:rsid w:val="00C57155"/>
    <w:rsid w:val="00C608E5"/>
    <w:rsid w:val="00C6103A"/>
    <w:rsid w:val="00C6327D"/>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34B7"/>
    <w:rsid w:val="00C958B4"/>
    <w:rsid w:val="00C95EC4"/>
    <w:rsid w:val="00C95F06"/>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315"/>
    <w:rsid w:val="00CD17FC"/>
    <w:rsid w:val="00CD1EA0"/>
    <w:rsid w:val="00CD26FB"/>
    <w:rsid w:val="00CD2C31"/>
    <w:rsid w:val="00CD3075"/>
    <w:rsid w:val="00CD3664"/>
    <w:rsid w:val="00CD49B0"/>
    <w:rsid w:val="00CD5C7D"/>
    <w:rsid w:val="00CD698E"/>
    <w:rsid w:val="00CE0A85"/>
    <w:rsid w:val="00CE1530"/>
    <w:rsid w:val="00CE1D02"/>
    <w:rsid w:val="00CE2A06"/>
    <w:rsid w:val="00CE30D1"/>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CD5"/>
    <w:rsid w:val="00D03012"/>
    <w:rsid w:val="00D0313B"/>
    <w:rsid w:val="00D0446A"/>
    <w:rsid w:val="00D04A58"/>
    <w:rsid w:val="00D05E27"/>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42C"/>
    <w:rsid w:val="00D31E92"/>
    <w:rsid w:val="00D32A9C"/>
    <w:rsid w:val="00D3341D"/>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F73"/>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29A1"/>
    <w:rsid w:val="00D741F2"/>
    <w:rsid w:val="00D7614C"/>
    <w:rsid w:val="00D76344"/>
    <w:rsid w:val="00D7663B"/>
    <w:rsid w:val="00D770B1"/>
    <w:rsid w:val="00D776D1"/>
    <w:rsid w:val="00D77CCA"/>
    <w:rsid w:val="00D80236"/>
    <w:rsid w:val="00D805DA"/>
    <w:rsid w:val="00D806CE"/>
    <w:rsid w:val="00D819F6"/>
    <w:rsid w:val="00D81E03"/>
    <w:rsid w:val="00D823E3"/>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5C00"/>
    <w:rsid w:val="00DE5E6B"/>
    <w:rsid w:val="00DE6017"/>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79AE"/>
    <w:rsid w:val="00E07DE8"/>
    <w:rsid w:val="00E07E5A"/>
    <w:rsid w:val="00E10A06"/>
    <w:rsid w:val="00E10EEF"/>
    <w:rsid w:val="00E10F1B"/>
    <w:rsid w:val="00E114A5"/>
    <w:rsid w:val="00E127C7"/>
    <w:rsid w:val="00E134F2"/>
    <w:rsid w:val="00E15156"/>
    <w:rsid w:val="00E15D2E"/>
    <w:rsid w:val="00E16333"/>
    <w:rsid w:val="00E16D54"/>
    <w:rsid w:val="00E1769D"/>
    <w:rsid w:val="00E17AA7"/>
    <w:rsid w:val="00E17DE7"/>
    <w:rsid w:val="00E20A48"/>
    <w:rsid w:val="00E20CF8"/>
    <w:rsid w:val="00E21CA3"/>
    <w:rsid w:val="00E2370F"/>
    <w:rsid w:val="00E23C0A"/>
    <w:rsid w:val="00E23D77"/>
    <w:rsid w:val="00E25BEB"/>
    <w:rsid w:val="00E270A2"/>
    <w:rsid w:val="00E27500"/>
    <w:rsid w:val="00E277F0"/>
    <w:rsid w:val="00E27E4D"/>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D48"/>
    <w:rsid w:val="00E41FC4"/>
    <w:rsid w:val="00E44CB5"/>
    <w:rsid w:val="00E45AC6"/>
    <w:rsid w:val="00E46137"/>
    <w:rsid w:val="00E467E2"/>
    <w:rsid w:val="00E46FAD"/>
    <w:rsid w:val="00E472A0"/>
    <w:rsid w:val="00E473FB"/>
    <w:rsid w:val="00E500D9"/>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44"/>
    <w:rsid w:val="00E765F6"/>
    <w:rsid w:val="00E80370"/>
    <w:rsid w:val="00E80FD3"/>
    <w:rsid w:val="00E81413"/>
    <w:rsid w:val="00E81ACC"/>
    <w:rsid w:val="00E823F8"/>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8FF"/>
    <w:rsid w:val="00EA49B0"/>
    <w:rsid w:val="00EA5269"/>
    <w:rsid w:val="00EA64D6"/>
    <w:rsid w:val="00EA6A07"/>
    <w:rsid w:val="00EA7E62"/>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3832"/>
    <w:rsid w:val="00EC4537"/>
    <w:rsid w:val="00EC4BCA"/>
    <w:rsid w:val="00EC5AE0"/>
    <w:rsid w:val="00EC60FC"/>
    <w:rsid w:val="00EC631B"/>
    <w:rsid w:val="00ED07CF"/>
    <w:rsid w:val="00ED0A7A"/>
    <w:rsid w:val="00ED22BF"/>
    <w:rsid w:val="00ED29BC"/>
    <w:rsid w:val="00ED2D1B"/>
    <w:rsid w:val="00ED33FC"/>
    <w:rsid w:val="00ED3E7E"/>
    <w:rsid w:val="00ED40E9"/>
    <w:rsid w:val="00ED515A"/>
    <w:rsid w:val="00ED5701"/>
    <w:rsid w:val="00ED5EDB"/>
    <w:rsid w:val="00ED62CC"/>
    <w:rsid w:val="00ED65F2"/>
    <w:rsid w:val="00ED6740"/>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0416"/>
    <w:rsid w:val="00EF1057"/>
    <w:rsid w:val="00EF1879"/>
    <w:rsid w:val="00EF1FBC"/>
    <w:rsid w:val="00EF30DA"/>
    <w:rsid w:val="00EF35E9"/>
    <w:rsid w:val="00EF5F2B"/>
    <w:rsid w:val="00EF60A5"/>
    <w:rsid w:val="00EF60C2"/>
    <w:rsid w:val="00EF6571"/>
    <w:rsid w:val="00EF7117"/>
    <w:rsid w:val="00F00AEB"/>
    <w:rsid w:val="00F00C63"/>
    <w:rsid w:val="00F0180E"/>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56D"/>
    <w:rsid w:val="00F51772"/>
    <w:rsid w:val="00F51B62"/>
    <w:rsid w:val="00F51C6B"/>
    <w:rsid w:val="00F51CD6"/>
    <w:rsid w:val="00F52111"/>
    <w:rsid w:val="00F52115"/>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4F05"/>
    <w:rsid w:val="00F75F61"/>
    <w:rsid w:val="00F76343"/>
    <w:rsid w:val="00F76371"/>
    <w:rsid w:val="00F76C9C"/>
    <w:rsid w:val="00F7734D"/>
    <w:rsid w:val="00F776AE"/>
    <w:rsid w:val="00F807A0"/>
    <w:rsid w:val="00F81481"/>
    <w:rsid w:val="00F819A5"/>
    <w:rsid w:val="00F81F2A"/>
    <w:rsid w:val="00F833F5"/>
    <w:rsid w:val="00F8375B"/>
    <w:rsid w:val="00F83DA5"/>
    <w:rsid w:val="00F83EF7"/>
    <w:rsid w:val="00F8497D"/>
    <w:rsid w:val="00F84D20"/>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CB6"/>
    <w:rsid w:val="00FA65B4"/>
    <w:rsid w:val="00FA6B38"/>
    <w:rsid w:val="00FA7631"/>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958B4"/>
    <w:rPr>
      <w:rFonts w:ascii="Cambria" w:eastAsia="宋体" w:hAnsi="Cambria" w:cs="Times New Roman"/>
      <w:b/>
      <w:bCs/>
      <w:sz w:val="32"/>
      <w:szCs w:val="32"/>
    </w:rPr>
  </w:style>
  <w:style w:type="character" w:customStyle="1" w:styleId="CharChar">
    <w:name w:val="Char Char"/>
    <w:uiPriority w:val="99"/>
    <w:rsid w:val="00D05E27"/>
    <w:rPr>
      <w:rFonts w:ascii="宋体" w:eastAsia="宋体" w:hAnsi="Courier New"/>
      <w:kern w:val="2"/>
      <w:sz w:val="21"/>
      <w:lang w:val="en-US" w:eastAsia="zh-CN"/>
    </w:rPr>
  </w:style>
  <w:style w:type="character" w:customStyle="1" w:styleId="2Char">
    <w:name w:val="样式2 Char"/>
    <w:link w:val="2"/>
    <w:uiPriority w:val="99"/>
    <w:locked/>
    <w:rsid w:val="00D05E27"/>
    <w:rPr>
      <w:rFonts w:ascii="楷体_GB2312" w:eastAsia="楷体_GB2312" w:hAnsi="Courier New"/>
      <w:kern w:val="2"/>
      <w:sz w:val="32"/>
      <w:lang w:val="en-US" w:eastAsia="zh-CN"/>
    </w:rPr>
  </w:style>
  <w:style w:type="character" w:customStyle="1" w:styleId="BodyTextChar1">
    <w:name w:val="Body Text Char1"/>
    <w:uiPriority w:val="99"/>
    <w:locked/>
    <w:rsid w:val="00D05E27"/>
    <w:rPr>
      <w:rFonts w:eastAsia="华文中宋"/>
      <w:kern w:val="2"/>
      <w:sz w:val="24"/>
      <w:lang w:val="en-US" w:eastAsia="zh-CN"/>
    </w:rPr>
  </w:style>
  <w:style w:type="character" w:customStyle="1" w:styleId="CharChar2">
    <w:name w:val="Char Char2"/>
    <w:uiPriority w:val="99"/>
    <w:rsid w:val="00D05E27"/>
    <w:rPr>
      <w:rFonts w:ascii="黑体" w:eastAsia="黑体"/>
      <w:sz w:val="24"/>
      <w:lang w:val="en-US" w:eastAsia="zh-CN"/>
    </w:rPr>
  </w:style>
  <w:style w:type="character" w:customStyle="1" w:styleId="apple-converted-space">
    <w:name w:val="apple-converted-space"/>
    <w:basedOn w:val="DefaultParagraphFont"/>
    <w:uiPriority w:val="99"/>
    <w:rsid w:val="00D05E27"/>
    <w:rPr>
      <w:rFonts w:cs="Times New Roman"/>
    </w:rPr>
  </w:style>
  <w:style w:type="character" w:styleId="PageNumber">
    <w:name w:val="page number"/>
    <w:basedOn w:val="DefaultParagraphFont"/>
    <w:uiPriority w:val="99"/>
    <w:rsid w:val="00D05E27"/>
    <w:rPr>
      <w:rFonts w:cs="Times New Roman"/>
    </w:rPr>
  </w:style>
  <w:style w:type="character" w:customStyle="1" w:styleId="1CharChar">
    <w:name w:val="样式1 Char Char"/>
    <w:link w:val="1"/>
    <w:uiPriority w:val="99"/>
    <w:locked/>
    <w:rsid w:val="00D05E27"/>
    <w:rPr>
      <w:rFonts w:ascii="黑体" w:eastAsia="黑体" w:hAnsi="Courier New"/>
      <w:kern w:val="2"/>
      <w:sz w:val="32"/>
      <w:lang w:val="en-US" w:eastAsia="zh-CN"/>
    </w:rPr>
  </w:style>
  <w:style w:type="character" w:customStyle="1" w:styleId="ca-11">
    <w:name w:val="ca-11"/>
    <w:uiPriority w:val="99"/>
    <w:rsid w:val="00D05E27"/>
    <w:rPr>
      <w:rFonts w:ascii="??" w:eastAsia="Times New Roman"/>
      <w:b/>
      <w:color w:val="000000"/>
      <w:spacing w:val="-20"/>
      <w:sz w:val="44"/>
    </w:rPr>
  </w:style>
  <w:style w:type="character" w:customStyle="1" w:styleId="TitleChar1">
    <w:name w:val="Title Char1"/>
    <w:uiPriority w:val="99"/>
    <w:locked/>
    <w:rsid w:val="00D05E27"/>
    <w:rPr>
      <w:rFonts w:ascii="Cambria" w:eastAsia="宋体" w:hAnsi="Cambria"/>
      <w:b/>
      <w:sz w:val="32"/>
    </w:rPr>
  </w:style>
  <w:style w:type="character" w:styleId="Strong">
    <w:name w:val="Strong"/>
    <w:basedOn w:val="DefaultParagraphFont"/>
    <w:uiPriority w:val="99"/>
    <w:qFormat/>
    <w:rsid w:val="00D05E27"/>
    <w:rPr>
      <w:rFonts w:eastAsia="仿宋_GB2312" w:cs="Times New Roman"/>
      <w:sz w:val="32"/>
    </w:rPr>
  </w:style>
  <w:style w:type="character" w:customStyle="1" w:styleId="1Char">
    <w:name w:val="样式1 Char"/>
    <w:uiPriority w:val="99"/>
    <w:rsid w:val="00D05E27"/>
    <w:rPr>
      <w:rFonts w:ascii="黑体" w:eastAsia="黑体" w:hAnsi="Courier New"/>
      <w:kern w:val="2"/>
      <w:sz w:val="32"/>
      <w:lang w:val="en-US" w:eastAsia="zh-CN"/>
    </w:rPr>
  </w:style>
  <w:style w:type="character" w:styleId="Hyperlink">
    <w:name w:val="Hyperlink"/>
    <w:basedOn w:val="DefaultParagraphFont"/>
    <w:uiPriority w:val="99"/>
    <w:rsid w:val="00D05E27"/>
    <w:rPr>
      <w:rFonts w:cs="Times New Roman"/>
      <w:color w:val="0000FF"/>
      <w:u w:val="single"/>
    </w:rPr>
  </w:style>
  <w:style w:type="character" w:customStyle="1" w:styleId="Char">
    <w:name w:val="纯文本 Char"/>
    <w:uiPriority w:val="99"/>
    <w:rsid w:val="00D05E27"/>
    <w:rPr>
      <w:rFonts w:ascii="宋体" w:eastAsia="宋体" w:hAnsi="Courier New"/>
      <w:kern w:val="2"/>
      <w:sz w:val="21"/>
      <w:lang w:val="en-US" w:eastAsia="zh-CN"/>
    </w:rPr>
  </w:style>
  <w:style w:type="character" w:customStyle="1" w:styleId="ca-41">
    <w:name w:val="ca-41"/>
    <w:uiPriority w:val="99"/>
    <w:rsid w:val="00D05E27"/>
    <w:rPr>
      <w:rFonts w:ascii="??_GB2312" w:eastAsia="Times New Roman"/>
      <w:color w:val="000000"/>
      <w:sz w:val="32"/>
    </w:rPr>
  </w:style>
  <w:style w:type="character" w:customStyle="1" w:styleId="a">
    <w:name w:val="纯文本 字符"/>
    <w:uiPriority w:val="99"/>
    <w:rsid w:val="00D05E27"/>
    <w:rPr>
      <w:rFonts w:ascii="宋体" w:eastAsia="宋体" w:hAnsi="Courier New"/>
      <w:kern w:val="2"/>
      <w:sz w:val="21"/>
      <w:lang w:val="en-US" w:eastAsia="zh-CN"/>
    </w:rPr>
  </w:style>
  <w:style w:type="character" w:customStyle="1" w:styleId="BalloonTextChar1">
    <w:name w:val="Balloon Text Char1"/>
    <w:uiPriority w:val="99"/>
    <w:locked/>
    <w:rsid w:val="00D05E27"/>
    <w:rPr>
      <w:kern w:val="2"/>
      <w:sz w:val="18"/>
    </w:rPr>
  </w:style>
  <w:style w:type="character" w:customStyle="1" w:styleId="PlainTextChar1">
    <w:name w:val="Plain Text Char1"/>
    <w:uiPriority w:val="99"/>
    <w:locked/>
    <w:rsid w:val="00D05E27"/>
    <w:rPr>
      <w:rFonts w:ascii="宋体" w:eastAsia="宋体" w:hAnsi="Courier New"/>
      <w:kern w:val="2"/>
      <w:sz w:val="21"/>
      <w:lang w:val="en-US" w:eastAsia="zh-CN"/>
    </w:rPr>
  </w:style>
  <w:style w:type="character" w:customStyle="1" w:styleId="ca-01">
    <w:name w:val="ca-01"/>
    <w:uiPriority w:val="99"/>
    <w:rsid w:val="00D05E27"/>
    <w:rPr>
      <w:rFonts w:ascii="Times New Roman"/>
      <w:b/>
      <w:color w:val="000000"/>
      <w:spacing w:val="-20"/>
      <w:sz w:val="44"/>
    </w:rPr>
  </w:style>
  <w:style w:type="paragraph" w:customStyle="1" w:styleId="content-parag">
    <w:name w:val="content-parag"/>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D05E27"/>
    <w:pPr>
      <w:ind w:firstLineChars="0" w:firstLine="0"/>
      <w:jc w:val="center"/>
    </w:pPr>
  </w:style>
  <w:style w:type="paragraph" w:customStyle="1" w:styleId="a0">
    <w:name w:val="列出段落"/>
    <w:basedOn w:val="Normal"/>
    <w:uiPriority w:val="99"/>
    <w:rsid w:val="00D05E27"/>
    <w:pPr>
      <w:ind w:firstLineChars="200" w:firstLine="420"/>
    </w:pPr>
  </w:style>
  <w:style w:type="paragraph" w:customStyle="1" w:styleId="reader-word-layerreader-word-s1-2">
    <w:name w:val="reader-word-layer reader-word-s1-2"/>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D05E27"/>
    <w:pPr>
      <w:spacing w:after="120" w:line="480" w:lineRule="auto"/>
    </w:pPr>
  </w:style>
  <w:style w:type="character" w:customStyle="1" w:styleId="BodyText2Char">
    <w:name w:val="Body Text 2 Char"/>
    <w:basedOn w:val="DefaultParagraphFont"/>
    <w:link w:val="BodyText2"/>
    <w:uiPriority w:val="99"/>
    <w:semiHidden/>
    <w:locked/>
    <w:rsid w:val="00C958B4"/>
    <w:rPr>
      <w:rFonts w:cs="Times New Roman"/>
      <w:sz w:val="24"/>
      <w:szCs w:val="24"/>
    </w:rPr>
  </w:style>
  <w:style w:type="paragraph" w:styleId="Header">
    <w:name w:val="header"/>
    <w:basedOn w:val="Normal"/>
    <w:link w:val="HeaderChar"/>
    <w:uiPriority w:val="99"/>
    <w:rsid w:val="00D05E2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958B4"/>
    <w:rPr>
      <w:rFonts w:cs="Times New Roman"/>
      <w:sz w:val="18"/>
      <w:szCs w:val="18"/>
    </w:rPr>
  </w:style>
  <w:style w:type="paragraph" w:customStyle="1" w:styleId="2">
    <w:name w:val="样式2"/>
    <w:basedOn w:val="PlainText"/>
    <w:link w:val="2Char"/>
    <w:uiPriority w:val="99"/>
    <w:rsid w:val="00D05E27"/>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D05E27"/>
    <w:pPr>
      <w:widowControl w:val="0"/>
      <w:jc w:val="both"/>
    </w:pPr>
    <w:rPr>
      <w:rFonts w:ascii="Calibri" w:hAnsi="Calibri"/>
    </w:rPr>
  </w:style>
  <w:style w:type="paragraph" w:styleId="TOAHeading">
    <w:name w:val="toa heading"/>
    <w:basedOn w:val="Normal"/>
    <w:next w:val="Normal"/>
    <w:uiPriority w:val="99"/>
    <w:rsid w:val="00D05E27"/>
    <w:pPr>
      <w:spacing w:before="120"/>
    </w:pPr>
    <w:rPr>
      <w:rFonts w:ascii="Arial" w:eastAsia="仿宋_GB2312" w:hAnsi="Arial" w:cs="Arial"/>
      <w:sz w:val="24"/>
    </w:rPr>
  </w:style>
  <w:style w:type="paragraph" w:styleId="Footer">
    <w:name w:val="footer"/>
    <w:basedOn w:val="Normal"/>
    <w:link w:val="FooterChar"/>
    <w:uiPriority w:val="99"/>
    <w:rsid w:val="00D05E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958B4"/>
    <w:rPr>
      <w:rFonts w:cs="Times New Roman"/>
      <w:sz w:val="18"/>
      <w:szCs w:val="18"/>
    </w:rPr>
  </w:style>
  <w:style w:type="paragraph" w:customStyle="1" w:styleId="NewNewNewNewNewNewNewNewNew">
    <w:name w:val="正文 New New New New New New New New New"/>
    <w:uiPriority w:val="99"/>
    <w:rsid w:val="00D05E27"/>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D05E27"/>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D05E27"/>
    <w:rPr>
      <w:rFonts w:cs="Times New Roman"/>
      <w:sz w:val="18"/>
      <w:szCs w:val="20"/>
    </w:rPr>
  </w:style>
  <w:style w:type="character" w:customStyle="1" w:styleId="BalloonTextChar">
    <w:name w:val="Balloon Text Char"/>
    <w:basedOn w:val="DefaultParagraphFont"/>
    <w:link w:val="BalloonText"/>
    <w:uiPriority w:val="99"/>
    <w:semiHidden/>
    <w:locked/>
    <w:rsid w:val="00C958B4"/>
    <w:rPr>
      <w:rFonts w:cs="Times New Roman"/>
      <w:sz w:val="2"/>
    </w:rPr>
  </w:style>
  <w:style w:type="paragraph" w:customStyle="1" w:styleId="p0">
    <w:name w:val="p0"/>
    <w:basedOn w:val="Normal"/>
    <w:uiPriority w:val="99"/>
    <w:rsid w:val="00D05E27"/>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D05E27"/>
  </w:style>
  <w:style w:type="paragraph" w:customStyle="1" w:styleId="Char0">
    <w:name w:val="Char"/>
    <w:basedOn w:val="Normal"/>
    <w:uiPriority w:val="99"/>
    <w:semiHidden/>
    <w:rsid w:val="00D05E27"/>
  </w:style>
  <w:style w:type="paragraph" w:customStyle="1" w:styleId="Char1">
    <w:name w:val="Char1"/>
    <w:basedOn w:val="Normal"/>
    <w:uiPriority w:val="99"/>
    <w:semiHidden/>
    <w:rsid w:val="00D05E27"/>
  </w:style>
  <w:style w:type="paragraph" w:customStyle="1" w:styleId="4">
    <w:name w:val="样式4"/>
    <w:basedOn w:val="PlainText"/>
    <w:uiPriority w:val="99"/>
    <w:rsid w:val="00D05E27"/>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D05E27"/>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C958B4"/>
    <w:rPr>
      <w:rFonts w:ascii="Cambria" w:eastAsia="宋体" w:hAnsi="Cambria" w:cs="Times New Roman"/>
      <w:b/>
      <w:bCs/>
      <w:sz w:val="32"/>
      <w:szCs w:val="32"/>
    </w:rPr>
  </w:style>
  <w:style w:type="paragraph" w:styleId="Date">
    <w:name w:val="Date"/>
    <w:basedOn w:val="Normal"/>
    <w:next w:val="Normal"/>
    <w:link w:val="DateChar"/>
    <w:uiPriority w:val="99"/>
    <w:rsid w:val="00D05E27"/>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C958B4"/>
    <w:rPr>
      <w:rFonts w:cs="Times New Roman"/>
      <w:sz w:val="24"/>
      <w:szCs w:val="24"/>
    </w:rPr>
  </w:style>
  <w:style w:type="paragraph" w:customStyle="1" w:styleId="p16">
    <w:name w:val="p16"/>
    <w:basedOn w:val="Normal"/>
    <w:uiPriority w:val="99"/>
    <w:rsid w:val="00D05E27"/>
    <w:pPr>
      <w:widowControl/>
    </w:pPr>
    <w:rPr>
      <w:kern w:val="0"/>
      <w:szCs w:val="21"/>
    </w:rPr>
  </w:style>
  <w:style w:type="paragraph" w:customStyle="1" w:styleId="CharCharChar">
    <w:name w:val="Char Char Char"/>
    <w:basedOn w:val="Normal"/>
    <w:uiPriority w:val="99"/>
    <w:rsid w:val="00D05E27"/>
    <w:rPr>
      <w:rFonts w:eastAsia="仿宋_GB2312"/>
      <w:sz w:val="32"/>
      <w:szCs w:val="20"/>
    </w:rPr>
  </w:style>
  <w:style w:type="paragraph" w:customStyle="1" w:styleId="7">
    <w:name w:val="样式7"/>
    <w:basedOn w:val="Normal"/>
    <w:uiPriority w:val="99"/>
    <w:rsid w:val="00D05E27"/>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D05E27"/>
    <w:rPr>
      <w:rFonts w:ascii="宋体" w:hAnsi="Courier New"/>
      <w:szCs w:val="20"/>
    </w:rPr>
  </w:style>
  <w:style w:type="paragraph" w:customStyle="1" w:styleId="New0">
    <w:name w:val="正文 New"/>
    <w:uiPriority w:val="99"/>
    <w:rsid w:val="00D05E27"/>
    <w:pPr>
      <w:widowControl w:val="0"/>
      <w:jc w:val="both"/>
    </w:pPr>
  </w:style>
  <w:style w:type="paragraph" w:customStyle="1" w:styleId="NoSpacing1">
    <w:name w:val="No Spacing1"/>
    <w:uiPriority w:val="99"/>
    <w:rsid w:val="00D05E27"/>
    <w:pPr>
      <w:widowControl w:val="0"/>
      <w:jc w:val="both"/>
    </w:pPr>
    <w:rPr>
      <w:sz w:val="30"/>
      <w:szCs w:val="30"/>
    </w:rPr>
  </w:style>
  <w:style w:type="paragraph" w:styleId="PlainText">
    <w:name w:val="Plain Text"/>
    <w:basedOn w:val="Normal"/>
    <w:link w:val="PlainTextChar"/>
    <w:uiPriority w:val="99"/>
    <w:rsid w:val="00D05E27"/>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C958B4"/>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D05E27"/>
  </w:style>
  <w:style w:type="paragraph" w:customStyle="1" w:styleId="1">
    <w:name w:val="样式1"/>
    <w:basedOn w:val="PlainText"/>
    <w:link w:val="1CharChar"/>
    <w:uiPriority w:val="99"/>
    <w:rsid w:val="00D05E27"/>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D05E27"/>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C958B4"/>
    <w:rPr>
      <w:rFonts w:cs="Times New Roman"/>
      <w:sz w:val="24"/>
      <w:szCs w:val="24"/>
    </w:rPr>
  </w:style>
  <w:style w:type="paragraph" w:customStyle="1" w:styleId="NewNewNewNewNewNewNew">
    <w:name w:val="正文 New New New New New New New"/>
    <w:uiPriority w:val="99"/>
    <w:rsid w:val="00D05E27"/>
    <w:pPr>
      <w:widowControl w:val="0"/>
      <w:jc w:val="both"/>
    </w:pPr>
    <w:rPr>
      <w:szCs w:val="24"/>
    </w:rPr>
  </w:style>
  <w:style w:type="paragraph" w:customStyle="1" w:styleId="3">
    <w:name w:val="样式3"/>
    <w:basedOn w:val="Normal"/>
    <w:uiPriority w:val="99"/>
    <w:rsid w:val="00D05E27"/>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D05E27"/>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C958B4"/>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05E27"/>
    <w:pPr>
      <w:widowControl w:val="0"/>
      <w:jc w:val="both"/>
    </w:pPr>
    <w:rPr>
      <w:szCs w:val="24"/>
    </w:rPr>
  </w:style>
  <w:style w:type="paragraph" w:customStyle="1" w:styleId="CharCharCharChar">
    <w:name w:val="Char Char Char Char"/>
    <w:basedOn w:val="Normal"/>
    <w:uiPriority w:val="99"/>
    <w:semiHidden/>
    <w:rsid w:val="00D05E27"/>
  </w:style>
  <w:style w:type="paragraph" w:styleId="NormalWeb">
    <w:name w:val="Normal (Web)"/>
    <w:basedOn w:val="Normal"/>
    <w:uiPriority w:val="99"/>
    <w:rsid w:val="00D05E27"/>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D05E27"/>
    <w:pPr>
      <w:ind w:left="200" w:hangingChars="200" w:hanging="200"/>
    </w:pPr>
  </w:style>
  <w:style w:type="table" w:styleId="TableGrid">
    <w:name w:val="Table Grid"/>
    <w:basedOn w:val="TableNormal"/>
    <w:uiPriority w:val="99"/>
    <w:rsid w:val="00D05E2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10</Pages>
  <Words>693</Words>
  <Characters>3952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2019-08-15T14:54:00Z</cp:lastPrinted>
  <dcterms:created xsi:type="dcterms:W3CDTF">2019-09-02T02:22:00Z</dcterms:created>
  <dcterms:modified xsi:type="dcterms:W3CDTF">2019-09-02T02:31:00Z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