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Times New Roman" w:hAnsi="Times New Roman" w:cs="Times New Roman"/>
          <w:sz w:val="44"/>
          <w:szCs w:val="44"/>
        </w:rPr>
      </w:pPr>
    </w:p>
    <w:p>
      <w:pPr>
        <w:pStyle w:val="2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国务院关于开展全民义务植树</w:t>
      </w:r>
    </w:p>
    <w:p>
      <w:pPr>
        <w:pStyle w:val="2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运动的实施办法</w:t>
      </w:r>
    </w:p>
    <w:p>
      <w:pPr>
        <w:pStyle w:val="2"/>
        <w:jc w:val="center"/>
        <w:rPr>
          <w:rFonts w:ascii="方正楷体_GBK" w:hAnsi="方正楷体_GBK" w:eastAsia="方正楷体_GBK" w:cs="方正楷体_GBK"/>
          <w:sz w:val="32"/>
          <w:szCs w:val="32"/>
        </w:rPr>
      </w:pPr>
    </w:p>
    <w:p>
      <w:pPr>
        <w:pStyle w:val="2"/>
        <w:jc w:val="center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（1982年2月27日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</w:p>
    <w:p>
      <w:pPr>
        <w:pStyle w:val="2"/>
        <w:ind w:firstLine="640" w:firstLineChars="200"/>
        <w:rPr>
          <w:rFonts w:ascii="Times New Roman" w:hAnsi="Times New Roman" w:cs="Times New Roman"/>
          <w:sz w:val="32"/>
          <w:szCs w:val="32"/>
        </w:rPr>
      </w:pPr>
    </w:p>
    <w:p>
      <w:pPr>
        <w:pStyle w:val="2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为了切实贯彻执行第五届全国人民代表大会第四次会议《关于开展全民义务植树运动的决议》，特制定如下实施办法。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县以上各级人民政府均应成立绿化委员会，统一领导本地区的义务植树运动和整个造林绿化工作。各级绿化委员会由当地政府的主要领导同志，以及有关部门和人民团体的负责同志组成。委员会的办公室设在同级政府的主管部门，不另增加编制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个别地方，由于气候、土地等条件限制确实难以开展植树运动的，经省、自治区、直辖市绿化委员会批准，可以不开展全民义务植树运动，不成立绿化委员会。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各级绿化委员会应当组织和推动本地区各部门、各单位，通过各种形式，广泛深入地宣传《关于开展全民义务植树运动的决议》和本实施办法，宣传全民植树、绿化祖国的重大意义，认真做好思想动员，提高认识，造成声势，做到家喻户晓，人人皆知。同时，要努力做好调查研究、规划安排、苗木培育、技术训练等准备工作，有计划有步骤地开展植树运动，要扎扎实实，讲求实效，不搞形式主义和</w:t>
      </w:r>
      <w:r>
        <w:rPr>
          <w:rFonts w:hAnsi="宋体" w:cs="Times New Roman"/>
          <w:sz w:val="32"/>
          <w:szCs w:val="32"/>
        </w:rPr>
        <w:t>“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一刀切</w:t>
      </w:r>
      <w:r>
        <w:rPr>
          <w:rFonts w:hAnsi="宋体" w:cs="Times New Roman"/>
          <w:sz w:val="32"/>
          <w:szCs w:val="32"/>
        </w:rPr>
        <w:t>”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凡是中华人民共和国公民，男十一岁至六十岁，女十一岁至五十五岁，除丧失劳动能力者外，均应承担义务植树任务，各单位要将人数据实统计上报当地绿化委员会，作为分配具体任务的依据。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县级绿化委员会在分配义务植树任务时，要按照每人每年植树三至五棵的要求，确定具体指标，因地制宜地进行灵活多样的安排。可以按单位划分责任地段，承担整地、育苗、栽植和管护任务；也可以按相应劳动量，分配承担造林绿化的某一单项和几个单项的任务。此项任务，可以一年一定，也可以一定几年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对十一岁至十七岁的青少年，应当根据他们的实际情况，就近安排力所能及的劳动。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此项义务劳动，限于用在本县、本市所辖范围，营造国有林和集体林。义务植树的地段或参加绿化劳动的项目，各地要经过周密的调查研究，作出统一规划和安排。城市要优先搞好风景游览区、名胜古迹和主要街道等公共场所的绿化。农村要尽快搞好</w:t>
      </w:r>
      <w:r>
        <w:rPr>
          <w:rFonts w:hAnsi="宋体" w:cs="Times New Roman"/>
          <w:sz w:val="32"/>
          <w:szCs w:val="32"/>
        </w:rPr>
        <w:t>“</w:t>
      </w:r>
      <w:r>
        <w:rPr>
          <w:rFonts w:hint="eastAsia" w:ascii="仿宋_GB2312" w:hAnsi="Times New Roman" w:eastAsia="仿宋_GB2312" w:cs="Times New Roman"/>
          <w:sz w:val="32"/>
          <w:szCs w:val="32"/>
        </w:rPr>
        <w:t>四旁</w:t>
      </w:r>
      <w:r>
        <w:rPr>
          <w:rFonts w:hAnsi="宋体" w:cs="Times New Roman"/>
          <w:sz w:val="32"/>
          <w:szCs w:val="32"/>
        </w:rPr>
        <w:t>”</w:t>
      </w:r>
      <w:r>
        <w:rPr>
          <w:rFonts w:hint="eastAsia" w:ascii="仿宋_GB2312" w:hAnsi="Times New Roman" w:eastAsia="仿宋_GB2312" w:cs="Times New Roman"/>
          <w:sz w:val="32"/>
          <w:szCs w:val="32"/>
        </w:rPr>
        <w:t>绿化和农田防护林建设。机关、团体、企业、学校等单位和居民区，都要大力植树、种草、栽花，美化环境。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使用义务劳动，在国有土地上栽植的树木，林权归现在经营管理这些土地的单位所有；没有明确经营管理单位的，由当地政府指定的部门、单位所有。在集体土地上义务栽植的树木，林权归集体单位所有。如果情况特殊，另有协议或合同，按协议或合同的规定办理。对林权所有单位，县以上人民政府要发给证书，切实保障其合法权益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六、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为确保义务植树所需苗木，各地应当努力办好现有的国营苗圃和集体苗圃，并安排必需数量的土地和专业人员，扩建和新建苗木基地，培育良种壮苗。凡是有条件的单位，都要积极自办苗圃。提倡城镇家庭和农村社员开展营养钵育苗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七、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对义务栽植的树木和现有的林木，必须大力加强培育管护，确保成活成林，不受破坏。林木所有的单位或承担管护义务的单位，应当根据情况组织林场、专业队或确定专人负责管护。要严肃法制和纪律，建立爱林护林的乡规民约。采伐更新，必须按照森林法的规定，经过林业或园林部门批准。城市绿地要严加保护，不得侵占破坏。违者要给予经济处罚或法律制裁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八、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植树绿化，要讲究科学，注重实效。要培训技术骨干，加强技术指导，普及植树绿化的技术知识，严格按照技术规程办事，保证质量。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九、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对义务植树，各单位每年都要进行检查，并将完成情况据实上报。绿化委员会应当定期组织评比，成绩优异的，要给予表扬和奖励；年满十八岁的成年公民无故不履行此项义务的，所在单位要进行批评教育，责令限期补栽，或者给予经济处罚。整个单位没有完成任务的，要追究领导责任，并由当地绿化委员会收缴一定数额的绿化费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十、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各级林业和园林部门，应当在绿化委员会领导下，会同有关部门，努力搞好规划设计和苗木培育等各项具体工作。基层机构不健全的，应当充实和加强。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十一、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义务植树所需的苗木费、管护费，应当根据自力更生勤俭节约的原则，一般由林权所有单位负责解决。有的单位因绿化任务大，资金困难，确实无力承担全部费用的，按单位隶属关系，由各级财政酌情解决。参加义务植树的单位和个人所需交通等费用，由参加单位自理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十二、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开展全民义务植树运动是促进整个造林绿化的一个重大措施。各地在开展此项运动时，必须同加快整个造林绿化工作结合起来，在苗木、经费、技术力量的使用和林木管护等方面进行统筹安排，既要搞好义务植树，又要完成年度造林绿化计划。对于一个地方来说，完成了义务植树任务，但整个造林绿化工作没有做好，不能给予表扬和奖励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十三、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根据《关于开展全民义务植树运动的决议》和本实施办法的规定，各省、自治区、直辖市人民政府可以结合实际情况，制定实施细则。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人民解放军指战员参加营区外义务植树的办法，按国务院、中央军委《关于军队参加营区外义务植树的指示》(〔1982〕3号)的规定执行；营区内植树办法，由解放军总部另定。但各地人民政府必须密切合作，合理规划，帮助军队解决应解决的实际问题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- 3 -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F9437E1"/>
    <w:rsid w:val="00077C95"/>
    <w:rsid w:val="001B4D09"/>
    <w:rsid w:val="00406E4F"/>
    <w:rsid w:val="00DB6786"/>
    <w:rsid w:val="00EF1EA4"/>
    <w:rsid w:val="00F958B1"/>
    <w:rsid w:val="0F9437E1"/>
    <w:rsid w:val="15E061F0"/>
    <w:rsid w:val="316C586E"/>
    <w:rsid w:val="3CFA44B5"/>
    <w:rsid w:val="3D411079"/>
    <w:rsid w:val="4CCE5F28"/>
    <w:rsid w:val="6E7D3AE4"/>
    <w:rsid w:val="72B50EB1"/>
    <w:rsid w:val="78FD29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306</Words>
  <Characters>1745</Characters>
  <Lines>14</Lines>
  <Paragraphs>4</Paragraphs>
  <TotalTime>2</TotalTime>
  <ScaleCrop>false</ScaleCrop>
  <LinksUpToDate>false</LinksUpToDate>
  <CharactersWithSpaces>2047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2019-05-22T15:35:00Z</dcterms:created>
  <dc:creator>Administrator</dc:creator>
  <cp:lastModifiedBy>范杰</cp:lastModifiedBy>
  <dcterms:modified xsi:type="dcterms:W3CDTF">2019-07-31T08:48:14Z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