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濮阳市农村生活垃圾治理条例</w:t>
      </w:r>
    </w:p>
    <w:p>
      <w:pPr>
        <w:jc w:val="center"/>
        <w:rPr>
          <w:rFonts w:hint="eastAsia" w:asciiTheme="majorEastAsia" w:hAnsiTheme="majorEastAsia" w:eastAsiaTheme="majorEastAsia" w:cstheme="majorEastAsia"/>
          <w:sz w:val="32"/>
          <w:szCs w:val="32"/>
        </w:rPr>
      </w:pP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（2019年4月22日濮阳市第八届人民代表大会常务委</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员会第七次会议通过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2019年5月31日河南省第十三</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届人民代表大会常务委员会第十次会议批准）</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专项规划与设施建设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清扫、分类、投放、收集、运输与处置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jc w:val="both"/>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为了规范农村生活垃圾治理，改善农村人居环境，推进美丽乡村建设，根据《中华人民共和国环境保护法》《中华人民共和国固体废物污染环境防治法》等法律、法规，结合本市实际，制定本条例。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本条例适用于本市实行城市化管理区域以外的农村生活垃圾的清扫、分类、投放、收集、运输、处置及监督管理等活动。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本条例所称农村生活垃圾，是指农村日常生活中或者为农村日常生活提供服务的活动中产生的固体废物以及法律、法规规定为生活垃圾的固体废物。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农村生活垃圾治理遵循政府主导、社会参与、属地管理、因地制宜、源头治理、综合利用的原则，促进农村生活垃圾的减量化、资源化、无害化。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市人民政府应当统筹协调全市农村生活垃圾治理工作，将农村生活垃圾治理纳入国民经济和社会发展规划。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县（区）人民政府负责本行政区域内的农村生活垃圾治理工作，制定农村生活垃圾治理实施计划和具体措施，完善农村生活垃圾处置设施建设，并保障处置设施的日常运行。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乡（镇）人民政府负责本辖区内的农村生活垃圾的日常管理，明确管理机构或者人员，组织实施农村生活垃圾转运工作，指导农村的生活垃圾清扫、分类、投放、收集、运输等工作。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市人民政府住房和城乡建设主管部门负责农村生活垃圾治理的综合协调、督促指导和监督管理工作。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县（区）人民政府农村生活垃圾治理主管部门负责本行政区域内农村生活垃圾清扫、分类、投放、收集、运输、处置的组织实施和监督管理等工作。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市人民政府生态环境和市、县（区）人民政府发展改革、农业农村、城市管理、自然资源和规划、水利、林业、商务、财政、公安、教育等部门在各自职责范围内做好农村生活垃圾治理的相关工作。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村民委员会应当组织村民开展农村生活垃圾的清扫、分类、投放、收集等工作，修订完善村规民约，保护和改善农村生态环境，协助人民政府及其相关部门做好农村生活垃圾运输、处理等工作。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市人民政府应当加大对农村生活垃圾治理的财政投入。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县（区）、乡（镇）人民政府应当将农村生活垃圾治理补助费用纳入年度财政预算，对农村生活垃圾治理给予适当补助，保障农村生活垃圾治理需要。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县（区）、乡（镇）人民政府应当建立政府补助、村集体资金及社会资金参与、村民自愿付费相结合的资金投入机制。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村民委员会可以通过一事一议方式筹集资金用于本村农村生活垃圾的清扫、分类、投放、收集等工作。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市、县（区）人民政府应当建立和完善农村生活垃圾治理的综合考核制度，纳入政府绩效考评体系，对农村生活垃圾治理工作成效突出的单位和个人给予表彰、奖励。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市、县（区）、乡（镇）人民政府应当加强农村生活垃圾治理的宣传教育，增强村民的垃圾减量、分类意识，倡导绿色健康的生活方式。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教育主管部门、农村学校（幼儿园）应当将农村生活垃圾治理等生态环境保护知识纳入学校教育和社会实践内容。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广播、电视、报刊、网络等新闻媒体应当积极开展农村生活垃圾减量和分类处理等宣传，并对违反农村生活垃圾治理规定的行为进行舆论监督。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村民委员会应当采取各种形式开展农村生活垃圾治理的宣传教育。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任何单位和个人有权对违反本条例的行为进行劝阻、举报和投诉。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市、县（区）、乡（镇）人民政府应当公布举报投诉电话、电子邮箱等。相关部门接到举报投诉后，应当及时处理。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专项规划与设施建设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县（区）人民政府应当编制农村生活垃圾治理专项规划，根据区域面积、垃圾产生量、垃圾分类等要求统筹安排农村生活垃圾收集、处置设施的布局、规模和处置方式。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农村建筑垃圾、农作物秸秆等存储、消纳、综合利用的设施、场所应当单独建设，不得与农村生活垃圾处置设施、场所混合使用。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农村生活垃圾转运站选址应当符合下列要求：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（一）符合国土空间规划、城乡规划、环境卫生专项规划以及国家有关标准；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（二）交通便利，满足垃圾收运车辆通行要求；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（三）满足供水、供电、污水排放、通信等方面的要求；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（四）避免邻近学校、医院等群众日常生活聚集场所和其他人流密集区域。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村民委员会负责本村农村生活垃圾收集点的设置。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农村生活垃圾收集点应当采取必要的防雨淋、防渗漏等密闭措施，避免造成二次污染。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禁止在饮用水水源保护区、基本农田保护区、风景名胜区、自然保护区和其他需要特别保护的区域，建设农村生活垃圾处置设施、场所。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县（区）、乡（镇）人民政府应当对收集、运输、处置农村生活垃圾的设施、场所加强管理和维护，保证其正常运行和使用。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擅自关闭、闲置或者拆除农村生活垃圾处置设施、场所。确需关闭、闲置或者拆除的，必须经县（区）人民政府农村生活垃圾治理主管部门商所在地生态环境主管部门同意后核准，并采取措施，防止污染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禁止非法侵占、毁损农村生活垃圾桶（箱）。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清扫、分类、投放、收集、运输与处置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任何单位和个人不得随意倾倒、丢弃、遗撒、堆放、焚烧农村生活垃圾。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禁止擅自向农村转移堆弃垃圾。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禁止将病死畜禽尸体混入农村生活垃圾或者丢弃到公共区域。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农村生活垃圾清扫、投放责任人按照下列规定确定：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（一）村民的宅基地、住处及其房前屋后，房屋所有人、管理人或者实际使用人为责任人；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（二）村庄范围内的街道、沟塘等公共区域或者公园、广场、公共绿地等公共场所，村民委员会为责任人；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（三）集市、农贸市场，管理者为责任人；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（四）村庄内的办公、生产、经营场所，单位或者生产经营者为责任人。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按照前款规定不能确定责任人的，由所在地乡（镇）人民政府确定。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农村生活垃圾清扫、投放责任人应当及时按照规定清扫、投放责任区内的垃圾。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农村生活垃圾应当逐步实行分类处理，具体的分类处理指导意见由市人民政府制定并公布。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村民应当按照分类要求将农村生活垃圾自行投放到指定的收集设施内。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环卫保洁人员应当将已分类的农村生活垃圾分类收集转运到村收集点或者指定地点。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村收集的农村生活垃圾由乡（镇）人民政府负责从村收集点运输到乡镇转运站，由县（区）人民政府农村生活垃圾治理主管部门统筹运输到处置设施场所处理。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农村生活垃圾收集、运输活动应当遵守下列规定：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（一）分类收集的农村生活垃圾应当分类运输，禁止将已分类收集的农村生活垃圾混合运输；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（二）垃圾运输车辆应当密闭、完好、整洁，运输过程中不得丢弃、遗撒；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（三）及时清理作业场地，保持垃圾收集点、转运站和周边环境干净整洁。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农村生活垃圾的清扫、收集、运输和处置活动，可以通过公开招标等市场竞争的方式确定专业企业具体实施。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鼓励村民采取直接还田、堆肥、生产沼气等方式就地就近处理有机可堆肥垃圾。鼓励有条件的村民委员会建设符合标准的有机可堆肥垃圾处理设施，对统一收集的有机可堆肥垃圾进行资源化利用。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违反本条例第十六条第二款规定，擅自关闭、闲置或者拆除农村生活垃圾处置设施、场所的，由县（区）人民政府环境卫生主管部门责令停止违法行为，限期改正，处一万元以上十万元以下罚款。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违反本条例第十六条第三款规定，非法侵占、毁损农村生活垃圾桶（箱）的，应当依法赔偿损失，由县（区）人民政府农村生活垃圾治理主管部门处五百元罚款。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七条第一款规定，随意倾倒、丢弃、遗撒、堆放农村生活垃圾的，由县（区）人民政府农村生活垃圾治理主管部门责令停止违法行为，限期改正，对单位处五千元以上五万元以下罚款，对个人处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违反本条例第十七条第二款规定，擅自向农村转移堆弃垃圾的，由生态环境主管部门责令停止违法行为，限期改正，处一万元以上十万元以下罚款。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违反本条例第十七条第三款规定，将病死畜禽尸体混入农村生活垃圾或者丢弃到公共区域的，由动物卫生监督机构责令无害化处理，所需处理费用由违法行为人承担，可以处三千元以下罚款。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八条第三款规定，农村生活垃圾清扫、投放责任人不按规定清扫、投放责任区内的垃圾的，由县（区）人民政府农村生活垃圾治理主管部门责令限期改正，对单位处五百元以下罚款，对个人处五十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违反本条例第二十一条规定，将已分类收集的农村生活垃圾混合运输的，由县（区）人民政府农村生活垃圾治理主管部门责令限期改正，处一千元以上五千元以下罚款。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乡（镇）人民政府有关部门及其工作人员，违反本条例规定，不履行或者不正确履行农村生活垃圾治理职责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村民委员会不履行本条例规定职责的，由乡（镇）人民政府责令改正。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濮阳经济技术开发区、河南濮阳工业园区、濮阳市城乡一体化示范区的农村生活垃圾治理工作参照本条例执行。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本条例自2020年1月1日起施行。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7AA0486"/>
    <w:rsid w:val="3D700536"/>
    <w:rsid w:val="3D9B473C"/>
    <w:rsid w:val="52F55FDD"/>
    <w:rsid w:val="574E024E"/>
    <w:rsid w:val="669A54D2"/>
    <w:rsid w:val="743B3FF0"/>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2019-08-08T13:30:16Z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