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盐城市海洋经济促进条例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（2024年10月23日盐城市第九届人民代表大会常务委员会第二十四次会议通过　2024年11月28日江苏省第十四届人民代表大会常务委员会第十二次会议批准）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空间布局和产业发展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科技创新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绿色低碳发展和生态保护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开放合作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服务保障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为了深入实施海洋强国战略，促进海洋经济高质量发展，因地制宜发展新质生产力，加快建设彰显国际湿地特色的海洋强市，根据有关法律、法规，结合本市实际，制定本条例。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本市海洋经济及其管理和服务等活动，适用本条例。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本条例所称海洋经济，是指开发、利用和保护海洋的各类产业活动，以及以各种投入产出为纽带、与海洋产业构成技术经济联系的生产和服务活动。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发展海洋经济应当坚持陆海统筹、河海联动，遵循创新引领、绿色低碳、开放合作的原则。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市、县（市、区）人民政府领导本行政区域内的海洋经济促进工作，将海洋经济发展纳入国民经济和社会发展规划，加强统筹协调，研究解决海洋经济发展中的重大问题。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市、沿海县（市、区）人民政府应当根据国家和省海洋经济发展规划，制定并组织实施海洋经济发展专项规划。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市海洋经济主管部门负责本市海洋经济促进工作。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县（市、区）人民政府确定的部门负责本行政区域内海洋经济促进工作。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其他部门和机构按照各自职责，协同做好促进海洋经济发展的相关工作。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建立海洋经济发展情况报告制度，市、沿海县（市、区）人民代表大会常务委员会每届任期内至少听取和审议一次同级人民政府关于海洋经济发展情况的报告。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市人民政府建立海洋经济发展专家咨询机制，支持设立来自高等院校、科研机构、企业、行业协会、产业联盟等领域的专家学者组成的海洋经济发展研究智库，为促进海洋经济发展提供决策咨询和业务指导。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鼓励和支持各类市场主体参与海洋经济领域投资、建设和运营，推进企业梯度培育，支持龙头企业、高新技术企业和专精特新中小企业发展，引进培育海洋产业链核心企业，提升综合竞争力。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市、县（市、区）人民政府及其有关部门应当加强海洋知识宣传，建设海洋科普教育和研学实践基地，提高全民海洋意识，营造全社会亲海、爱海、护海的良好氛围。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弘扬海洋文化，举办世界海洋日、全国海洋宣传日等主题宣传活动，引导全社会关心海洋、认识海洋、经略海洋。</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空间布局和产业发展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统筹沿海、近海、远海、深海各类产业发展，优化产业链分工，推进跨区域协作，培育新产业、新业态、新模式，促进一二三产业融合发展，构建陆海资源统筹开发、产业协同发展的海洋经济总体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县（市、区）人民政府应当根据海洋经济总体布局，结合区域资源禀赋和产业发展需求，推进海洋产业差异化、特色化发展。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沿海县（市、区）人民政府应当发挥海洋经济发展主阵地作用，优化海洋空间资源和人才、资金等要素配置，推进港产城融合发展，打造海洋经济新增长极。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内陆县（区）人民政府应当依托现有产业基础，创新海洋经济辐射联动模式，嵌入海洋产业链，打造海洋经济融合发展区。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中心城区应当发挥城市综合优势，提供科技研发、数字金融、信息技术等产品和服务，打造海洋科技成果转化和服务中心。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推进海洋经济发展示范区建设，优化海洋产业发展空间布局，鼓励开展产业体系、发展模式、管理机制创新实践。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培育以海洋新能源为重点的海洋产业特色园区，推动海洋工程装备制造业、海洋药物和生物制品业、海洋渔业等现有特色园区提质发展，创塑海洋特色品牌，打造海洋产业集聚高地。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市、县（市、区）人民政府应当完善现代化集疏运体系，推动大型化和专业化码头泊位、深水航道、高速公路、铁路支线等重大基础设施项目建设，提升港口基础设施保障能力和资源综合利用效益。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重点发展海洋新能源、海洋交通运输、海洋渔业、海洋旅游等主导产业，优先发展海洋工程装备、海洋船舶、海洋药物和生物制品、海洋信息技术等潜力产业，合理发展沿海滩涂种植养殖产业，推动产品提档升级，实现产业提质增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统筹利用沿海滩涂、近远海风光资源，推动“风光同场”海上清洁能源开发，促进海上风电、光伏发电融合发展。培育海上能源岛、新型储能、零碳负碳等未来产业，推进海洋新能源综合利用。加强技术创新和龙头企业引领，构建覆盖材料制造、关键零部件、主机制造、运营维护等环节的海洋新能源全产业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发挥淮河出海门户优势，完善海上交通运输体系，推动多式联运，拓展外贸货运航线，发展船舶经纪、跨境电商等新业态，推进海洋交通运输业发展。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加强海洋牧场、渔港经济区建设，发展种苗繁育、设施渔业和水产品精深加工，扶持远洋渔业发展，支持建设水产品电商交易和服务平台、水产品冷链物流体系，打造高端水产品集散交易中心。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放大世界自然遗产和国际湿地城市品牌效应，挖掘湿地旅游资源，开发特色旅游线路和产品，提升沿海旅游服务设施能级，加快发展“康养+旅游”、“渔业+旅游”、“海上风电+旅游”等多产业融合业态。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加强海洋工程装备自主研发和制造，提升产业配套能力；推动船舶工业产品体系、制造体系、供应链体系绿色转型，提升船舶全生命周期绿色低碳水平；打造海洋医药和生物制品制造链，推动海洋生物医药、化妆品等研发和产业化；加快智慧海洋系统和海洋算力中心建设，加强海洋各类数据的汇聚、储存、管理和应用，推进海洋信息技术服务业创新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发展耐盐经济作物种植和滩涂养殖，培育滩涂农产品品牌，做强滩涂种植养殖产业。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市、县（市、区）人民政府应当支持海洋数字关键技术研发和产业化，鼓励物联网、大数据、云计算、人工智能等信息技术在海洋领域的应用，推进海洋产业数字化、智能化转型。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市、沿海县（市、区）人民政府应当根据本地海洋文化资源，培育海洋文化创意产业，推动海盐文化、海洋生态文化、海洋旅游文化等特色海洋文化资源开发利用，促进海洋文化与产业深度融合。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科技创新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市、县（市、区）人民政府应当坚持科技创新驱动，推动构建企业为主体、市场为导向、产学研深度融合的海洋产业协同创新体系。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加强海洋科技型企业培育，鼓励企业引进先进技术和装备，加大研发投入，加快技术攻关，提高自主创新能力。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推进海洋综合研究机构建设，鼓励和支持国家级、省级科研机构在本市设立海洋科创基地。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加强海洋能源开发利用，开展海洋可再生能源前沿技术研发、成果转化和试验论证。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院校、科研机构和企业独立或者合作建设海洋科技研发中心、创新中心、重点实验室，开展前沿技术研发和试验论证，推动海上风电制氢、海洋生物医药原料开发、沿海滩涂耐盐碱种质资源选育等关键技术突破，促进产学研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鼓励企业、社会团体和教育、科研机构等开展或者参与标准化工作。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市、县（市、区）人民政府应当加大海洋经济研发投入，支持建立专业化涉海科技成果转化机构和技术孵化平台，促进科技成果转化。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加强海洋科技领域知识产权保护，推动相关知识产权转化运用，支撑海洋科技创新发展。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支持驻盐高等院校完善海洋学科体系，建设海洋优势学科和新兴、交叉学科。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发展海洋职业教育，扩展海洋产业技能教育种类和规模，提高海洋职业教育办学水平。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绿色低碳发展和生态保护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市、县（市、区）人民政府应当围绕绿色低碳发展示范区建设，培育海洋绿色低碳产业，推进零碳产业园和新型电力系统建设，促进新兴技术和绿色低碳产业融合发展。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市人民政府应当建立海洋生态产品价值实现机制，编制海洋生态产品目录清单，完善海洋生态产品交易规则，探索海洋碳汇交易实现路径，推进蓝色碳汇生态功能区建设。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市人民政府应当加强国土空间用途管制，严格执行生态保护红线制度，依法规范海域、滩涂、湿地等自然资源的开发时序和强度，推动海洋资源节约集约利用。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市、沿海县（市、区）人民政府应当坚持开发和保护并重，加强海岸线功能管控，健全自然岸线保有率管控制度，提升海岸线资源利用效率和投入产出水平。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探索建立海域资源收储和交易制度，保障海域使用权依法出让、转让、出租、抵押，引导海洋产业优化布局和融合发展，促进海洋空间合理开发利用。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市、县（市、区）人民政府及其有关部门应当加强海洋生态保护，开展海洋生态环境监测，加强陆源以及海上污染管控，合理控制近海养殖规模，加大对入海河流以及入海排污口的监管力度。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对污染海洋环境、破坏海洋生态，给国家造成重大损失的行为，支持检察机关、符合法律规定的社会组织依法提起诉讼。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市、沿海县（市、区）人民政府应当按照国家和省有关规定落实海洋生态保护补偿资金，规范开展海洋生态保护补偿工作。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加强海湾、海岸带、滨海湿地等生态系统的保护修复，支持社会组织、个人开展海洋生态保护研究和公益活动，鼓励以市场化方式保护修复海洋生态。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开放合作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市、县（市、区）人民政府应当鼓励和支持企业、高等院校、科研机构参与国际和区域涉海洋领域合作，加强与“一带一路”沿线国家和地区的产业合作、经贸往来、人文交流，构建高水平开放型海洋经济体系。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支持企业、高等院校、科研机构融入长三角一体化发展，加强海洋经济区域协作，拓宽合作领域，推动海洋产业嵌入长三角区域海洋经济产业链、创新链和供给链，吸引重大海洋领域创新成果在本市产业化落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市、县（市、区）人民政府应当推动与淮河生态经济带城市和省内沿海城市联动发展，促进基础设施互联共建、产业创新互融共进、资源要素互通共用、生态环境互保共治。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市、县（市、区）人民政府应当鼓励企业参与境外海洋领域投资和国际海洋资源开发，联合建设中外海洋产业园区和境外经贸合作区。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市、县（市、区）人民政府及其有关部门应当扩大全球滨海论坛品牌影响，搭建交流展示、交易合作等平台载体，引进资金、技术和人才，深化海洋经济对外交流合作。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服务保障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市、县（市、区）人民政府应当制定海洋经济发展促进政策，支持重大产业项目、基础设施、科创载体平台建设，在项目审批、用地、用海、用能、金融、人才等方面依法给予保障。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沿海县（市、区）自然资源和规划部门应当按照国家和省有关规定，开展海洋经济统计、监测、评估、核算等工作，定期发布海洋经济统计公报和海洋经济发展报告。统计以及发展改革、工信、交通运输、农业农村、文化广电和旅游、市场监督管理等相关部门应当给予支持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市、县（市、区）人民政府及其有关部门应当及时公开有关海洋经济发展的政务信息、科技信息和服务信息，提供政策咨询，优化服务程序，加强行政指导。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市、县（市、区）人民政府应当统筹安排财政资金，用于支持海洋重点产业发展、重大基础设施建设、科技攻关和成果转化等事项。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市、县（市、区）人民政府应当建立海洋产业金融综合服务平台，健全完善涉海企业名录和海洋产业融资项目库，引导金融机构加大对海洋产业的信贷支持力度。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支持金融机构创新海洋金融产品和服务，鼓励和引导社会资本参与或者设立面向海洋经济的各类投资基金，提高直接融资比重，促进金融服务海洋经济发展。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支持培养和引进高层次海洋人才和团队，对符合条件的，给予“黄海明珠人才计划”有关政策待遇保障；建立完善使用、评价和激励机制，落实住房、落户、医疗、教育等保障政策，打造海洋经济人才新高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市、县（市、区）人民政府应当加强海洋灾害预警报体系建设，健全海上突发事故应急体系，完善应急救援预案，提高航海保障、海洋污染应急处置、海上救生和救助服务水平，提升海洋防灾减灾能力。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